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4004589"/>
        <w:docPartObj>
          <w:docPartGallery w:val="Cover Pages"/>
          <w:docPartUnique/>
        </w:docPartObj>
      </w:sdtPr>
      <w:sdtEndPr>
        <w:rPr>
          <w:rFonts w:ascii="Times New Roman" w:hAnsi="Times New Roman" w:cs="Times New Roman"/>
          <w:b/>
          <w:sz w:val="36"/>
          <w:highlight w:val="yellow"/>
        </w:rPr>
      </w:sdtEndPr>
      <w:sdtContent>
        <w:p w14:paraId="6A289007" w14:textId="729CB18A" w:rsidR="007B13B0" w:rsidRDefault="00597879" w:rsidP="007B13B0">
          <w:pPr>
            <w:rPr>
              <w:rFonts w:ascii="Times New Roman" w:hAnsi="Times New Roman" w:cs="Times New Roman"/>
              <w:b/>
              <w:sz w:val="36"/>
              <w:highlight w:val="yellow"/>
            </w:rPr>
          </w:pPr>
          <w:r>
            <w:rPr>
              <w:noProof/>
            </w:rPr>
            <w:drawing>
              <wp:anchor distT="0" distB="0" distL="114300" distR="114300" simplePos="0" relativeHeight="251652096" behindDoc="0" locked="0" layoutInCell="1" allowOverlap="1" wp14:anchorId="497040E9" wp14:editId="02891B72">
                <wp:simplePos x="0" y="0"/>
                <wp:positionH relativeFrom="column">
                  <wp:posOffset>435802</wp:posOffset>
                </wp:positionH>
                <wp:positionV relativeFrom="paragraph">
                  <wp:posOffset>2134782</wp:posOffset>
                </wp:positionV>
                <wp:extent cx="4333264" cy="4150126"/>
                <wp:effectExtent l="0" t="0" r="0" b="0"/>
                <wp:wrapNone/>
                <wp:docPr id="28" name="Picture 28" descr="Image result for school improvement t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chool improvement team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64" cy="4150126"/>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mc:AlternateContent>
              <mc:Choice Requires="wpg">
                <w:drawing>
                  <wp:anchor distT="0" distB="0" distL="114300" distR="114300" simplePos="0" relativeHeight="251655168" behindDoc="1" locked="0" layoutInCell="0" allowOverlap="1" wp14:anchorId="621A20EA" wp14:editId="6BA1D221">
                    <wp:simplePos x="0" y="0"/>
                    <wp:positionH relativeFrom="page">
                      <wp:posOffset>4234375</wp:posOffset>
                    </wp:positionH>
                    <wp:positionV relativeFrom="page">
                      <wp:posOffset>-281354</wp:posOffset>
                    </wp:positionV>
                    <wp:extent cx="6630670" cy="10379710"/>
                    <wp:effectExtent l="0" t="0" r="0" b="254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0379710"/>
                              <a:chOff x="7329" y="244"/>
                              <a:chExt cx="10475" cy="15995"/>
                            </a:xfrm>
                          </wpg:grpSpPr>
                          <wps:wsp>
                            <wps:cNvPr id="365" name="Rectangle 365"/>
                            <wps:cNvSpPr>
                              <a:spLocks noChangeArrowheads="1"/>
                            </wps:cNvSpPr>
                            <wps:spPr bwMode="auto">
                              <a:xfrm>
                                <a:off x="11728" y="244"/>
                                <a:ext cx="4801" cy="15995"/>
                              </a:xfrm>
                              <a:prstGeom prst="rect">
                                <a:avLst/>
                              </a:prstGeom>
                              <a:solidFill>
                                <a:schemeClr val="accent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7" name="Rectangle 367"/>
                            <wps:cNvSpPr>
                              <a:spLocks noChangeArrowheads="1"/>
                            </wps:cNvSpPr>
                            <wps:spPr bwMode="auto">
                              <a:xfrm>
                                <a:off x="12908" y="459"/>
                                <a:ext cx="4896" cy="3061"/>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fullDate="2021-06-10T00:00:00Z">
                                      <w:dateFormat w:val="yyyy"/>
                                      <w:lid w:val="en-US"/>
                                      <w:storeMappedDataAs w:val="dateTime"/>
                                      <w:calendar w:val="gregorian"/>
                                    </w:date>
                                  </w:sdtPr>
                                  <w:sdtContent>
                                    <w:p w14:paraId="1FA1B79C" w14:textId="77777777" w:rsidR="000A7091" w:rsidRPr="00FE2449" w:rsidRDefault="000A7091">
                                      <w:pPr>
                                        <w:pStyle w:val="NoSpacing"/>
                                        <w:rPr>
                                          <w:rFonts w:ascii="Times New Roman" w:eastAsiaTheme="majorEastAsia" w:hAnsi="Times New Roman" w:cs="Times New Roman"/>
                                          <w:b/>
                                          <w:bCs/>
                                          <w:color w:val="FFFFFF" w:themeColor="background1"/>
                                          <w:sz w:val="96"/>
                                          <w:szCs w:val="96"/>
                                        </w:rPr>
                                      </w:pPr>
                                      <w:r>
                                        <w:rPr>
                                          <w:rFonts w:ascii="Times New Roman" w:eastAsiaTheme="majorEastAsia" w:hAnsi="Times New Roman" w:cs="Times New Roman"/>
                                          <w:b/>
                                          <w:bCs/>
                                          <w:color w:val="FFFFFF" w:themeColor="background1"/>
                                          <w:sz w:val="72"/>
                                          <w:szCs w:val="96"/>
                                        </w:rPr>
                                        <w:t>2021</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7615DA6" w14:textId="77777777" w:rsidR="000A7091" w:rsidRDefault="000A7091">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A20EA" id="Group 14" o:spid="_x0000_s1026" style="position:absolute;margin-left:333.4pt;margin-top:-22.15pt;width:522.1pt;height:817.3pt;z-index:-251661312;mso-position-horizontal-relative:page;mso-position-vertical-relative:page" coordorigin="7329,244" coordsize="10475,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" o:allowincell="f">
                    <v:rect id="Rectangle 365" o:spid="_x0000_s1027" style="position:absolute;left:11728;top:244;width:48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" fillcolor="#1f4d78 [1604]" stroked="f" strokecolor="#d8d8d8"/>
                    <v:rect id="Rectangle 367" o:spid="_x0000_s1028" style="position:absolute;left:12908;top:459;width:4896;height:30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fullDate="2021-06-10T00:00:00Z">
                                <w:dateFormat w:val="yyyy"/>
                                <w:lid w:val="en-US"/>
                                <w:storeMappedDataAs w:val="dateTime"/>
                                <w:calendar w:val="gregorian"/>
                              </w:date>
                            </w:sdtPr>
                            <w:sdtContent>
                              <w:p w14:paraId="1FA1B79C" w14:textId="77777777" w:rsidR="000A7091" w:rsidRPr="00FE2449" w:rsidRDefault="000A7091">
                                <w:pPr>
                                  <w:pStyle w:val="NoSpacing"/>
                                  <w:rPr>
                                    <w:rFonts w:ascii="Times New Roman" w:eastAsiaTheme="majorEastAsia" w:hAnsi="Times New Roman" w:cs="Times New Roman"/>
                                    <w:b/>
                                    <w:bCs/>
                                    <w:color w:val="FFFFFF" w:themeColor="background1"/>
                                    <w:sz w:val="96"/>
                                    <w:szCs w:val="96"/>
                                  </w:rPr>
                                </w:pPr>
                                <w:r>
                                  <w:rPr>
                                    <w:rFonts w:ascii="Times New Roman" w:eastAsiaTheme="majorEastAsia" w:hAnsi="Times New Roman" w:cs="Times New Roman"/>
                                    <w:b/>
                                    <w:bCs/>
                                    <w:color w:val="FFFFFF" w:themeColor="background1"/>
                                    <w:sz w:val="72"/>
                                    <w:szCs w:val="96"/>
                                  </w:rPr>
                                  <w:t>2021</w:t>
                                </w:r>
                              </w:p>
                            </w:sdtContent>
                          </w:sdt>
                        </w:txbxContent>
                      </v:textbox>
                    </v:rect>
                    <v:rect id="Rectangle 9" o:spid="_x0000_s1029"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17615DA6" w14:textId="77777777" w:rsidR="000A7091" w:rsidRDefault="000A7091">
                            <w:pPr>
                              <w:pStyle w:val="NoSpacing"/>
                              <w:spacing w:line="360" w:lineRule="auto"/>
                              <w:rPr>
                                <w:color w:val="FFFFFF" w:themeColor="background1"/>
                              </w:rPr>
                            </w:pPr>
                          </w:p>
                        </w:txbxContent>
                      </v:textbox>
                    </v:rect>
                    <w10:wrap anchorx="page" anchory="page"/>
                  </v:group>
                </w:pict>
              </mc:Fallback>
            </mc:AlternateContent>
          </w:r>
          <w:r w:rsidR="00375BA4">
            <w:rPr>
              <w:noProof/>
            </w:rPr>
            <mc:AlternateContent>
              <mc:Choice Requires="wps">
                <w:drawing>
                  <wp:anchor distT="0" distB="0" distL="114300" distR="114300" simplePos="0" relativeHeight="251656192" behindDoc="0" locked="0" layoutInCell="0" allowOverlap="1" wp14:anchorId="4D9EBD03" wp14:editId="3A072902">
                    <wp:simplePos x="0" y="0"/>
                    <wp:positionH relativeFrom="page">
                      <wp:posOffset>-48260</wp:posOffset>
                    </wp:positionH>
                    <wp:positionV relativeFrom="page">
                      <wp:posOffset>565623</wp:posOffset>
                    </wp:positionV>
                    <wp:extent cx="10114280" cy="640080"/>
                    <wp:effectExtent l="0" t="0" r="1270" b="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280" cy="640080"/>
                            </a:xfrm>
                            <a:prstGeom prst="rect">
                              <a:avLst/>
                            </a:prstGeom>
                            <a:solidFill>
                              <a:schemeClr val="accent1">
                                <a:lumMod val="50000"/>
                              </a:schemeClr>
                            </a:solidFill>
                            <a:ln w="12700">
                              <a:noFill/>
                              <a:miter lim="800000"/>
                              <a:headEnd/>
                              <a:tailEnd/>
                            </a:ln>
                            <a:extLst/>
                          </wps:spPr>
                          <wps:txbx>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14:paraId="2DD4DE46" w14:textId="77777777" w:rsidR="000A7091" w:rsidRPr="00FE2449" w:rsidRDefault="000A7091"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D9EBD03" id="Rectangle 16" o:spid="_x0000_s1030" style="position:absolute;margin-left:-3.8pt;margin-top:44.55pt;width:796.4pt;height:50.4pt;z-index:25165619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" o:allowincell="f" fillcolor="#1f4d78 [1604]" stroked="f" strokeweight="1pt">
                    <v:textbox style="mso-fit-shape-to-text:t" inset="14.4pt,,14.4pt">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14:paraId="2DD4DE46" w14:textId="77777777" w:rsidR="000A7091" w:rsidRPr="00FE2449" w:rsidRDefault="000A7091"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w:t>
                              </w:r>
                            </w:p>
                          </w:sdtContent>
                        </w:sdt>
                      </w:txbxContent>
                    </v:textbox>
                    <w10:wrap anchorx="page" anchory="page"/>
                  </v:rect>
                </w:pict>
              </mc:Fallback>
            </mc:AlternateContent>
          </w:r>
          <w:r w:rsidR="00D1440A">
            <w:rPr>
              <w:noProof/>
            </w:rPr>
            <mc:AlternateContent>
              <mc:Choice Requires="wps">
                <w:drawing>
                  <wp:anchor distT="0" distB="0" distL="114300" distR="114300" simplePos="0" relativeHeight="251659264" behindDoc="0" locked="0" layoutInCell="1" allowOverlap="1" wp14:anchorId="11C5971D" wp14:editId="3FBD16A8">
                    <wp:simplePos x="0" y="0"/>
                    <wp:positionH relativeFrom="column">
                      <wp:posOffset>6246055</wp:posOffset>
                    </wp:positionH>
                    <wp:positionV relativeFrom="paragraph">
                      <wp:posOffset>523142</wp:posOffset>
                    </wp:positionV>
                    <wp:extent cx="2792095" cy="5950634"/>
                    <wp:effectExtent l="0" t="0" r="0" b="0"/>
                    <wp:wrapNone/>
                    <wp:docPr id="9" name="Text Box 9"/>
                    <wp:cNvGraphicFramePr/>
                    <a:graphic xmlns:a="http://schemas.openxmlformats.org/drawingml/2006/main">
                      <a:graphicData uri="http://schemas.microsoft.com/office/word/2010/wordprocessingShape">
                        <wps:wsp>
                          <wps:cNvSpPr txBox="1"/>
                          <wps:spPr>
                            <a:xfrm>
                              <a:off x="0" y="0"/>
                              <a:ext cx="2792095" cy="595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8F9139" w14:textId="77777777" w:rsidR="000A7091" w:rsidRPr="00D1440A" w:rsidRDefault="000A7091"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w:t>
                                </w:r>
                                <w:proofErr w:type="gramStart"/>
                                <w:r>
                                  <w:rPr>
                                    <w:rFonts w:ascii="Times New Roman" w:hAnsi="Times New Roman" w:cs="Times New Roman"/>
                                    <w:b/>
                                    <w:color w:val="FFFFFF" w:themeColor="background1"/>
                                    <w:sz w:val="20"/>
                                    <w:szCs w:val="20"/>
                                  </w:rPr>
                                  <w:t>embodies  requirements</w:t>
                                </w:r>
                                <w:proofErr w:type="gramEnd"/>
                                <w:r>
                                  <w:rPr>
                                    <w:rFonts w:ascii="Times New Roman" w:hAnsi="Times New Roman" w:cs="Times New Roman"/>
                                    <w:b/>
                                    <w:color w:val="FFFFFF" w:themeColor="background1"/>
                                    <w:sz w:val="20"/>
                                    <w:szCs w:val="20"/>
                                  </w:rPr>
                                  <w:t xml:space="preserve">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w:t>
                                </w:r>
                                <w:proofErr w:type="spellStart"/>
                                <w:r>
                                  <w:rPr>
                                    <w:rFonts w:ascii="Times New Roman" w:hAnsi="Times New Roman" w:cs="Times New Roman"/>
                                    <w:b/>
                                    <w:color w:val="FFFFFF" w:themeColor="background1"/>
                                    <w:sz w:val="20"/>
                                    <w:szCs w:val="20"/>
                                  </w:rPr>
                                  <w:t>Schoolwide</w:t>
                                </w:r>
                                <w:proofErr w:type="spellEnd"/>
                                <w:r>
                                  <w:rPr>
                                    <w:rFonts w:ascii="Times New Roman" w:hAnsi="Times New Roman" w:cs="Times New Roman"/>
                                    <w:b/>
                                    <w:color w:val="FFFFFF" w:themeColor="background1"/>
                                    <w:sz w:val="20"/>
                                    <w:szCs w:val="20"/>
                                  </w:rPr>
                                  <w:t xml:space="preserv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w:t>
                                </w:r>
                                <w:proofErr w:type="gramStart"/>
                                <w:r w:rsidRPr="00D1440A">
                                  <w:rPr>
                                    <w:rFonts w:ascii="Times New Roman" w:hAnsi="Times New Roman" w:cs="Times New Roman"/>
                                    <w:b/>
                                    <w:color w:val="FFFFFF" w:themeColor="background1"/>
                                    <w:sz w:val="20"/>
                                    <w:szCs w:val="20"/>
                                  </w:rPr>
                                  <w:t>of  all</w:t>
                                </w:r>
                                <w:proofErr w:type="gramEnd"/>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31C3009D" w14:textId="77777777" w:rsidR="000A7091" w:rsidRDefault="000A7091"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w:t>
                                </w:r>
                                <w:r>
                                  <w:rPr>
                                    <w:rFonts w:ascii="Times New Roman" w:hAnsi="Times New Roman" w:cs="Times New Roman"/>
                                    <w:b/>
                                    <w:color w:val="FFFFFF" w:themeColor="background1"/>
                                    <w:sz w:val="20"/>
                                    <w:szCs w:val="20"/>
                                  </w:rPr>
                                  <w:t xml:space="preserve">Accountability Plan Template </w:t>
                                </w:r>
                                <w:r w:rsidRPr="00D1440A">
                                  <w:rPr>
                                    <w:rFonts w:ascii="Times New Roman" w:hAnsi="Times New Roman" w:cs="Times New Roman"/>
                                    <w:b/>
                                    <w:color w:val="FFFFFF" w:themeColor="background1"/>
                                    <w:sz w:val="20"/>
                                    <w:szCs w:val="20"/>
                                  </w:rPr>
                                  <w:t>has as its foundation the following five pillars of the SLPS Transformation</w:t>
                                </w:r>
                                <w:r>
                                  <w:rPr>
                                    <w:rFonts w:ascii="Times New Roman" w:hAnsi="Times New Roman" w:cs="Times New Roman"/>
                                    <w:b/>
                                    <w:color w:val="FFFFFF" w:themeColor="background1"/>
                                    <w:sz w:val="20"/>
                                    <w:szCs w:val="20"/>
                                  </w:rPr>
                                  <w:t xml:space="preserve"> 3.0</w:t>
                                </w:r>
                                <w:r w:rsidRPr="00D1440A">
                                  <w:rPr>
                                    <w:rFonts w:ascii="Times New Roman" w:hAnsi="Times New Roman" w:cs="Times New Roman"/>
                                    <w:b/>
                                    <w:color w:val="FFFFFF" w:themeColor="background1"/>
                                    <w:sz w:val="20"/>
                                    <w:szCs w:val="20"/>
                                  </w:rPr>
                                  <w:t xml:space="preserve"> Plan, which support the Continuous Improvement Theory of Action:</w:t>
                                </w:r>
                              </w:p>
                              <w:p w14:paraId="20FB56C3" w14:textId="77777777" w:rsidR="000A7091" w:rsidRPr="005079BD" w:rsidRDefault="000A7091" w:rsidP="005079BD">
                                <w:pPr>
                                  <w:jc w:val="center"/>
                                  <w:rPr>
                                    <w:rFonts w:ascii="Times New Roman" w:hAnsi="Times New Roman" w:cs="Times New Roman"/>
                                    <w:b/>
                                    <w:color w:val="FFFFFF" w:themeColor="background1"/>
                                    <w:sz w:val="12"/>
                                    <w:szCs w:val="20"/>
                                  </w:rPr>
                                </w:pPr>
                              </w:p>
                              <w:p w14:paraId="653C3481" w14:textId="77777777" w:rsidR="000A7091"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1: The District creates a system of excellent schools</w:t>
                                </w:r>
                              </w:p>
                              <w:p w14:paraId="51B72582" w14:textId="77777777" w:rsidR="000A7091" w:rsidRPr="005079BD" w:rsidRDefault="000A7091" w:rsidP="006F619B">
                                <w:pPr>
                                  <w:jc w:val="center"/>
                                  <w:rPr>
                                    <w:rFonts w:ascii="Times New Roman" w:hAnsi="Times New Roman" w:cs="Times New Roman"/>
                                    <w:b/>
                                    <w:color w:val="FFFFFF" w:themeColor="background1"/>
                                    <w:sz w:val="2"/>
                                    <w:szCs w:val="20"/>
                                  </w:rPr>
                                </w:pPr>
                              </w:p>
                              <w:p w14:paraId="7A26D499" w14:textId="77777777" w:rsidR="000A7091"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2: The District advances fairness and equity across its system</w:t>
                                </w:r>
                              </w:p>
                              <w:p w14:paraId="3EB6F2C2" w14:textId="77777777" w:rsidR="000A7091" w:rsidRPr="005079BD" w:rsidRDefault="000A7091" w:rsidP="006F619B">
                                <w:pPr>
                                  <w:jc w:val="center"/>
                                  <w:rPr>
                                    <w:rFonts w:ascii="Times New Roman" w:hAnsi="Times New Roman" w:cs="Times New Roman"/>
                                    <w:b/>
                                    <w:color w:val="FFFFFF" w:themeColor="background1"/>
                                    <w:sz w:val="2"/>
                                    <w:szCs w:val="20"/>
                                  </w:rPr>
                                </w:pPr>
                              </w:p>
                              <w:p w14:paraId="0B8BDC03" w14:textId="77777777" w:rsidR="000A7091"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3: The District cultivates teachers and leaders who foster effective and culturally responsive learning environments</w:t>
                                </w:r>
                              </w:p>
                              <w:p w14:paraId="0F842946" w14:textId="77777777" w:rsidR="000A7091" w:rsidRPr="005079BD" w:rsidRDefault="000A7091" w:rsidP="006F619B">
                                <w:pPr>
                                  <w:jc w:val="center"/>
                                  <w:rPr>
                                    <w:rFonts w:ascii="Times New Roman" w:hAnsi="Times New Roman" w:cs="Times New Roman"/>
                                    <w:b/>
                                    <w:color w:val="FFFFFF" w:themeColor="background1"/>
                                    <w:sz w:val="2"/>
                                    <w:szCs w:val="20"/>
                                  </w:rPr>
                                </w:pPr>
                              </w:p>
                              <w:p w14:paraId="5C300F29" w14:textId="77777777" w:rsidR="000A7091"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14:paraId="3AC28298" w14:textId="77777777" w:rsidR="000A7091" w:rsidRPr="005079BD" w:rsidRDefault="000A7091" w:rsidP="006F619B">
                                <w:pPr>
                                  <w:jc w:val="center"/>
                                  <w:rPr>
                                    <w:rFonts w:ascii="Times New Roman" w:hAnsi="Times New Roman" w:cs="Times New Roman"/>
                                    <w:b/>
                                    <w:color w:val="FFFFFF" w:themeColor="background1"/>
                                    <w:sz w:val="2"/>
                                    <w:szCs w:val="20"/>
                                  </w:rPr>
                                </w:pPr>
                              </w:p>
                              <w:p w14:paraId="5318CDDF" w14:textId="77777777" w:rsidR="000A7091" w:rsidRPr="00D1440A"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5: Community partnerships and resources support the District’s Transformation 3.0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5971D" id="_x0000_t202" coordsize="21600,21600" o:spt="202" path="m,l,21600r21600,l21600,xe">
                    <v:stroke joinstyle="miter"/>
                    <v:path gradientshapeok="t" o:connecttype="rect"/>
                  </v:shapetype>
                  <v:shape id="Text Box 9" o:spid="_x0000_s1031" type="#_x0000_t202" style="position:absolute;margin-left:491.8pt;margin-top:41.2pt;width:219.85pt;height:4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" filled="f" stroked="f" strokeweight=".5pt">
                    <v:textbox>
                      <w:txbxContent>
                        <w:p w14:paraId="2F8F9139" w14:textId="77777777" w:rsidR="000A7091" w:rsidRPr="00D1440A" w:rsidRDefault="000A7091"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w:t>
                          </w:r>
                          <w:proofErr w:type="gramStart"/>
                          <w:r>
                            <w:rPr>
                              <w:rFonts w:ascii="Times New Roman" w:hAnsi="Times New Roman" w:cs="Times New Roman"/>
                              <w:b/>
                              <w:color w:val="FFFFFF" w:themeColor="background1"/>
                              <w:sz w:val="20"/>
                              <w:szCs w:val="20"/>
                            </w:rPr>
                            <w:t>embodies  requirements</w:t>
                          </w:r>
                          <w:proofErr w:type="gramEnd"/>
                          <w:r>
                            <w:rPr>
                              <w:rFonts w:ascii="Times New Roman" w:hAnsi="Times New Roman" w:cs="Times New Roman"/>
                              <w:b/>
                              <w:color w:val="FFFFFF" w:themeColor="background1"/>
                              <w:sz w:val="20"/>
                              <w:szCs w:val="20"/>
                            </w:rPr>
                            <w:t xml:space="preserve">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w:t>
                          </w:r>
                          <w:proofErr w:type="spellStart"/>
                          <w:r>
                            <w:rPr>
                              <w:rFonts w:ascii="Times New Roman" w:hAnsi="Times New Roman" w:cs="Times New Roman"/>
                              <w:b/>
                              <w:color w:val="FFFFFF" w:themeColor="background1"/>
                              <w:sz w:val="20"/>
                              <w:szCs w:val="20"/>
                            </w:rPr>
                            <w:t>Schoolwide</w:t>
                          </w:r>
                          <w:proofErr w:type="spellEnd"/>
                          <w:r>
                            <w:rPr>
                              <w:rFonts w:ascii="Times New Roman" w:hAnsi="Times New Roman" w:cs="Times New Roman"/>
                              <w:b/>
                              <w:color w:val="FFFFFF" w:themeColor="background1"/>
                              <w:sz w:val="20"/>
                              <w:szCs w:val="20"/>
                            </w:rPr>
                            <w:t xml:space="preserv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w:t>
                          </w:r>
                          <w:proofErr w:type="gramStart"/>
                          <w:r w:rsidRPr="00D1440A">
                            <w:rPr>
                              <w:rFonts w:ascii="Times New Roman" w:hAnsi="Times New Roman" w:cs="Times New Roman"/>
                              <w:b/>
                              <w:color w:val="FFFFFF" w:themeColor="background1"/>
                              <w:sz w:val="20"/>
                              <w:szCs w:val="20"/>
                            </w:rPr>
                            <w:t>of  all</w:t>
                          </w:r>
                          <w:proofErr w:type="gramEnd"/>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31C3009D" w14:textId="77777777" w:rsidR="000A7091" w:rsidRDefault="000A7091"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w:t>
                          </w:r>
                          <w:r>
                            <w:rPr>
                              <w:rFonts w:ascii="Times New Roman" w:hAnsi="Times New Roman" w:cs="Times New Roman"/>
                              <w:b/>
                              <w:color w:val="FFFFFF" w:themeColor="background1"/>
                              <w:sz w:val="20"/>
                              <w:szCs w:val="20"/>
                            </w:rPr>
                            <w:t xml:space="preserve">Accountability Plan Template </w:t>
                          </w:r>
                          <w:r w:rsidRPr="00D1440A">
                            <w:rPr>
                              <w:rFonts w:ascii="Times New Roman" w:hAnsi="Times New Roman" w:cs="Times New Roman"/>
                              <w:b/>
                              <w:color w:val="FFFFFF" w:themeColor="background1"/>
                              <w:sz w:val="20"/>
                              <w:szCs w:val="20"/>
                            </w:rPr>
                            <w:t>has as its foundation the following five pillars of the SLPS Transformation</w:t>
                          </w:r>
                          <w:r>
                            <w:rPr>
                              <w:rFonts w:ascii="Times New Roman" w:hAnsi="Times New Roman" w:cs="Times New Roman"/>
                              <w:b/>
                              <w:color w:val="FFFFFF" w:themeColor="background1"/>
                              <w:sz w:val="20"/>
                              <w:szCs w:val="20"/>
                            </w:rPr>
                            <w:t xml:space="preserve"> 3.0</w:t>
                          </w:r>
                          <w:r w:rsidRPr="00D1440A">
                            <w:rPr>
                              <w:rFonts w:ascii="Times New Roman" w:hAnsi="Times New Roman" w:cs="Times New Roman"/>
                              <w:b/>
                              <w:color w:val="FFFFFF" w:themeColor="background1"/>
                              <w:sz w:val="20"/>
                              <w:szCs w:val="20"/>
                            </w:rPr>
                            <w:t xml:space="preserve"> Plan, which support the Continuous Improvement Theory of Action:</w:t>
                          </w:r>
                        </w:p>
                        <w:p w14:paraId="20FB56C3" w14:textId="77777777" w:rsidR="000A7091" w:rsidRPr="005079BD" w:rsidRDefault="000A7091" w:rsidP="005079BD">
                          <w:pPr>
                            <w:jc w:val="center"/>
                            <w:rPr>
                              <w:rFonts w:ascii="Times New Roman" w:hAnsi="Times New Roman" w:cs="Times New Roman"/>
                              <w:b/>
                              <w:color w:val="FFFFFF" w:themeColor="background1"/>
                              <w:sz w:val="12"/>
                              <w:szCs w:val="20"/>
                            </w:rPr>
                          </w:pPr>
                        </w:p>
                        <w:p w14:paraId="653C3481" w14:textId="77777777" w:rsidR="000A7091"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1: The District creates a system of excellent schools</w:t>
                          </w:r>
                        </w:p>
                        <w:p w14:paraId="51B72582" w14:textId="77777777" w:rsidR="000A7091" w:rsidRPr="005079BD" w:rsidRDefault="000A7091" w:rsidP="006F619B">
                          <w:pPr>
                            <w:jc w:val="center"/>
                            <w:rPr>
                              <w:rFonts w:ascii="Times New Roman" w:hAnsi="Times New Roman" w:cs="Times New Roman"/>
                              <w:b/>
                              <w:color w:val="FFFFFF" w:themeColor="background1"/>
                              <w:sz w:val="2"/>
                              <w:szCs w:val="20"/>
                            </w:rPr>
                          </w:pPr>
                        </w:p>
                        <w:p w14:paraId="7A26D499" w14:textId="77777777" w:rsidR="000A7091"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2: The District advances fairness and equity across its system</w:t>
                          </w:r>
                        </w:p>
                        <w:p w14:paraId="3EB6F2C2" w14:textId="77777777" w:rsidR="000A7091" w:rsidRPr="005079BD" w:rsidRDefault="000A7091" w:rsidP="006F619B">
                          <w:pPr>
                            <w:jc w:val="center"/>
                            <w:rPr>
                              <w:rFonts w:ascii="Times New Roman" w:hAnsi="Times New Roman" w:cs="Times New Roman"/>
                              <w:b/>
                              <w:color w:val="FFFFFF" w:themeColor="background1"/>
                              <w:sz w:val="2"/>
                              <w:szCs w:val="20"/>
                            </w:rPr>
                          </w:pPr>
                        </w:p>
                        <w:p w14:paraId="0B8BDC03" w14:textId="77777777" w:rsidR="000A7091"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3: The District cultivates teachers and leaders who foster effective and culturally responsive learning environments</w:t>
                          </w:r>
                        </w:p>
                        <w:p w14:paraId="0F842946" w14:textId="77777777" w:rsidR="000A7091" w:rsidRPr="005079BD" w:rsidRDefault="000A7091" w:rsidP="006F619B">
                          <w:pPr>
                            <w:jc w:val="center"/>
                            <w:rPr>
                              <w:rFonts w:ascii="Times New Roman" w:hAnsi="Times New Roman" w:cs="Times New Roman"/>
                              <w:b/>
                              <w:color w:val="FFFFFF" w:themeColor="background1"/>
                              <w:sz w:val="2"/>
                              <w:szCs w:val="20"/>
                            </w:rPr>
                          </w:pPr>
                        </w:p>
                        <w:p w14:paraId="5C300F29" w14:textId="77777777" w:rsidR="000A7091"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14:paraId="3AC28298" w14:textId="77777777" w:rsidR="000A7091" w:rsidRPr="005079BD" w:rsidRDefault="000A7091" w:rsidP="006F619B">
                          <w:pPr>
                            <w:jc w:val="center"/>
                            <w:rPr>
                              <w:rFonts w:ascii="Times New Roman" w:hAnsi="Times New Roman" w:cs="Times New Roman"/>
                              <w:b/>
                              <w:color w:val="FFFFFF" w:themeColor="background1"/>
                              <w:sz w:val="2"/>
                              <w:szCs w:val="20"/>
                            </w:rPr>
                          </w:pPr>
                        </w:p>
                        <w:p w14:paraId="5318CDDF" w14:textId="77777777" w:rsidR="000A7091" w:rsidRPr="00D1440A" w:rsidRDefault="000A7091"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5: Community partnerships and resources support the District’s Transformation 3.0 Plan</w:t>
                          </w:r>
                        </w:p>
                      </w:txbxContent>
                    </v:textbox>
                  </v:shape>
                </w:pict>
              </mc:Fallback>
            </mc:AlternateContent>
          </w:r>
          <w:r w:rsidR="00D1440A">
            <w:rPr>
              <w:noProof/>
            </w:rPr>
            <w:t xml:space="preserve">  </w:t>
          </w:r>
          <w:r w:rsidR="00375BA4">
            <w:rPr>
              <w:noProof/>
            </w:rPr>
            <w:drawing>
              <wp:anchor distT="0" distB="0" distL="114300" distR="114300" simplePos="0" relativeHeight="251657216" behindDoc="0" locked="0" layoutInCell="1" allowOverlap="1" wp14:anchorId="77FB14DC" wp14:editId="541AF835">
                <wp:simplePos x="0" y="0"/>
                <wp:positionH relativeFrom="column">
                  <wp:posOffset>1651643</wp:posOffset>
                </wp:positionH>
                <wp:positionV relativeFrom="paragraph">
                  <wp:posOffset>3531235</wp:posOffset>
                </wp:positionV>
                <wp:extent cx="1818167" cy="1289247"/>
                <wp:effectExtent l="0" t="0" r="0" b="0"/>
                <wp:wrapNone/>
                <wp:docPr id="3" name="Picture 3" descr="C:\Users\wdavis9354\Desktop\SLPS LOGO Feb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avis9354\Desktop\SLPS LOGO Feb 2014.jpg"/>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8167" cy="1289247"/>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58240" behindDoc="0" locked="0" layoutInCell="1" allowOverlap="1" wp14:anchorId="595BAD15" wp14:editId="29B0E68B">
                <wp:simplePos x="0" y="0"/>
                <wp:positionH relativeFrom="column">
                  <wp:posOffset>-967563</wp:posOffset>
                </wp:positionH>
                <wp:positionV relativeFrom="paragraph">
                  <wp:posOffset>788138</wp:posOffset>
                </wp:positionV>
                <wp:extent cx="7072432" cy="11695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5982" t="70924" r="27207" b="15272"/>
                        <a:stretch/>
                      </pic:blipFill>
                      <pic:spPr bwMode="auto">
                        <a:xfrm>
                          <a:off x="0" y="0"/>
                          <a:ext cx="7099843"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2A3E7A" w14:textId="77777777" w:rsidR="007B13B0" w:rsidRDefault="007B13B0" w:rsidP="007B13B0">
          <w:pPr>
            <w:rPr>
              <w:rFonts w:ascii="Times New Roman" w:hAnsi="Times New Roman" w:cs="Times New Roman"/>
              <w:b/>
              <w:sz w:val="36"/>
              <w:highlight w:val="yellow"/>
            </w:rPr>
          </w:pPr>
        </w:p>
        <w:p w14:paraId="3CAB914F" w14:textId="77777777" w:rsidR="007B13B0" w:rsidRDefault="007B13B0" w:rsidP="007B13B0">
          <w:pPr>
            <w:rPr>
              <w:rFonts w:ascii="Times New Roman" w:hAnsi="Times New Roman" w:cs="Times New Roman"/>
              <w:b/>
              <w:sz w:val="36"/>
              <w:highlight w:val="yellow"/>
            </w:rPr>
          </w:pPr>
        </w:p>
        <w:p w14:paraId="1574B16A" w14:textId="0053E96E" w:rsidR="007B13B0" w:rsidRDefault="00597879" w:rsidP="007B13B0">
          <w:pPr>
            <w:rPr>
              <w:rFonts w:ascii="Times New Roman" w:hAnsi="Times New Roman" w:cs="Times New Roman"/>
              <w:b/>
              <w:sz w:val="36"/>
              <w:highlight w:val="yellow"/>
            </w:rPr>
          </w:pPr>
          <w:r>
            <w:rPr>
              <w:noProof/>
            </w:rPr>
            <w:drawing>
              <wp:anchor distT="0" distB="0" distL="114300" distR="114300" simplePos="0" relativeHeight="251653120" behindDoc="0" locked="0" layoutInCell="1" allowOverlap="1" wp14:anchorId="19923F69" wp14:editId="02891B72">
                <wp:simplePos x="0" y="0"/>
                <wp:positionH relativeFrom="column">
                  <wp:posOffset>435802</wp:posOffset>
                </wp:positionH>
                <wp:positionV relativeFrom="paragraph">
                  <wp:posOffset>2134782</wp:posOffset>
                </wp:positionV>
                <wp:extent cx="4333264" cy="4150126"/>
                <wp:effectExtent l="0" t="0" r="0" b="0"/>
                <wp:wrapNone/>
                <wp:docPr id="6" name="Picture 6" descr="Image result for school improvement t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chool improvement team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64" cy="41501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6FE8F" w14:textId="77777777" w:rsidR="007B13B0" w:rsidRDefault="007B13B0" w:rsidP="007B13B0">
          <w:pPr>
            <w:rPr>
              <w:rFonts w:ascii="Times New Roman" w:hAnsi="Times New Roman" w:cs="Times New Roman"/>
              <w:b/>
              <w:sz w:val="36"/>
              <w:highlight w:val="yellow"/>
            </w:rPr>
          </w:pPr>
        </w:p>
        <w:p w14:paraId="45207FA0" w14:textId="77777777" w:rsidR="007B13B0" w:rsidRDefault="007B13B0" w:rsidP="007B13B0">
          <w:pPr>
            <w:rPr>
              <w:rFonts w:ascii="Times New Roman" w:hAnsi="Times New Roman" w:cs="Times New Roman"/>
              <w:b/>
              <w:sz w:val="36"/>
              <w:highlight w:val="yellow"/>
            </w:rPr>
          </w:pPr>
        </w:p>
        <w:p w14:paraId="0ACD0880" w14:textId="77777777" w:rsidR="007B13B0" w:rsidRDefault="007B13B0" w:rsidP="007B13B0">
          <w:pPr>
            <w:rPr>
              <w:rFonts w:ascii="Times New Roman" w:hAnsi="Times New Roman" w:cs="Times New Roman"/>
              <w:b/>
              <w:sz w:val="36"/>
              <w:highlight w:val="yellow"/>
            </w:rPr>
          </w:pPr>
        </w:p>
        <w:p w14:paraId="76CBD523" w14:textId="77777777" w:rsidR="007B13B0" w:rsidRDefault="007B13B0" w:rsidP="007B13B0">
          <w:pPr>
            <w:rPr>
              <w:rFonts w:ascii="Times New Roman" w:hAnsi="Times New Roman" w:cs="Times New Roman"/>
              <w:b/>
              <w:sz w:val="36"/>
              <w:highlight w:val="yellow"/>
            </w:rPr>
          </w:pPr>
        </w:p>
        <w:p w14:paraId="04BC9A3A" w14:textId="77777777" w:rsidR="007B13B0" w:rsidRDefault="007B13B0" w:rsidP="007B13B0">
          <w:pPr>
            <w:rPr>
              <w:rFonts w:ascii="Times New Roman" w:hAnsi="Times New Roman" w:cs="Times New Roman"/>
              <w:b/>
              <w:sz w:val="36"/>
              <w:highlight w:val="yellow"/>
            </w:rPr>
          </w:pPr>
        </w:p>
        <w:p w14:paraId="527555F2" w14:textId="77777777" w:rsidR="007B13B0" w:rsidRDefault="007B13B0" w:rsidP="007B13B0">
          <w:pPr>
            <w:rPr>
              <w:rFonts w:ascii="Times New Roman" w:hAnsi="Times New Roman" w:cs="Times New Roman"/>
              <w:b/>
              <w:sz w:val="36"/>
              <w:highlight w:val="yellow"/>
            </w:rPr>
          </w:pPr>
        </w:p>
        <w:p w14:paraId="7A6F0B90" w14:textId="77777777" w:rsidR="007B13B0" w:rsidRDefault="007B13B0" w:rsidP="007B13B0">
          <w:pPr>
            <w:rPr>
              <w:rFonts w:ascii="Times New Roman" w:hAnsi="Times New Roman" w:cs="Times New Roman"/>
              <w:b/>
              <w:sz w:val="36"/>
              <w:highlight w:val="yellow"/>
            </w:rPr>
          </w:pPr>
        </w:p>
        <w:p w14:paraId="111B8DAC" w14:textId="77777777" w:rsidR="007B13B0" w:rsidRDefault="007B13B0" w:rsidP="007B13B0">
          <w:pPr>
            <w:rPr>
              <w:rFonts w:ascii="Times New Roman" w:hAnsi="Times New Roman" w:cs="Times New Roman"/>
              <w:b/>
              <w:sz w:val="36"/>
              <w:highlight w:val="yellow"/>
            </w:rPr>
          </w:pPr>
        </w:p>
        <w:p w14:paraId="6916CAC9" w14:textId="77777777" w:rsidR="007B13B0" w:rsidRDefault="007B13B0" w:rsidP="007B13B0">
          <w:pPr>
            <w:rPr>
              <w:rFonts w:ascii="Times New Roman" w:hAnsi="Times New Roman" w:cs="Times New Roman"/>
              <w:b/>
              <w:sz w:val="36"/>
              <w:highlight w:val="yellow"/>
            </w:rPr>
          </w:pPr>
        </w:p>
        <w:p w14:paraId="2A6E6FEA" w14:textId="77777777" w:rsidR="007B13B0" w:rsidRDefault="000A7091" w:rsidP="007B13B0">
          <w:pPr>
            <w:rPr>
              <w:rFonts w:ascii="Times New Roman" w:hAnsi="Times New Roman" w:cs="Times New Roman"/>
              <w:b/>
              <w:sz w:val="36"/>
              <w:highlight w:val="yellow"/>
            </w:rPr>
          </w:pPr>
        </w:p>
      </w:sdtContent>
    </w:sdt>
    <w:p w14:paraId="69C83740" w14:textId="77777777" w:rsidR="004550AF" w:rsidRPr="007B13B0" w:rsidRDefault="006D451F" w:rsidP="007B13B0">
      <w:pPr>
        <w:jc w:val="center"/>
        <w:rPr>
          <w:rFonts w:ascii="Times New Roman" w:hAnsi="Times New Roman" w:cs="Times New Roman"/>
          <w:b/>
          <w:sz w:val="36"/>
          <w:highlight w:val="yellow"/>
        </w:rPr>
      </w:pPr>
      <w:r>
        <w:rPr>
          <w:rFonts w:ascii="Times New Roman" w:hAnsi="Times New Roman" w:cs="Times New Roman"/>
          <w:b/>
          <w:sz w:val="52"/>
        </w:rPr>
        <w:lastRenderedPageBreak/>
        <w:t>2021</w:t>
      </w:r>
      <w:r w:rsidR="00122FD1">
        <w:rPr>
          <w:rFonts w:ascii="Times New Roman" w:hAnsi="Times New Roman" w:cs="Times New Roman"/>
          <w:b/>
          <w:sz w:val="52"/>
        </w:rPr>
        <w:t xml:space="preserve"> </w:t>
      </w:r>
      <w:r w:rsidR="006968EC">
        <w:rPr>
          <w:rFonts w:ascii="Times New Roman" w:hAnsi="Times New Roman" w:cs="Times New Roman"/>
          <w:b/>
          <w:sz w:val="52"/>
        </w:rPr>
        <w:t>ACCOUNTABILITY</w:t>
      </w:r>
      <w:r w:rsidR="004550AF" w:rsidRPr="004550AF">
        <w:rPr>
          <w:rFonts w:ascii="Times New Roman" w:hAnsi="Times New Roman" w:cs="Times New Roman"/>
          <w:b/>
          <w:sz w:val="52"/>
        </w:rPr>
        <w:t xml:space="preserve"> PLAN TEMPLATE                                                   </w:t>
      </w:r>
      <w:r w:rsidR="004550AF" w:rsidRPr="004550AF">
        <w:rPr>
          <w:rFonts w:ascii="Times New Roman" w:hAnsi="Times New Roman" w:cs="Times New Roman"/>
          <w:b/>
          <w:sz w:val="44"/>
        </w:rPr>
        <w:t>Table of Contents</w:t>
      </w:r>
    </w:p>
    <w:p w14:paraId="40FC8AE3" w14:textId="77777777" w:rsidR="00375BA4" w:rsidRDefault="00375BA4" w:rsidP="004550AF">
      <w:pPr>
        <w:tabs>
          <w:tab w:val="left" w:pos="7980"/>
        </w:tabs>
        <w:spacing w:after="0"/>
        <w:jc w:val="center"/>
        <w:rPr>
          <w:rFonts w:ascii="Times New Roman" w:hAnsi="Times New Roman" w:cs="Times New Roman"/>
          <w:b/>
          <w:sz w:val="44"/>
        </w:rPr>
      </w:pPr>
    </w:p>
    <w:tbl>
      <w:tblPr>
        <w:tblStyle w:val="TableGrid"/>
        <w:tblpPr w:leftFromText="180" w:rightFromText="180" w:vertAnchor="text" w:horzAnchor="margin" w:tblpY="204"/>
        <w:tblW w:w="0" w:type="auto"/>
        <w:tblLook w:val="04A0" w:firstRow="1" w:lastRow="0" w:firstColumn="1" w:lastColumn="0" w:noHBand="0" w:noVBand="1"/>
      </w:tblPr>
      <w:tblGrid>
        <w:gridCol w:w="1543"/>
        <w:gridCol w:w="8118"/>
        <w:gridCol w:w="3289"/>
      </w:tblGrid>
      <w:tr w:rsidR="007B13B0" w14:paraId="187F9323" w14:textId="77777777" w:rsidTr="007B13B0">
        <w:tc>
          <w:tcPr>
            <w:tcW w:w="1548" w:type="dxa"/>
            <w:shd w:val="clear" w:color="auto" w:fill="D5DCE4" w:themeFill="text2" w:themeFillTint="33"/>
          </w:tcPr>
          <w:p w14:paraId="3368EAE0" w14:textId="77777777" w:rsidR="007B13B0" w:rsidRPr="00A83670" w:rsidRDefault="007B13B0" w:rsidP="007B13B0">
            <w:pPr>
              <w:tabs>
                <w:tab w:val="left" w:pos="7980"/>
              </w:tabs>
              <w:jc w:val="center"/>
              <w:rPr>
                <w:rFonts w:ascii="Times New Roman" w:hAnsi="Times New Roman" w:cs="Times New Roman"/>
                <w:b/>
                <w:sz w:val="36"/>
                <w:szCs w:val="36"/>
              </w:rPr>
            </w:pPr>
            <w:r>
              <w:rPr>
                <w:rFonts w:ascii="Times New Roman" w:hAnsi="Times New Roman" w:cs="Times New Roman"/>
                <w:b/>
                <w:sz w:val="36"/>
                <w:szCs w:val="36"/>
              </w:rPr>
              <w:t>Section</w:t>
            </w:r>
          </w:p>
        </w:tc>
        <w:tc>
          <w:tcPr>
            <w:tcW w:w="8280" w:type="dxa"/>
            <w:shd w:val="clear" w:color="auto" w:fill="D5DCE4" w:themeFill="text2" w:themeFillTint="33"/>
          </w:tcPr>
          <w:p w14:paraId="5B0766FE" w14:textId="77777777" w:rsidR="007B13B0" w:rsidRPr="00564C48" w:rsidRDefault="007B13B0" w:rsidP="007B13B0">
            <w:pPr>
              <w:tabs>
                <w:tab w:val="left" w:pos="7980"/>
              </w:tabs>
              <w:jc w:val="center"/>
              <w:rPr>
                <w:rFonts w:ascii="Times New Roman" w:hAnsi="Times New Roman" w:cs="Times New Roman"/>
                <w:b/>
                <w:sz w:val="36"/>
                <w:szCs w:val="36"/>
              </w:rPr>
            </w:pPr>
            <w:r w:rsidRPr="00564C48">
              <w:rPr>
                <w:rFonts w:ascii="Times New Roman" w:hAnsi="Times New Roman" w:cs="Times New Roman"/>
                <w:b/>
                <w:sz w:val="36"/>
                <w:szCs w:val="36"/>
              </w:rPr>
              <w:t>Contents</w:t>
            </w:r>
          </w:p>
        </w:tc>
        <w:tc>
          <w:tcPr>
            <w:tcW w:w="3348" w:type="dxa"/>
            <w:shd w:val="clear" w:color="auto" w:fill="D5DCE4" w:themeFill="text2" w:themeFillTint="33"/>
          </w:tcPr>
          <w:p w14:paraId="46071363" w14:textId="77777777" w:rsidR="007B13B0" w:rsidRDefault="007B13B0" w:rsidP="007B13B0">
            <w:pPr>
              <w:tabs>
                <w:tab w:val="left" w:pos="7980"/>
              </w:tabs>
              <w:jc w:val="center"/>
              <w:rPr>
                <w:rFonts w:ascii="Times New Roman" w:hAnsi="Times New Roman" w:cs="Times New Roman"/>
                <w:b/>
                <w:sz w:val="36"/>
                <w:highlight w:val="yellow"/>
              </w:rPr>
            </w:pPr>
            <w:r w:rsidRPr="00564C48">
              <w:rPr>
                <w:rFonts w:ascii="Times New Roman" w:hAnsi="Times New Roman" w:cs="Times New Roman"/>
                <w:b/>
                <w:sz w:val="36"/>
              </w:rPr>
              <w:t>Due Dates</w:t>
            </w:r>
          </w:p>
        </w:tc>
      </w:tr>
      <w:tr w:rsidR="007B13B0" w14:paraId="422215CC" w14:textId="77777777" w:rsidTr="007B13B0">
        <w:tc>
          <w:tcPr>
            <w:tcW w:w="1548" w:type="dxa"/>
            <w:vAlign w:val="center"/>
          </w:tcPr>
          <w:p w14:paraId="713C54D8"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1</w:t>
            </w:r>
          </w:p>
        </w:tc>
        <w:tc>
          <w:tcPr>
            <w:tcW w:w="8280" w:type="dxa"/>
          </w:tcPr>
          <w:p w14:paraId="328FC5FA" w14:textId="77777777" w:rsidR="007B13B0" w:rsidRDefault="007B13B0" w:rsidP="007B13B0">
            <w:pPr>
              <w:tabs>
                <w:tab w:val="left" w:pos="7980"/>
              </w:tabs>
              <w:rPr>
                <w:rFonts w:ascii="Times New Roman" w:hAnsi="Times New Roman" w:cs="Times New Roman"/>
                <w:b/>
                <w:sz w:val="36"/>
                <w:highlight w:val="yellow"/>
              </w:rPr>
            </w:pPr>
            <w:r>
              <w:rPr>
                <w:rFonts w:ascii="Times New Roman" w:hAnsi="Times New Roman" w:cs="Times New Roman"/>
                <w:sz w:val="28"/>
                <w:szCs w:val="28"/>
              </w:rPr>
              <w:t>School Profile</w:t>
            </w:r>
            <w:r w:rsidR="00587919">
              <w:rPr>
                <w:rFonts w:ascii="Times New Roman" w:hAnsi="Times New Roman" w:cs="Times New Roman"/>
                <w:sz w:val="28"/>
                <w:szCs w:val="28"/>
              </w:rPr>
              <w:t>, Mission, Vision, School Improvement Planning Committee</w:t>
            </w:r>
          </w:p>
        </w:tc>
        <w:tc>
          <w:tcPr>
            <w:tcW w:w="3348" w:type="dxa"/>
          </w:tcPr>
          <w:p w14:paraId="50AAC3B0" w14:textId="77777777" w:rsidR="007B13B0" w:rsidRDefault="007B13B0" w:rsidP="007B13B0">
            <w:pPr>
              <w:tabs>
                <w:tab w:val="left" w:pos="7980"/>
              </w:tabs>
              <w:jc w:val="center"/>
              <w:rPr>
                <w:rFonts w:ascii="Times New Roman" w:hAnsi="Times New Roman" w:cs="Times New Roman"/>
                <w:b/>
                <w:sz w:val="36"/>
                <w:highlight w:val="yellow"/>
              </w:rPr>
            </w:pPr>
          </w:p>
        </w:tc>
      </w:tr>
      <w:tr w:rsidR="007B13B0" w14:paraId="335C6FE3" w14:textId="77777777" w:rsidTr="007B13B0">
        <w:tc>
          <w:tcPr>
            <w:tcW w:w="1548" w:type="dxa"/>
            <w:vAlign w:val="center"/>
          </w:tcPr>
          <w:p w14:paraId="30AB0B4D"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2</w:t>
            </w:r>
          </w:p>
        </w:tc>
        <w:tc>
          <w:tcPr>
            <w:tcW w:w="8280" w:type="dxa"/>
          </w:tcPr>
          <w:p w14:paraId="2CDD5ACC" w14:textId="77777777" w:rsidR="007B13B0" w:rsidRPr="00A83670" w:rsidRDefault="007B13B0" w:rsidP="006D451F">
            <w:pPr>
              <w:tabs>
                <w:tab w:val="left" w:pos="7980"/>
              </w:tabs>
              <w:rPr>
                <w:rFonts w:ascii="Times New Roman" w:hAnsi="Times New Roman" w:cs="Times New Roman"/>
                <w:sz w:val="28"/>
                <w:szCs w:val="28"/>
              </w:rPr>
            </w:pPr>
            <w:r w:rsidRPr="00301812">
              <w:rPr>
                <w:rFonts w:ascii="Times New Roman" w:hAnsi="Times New Roman" w:cs="Times New Roman"/>
                <w:sz w:val="28"/>
                <w:szCs w:val="28"/>
              </w:rPr>
              <w:t>Comprehensive Needs Assessment: Student Demographics; Student Achievement; Curriculum and Instruction; High Quali</w:t>
            </w:r>
            <w:r w:rsidR="00C61141">
              <w:rPr>
                <w:rFonts w:ascii="Times New Roman" w:hAnsi="Times New Roman" w:cs="Times New Roman"/>
                <w:sz w:val="28"/>
                <w:szCs w:val="28"/>
              </w:rPr>
              <w:t>ty Professional Development; 202</w:t>
            </w:r>
            <w:r w:rsidR="006D451F">
              <w:rPr>
                <w:rFonts w:ascii="Times New Roman" w:hAnsi="Times New Roman" w:cs="Times New Roman"/>
                <w:sz w:val="28"/>
                <w:szCs w:val="28"/>
              </w:rPr>
              <w:t>1</w:t>
            </w:r>
            <w:r w:rsidR="00C61141">
              <w:rPr>
                <w:rFonts w:ascii="Times New Roman" w:hAnsi="Times New Roman" w:cs="Times New Roman"/>
                <w:sz w:val="28"/>
                <w:szCs w:val="28"/>
              </w:rPr>
              <w:t>-202</w:t>
            </w:r>
            <w:r w:rsidR="006D451F">
              <w:rPr>
                <w:rFonts w:ascii="Times New Roman" w:hAnsi="Times New Roman" w:cs="Times New Roman"/>
                <w:sz w:val="28"/>
                <w:szCs w:val="28"/>
              </w:rPr>
              <w:t>2</w:t>
            </w:r>
            <w:r w:rsidRPr="00301812">
              <w:rPr>
                <w:rFonts w:ascii="Times New Roman" w:hAnsi="Times New Roman" w:cs="Times New Roman"/>
                <w:sz w:val="28"/>
                <w:szCs w:val="28"/>
              </w:rPr>
              <w:t xml:space="preserve"> P</w:t>
            </w:r>
            <w:r w:rsidR="004720A2">
              <w:rPr>
                <w:rFonts w:ascii="Times New Roman" w:hAnsi="Times New Roman" w:cs="Times New Roman"/>
                <w:sz w:val="28"/>
                <w:szCs w:val="28"/>
              </w:rPr>
              <w:t>riorities; Root Cause Analysis;</w:t>
            </w:r>
            <w:r w:rsidR="00FE3827" w:rsidRPr="00301812">
              <w:rPr>
                <w:rFonts w:ascii="Times New Roman" w:hAnsi="Times New Roman" w:cs="Times New Roman"/>
                <w:sz w:val="28"/>
                <w:szCs w:val="28"/>
              </w:rPr>
              <w:t xml:space="preserve"> School Parent and Family Engagement: Program Evaluation Results; Policy Involvement; Shared Responsibilities for Student Achievement (School Parent Compact); School Capacity for Involvement</w:t>
            </w:r>
            <w:r w:rsidR="00FE3827">
              <w:rPr>
                <w:rFonts w:ascii="Times New Roman" w:hAnsi="Times New Roman" w:cs="Times New Roman"/>
                <w:sz w:val="32"/>
                <w:szCs w:val="32"/>
              </w:rPr>
              <w:t xml:space="preserve">; </w:t>
            </w:r>
            <w:r w:rsidRPr="00301812">
              <w:rPr>
                <w:rFonts w:ascii="Times New Roman" w:hAnsi="Times New Roman" w:cs="Times New Roman"/>
                <w:sz w:val="28"/>
                <w:szCs w:val="28"/>
              </w:rPr>
              <w:t>Summary Statements</w:t>
            </w:r>
          </w:p>
        </w:tc>
        <w:tc>
          <w:tcPr>
            <w:tcW w:w="3348" w:type="dxa"/>
          </w:tcPr>
          <w:p w14:paraId="42F10513" w14:textId="77777777" w:rsidR="007B13B0" w:rsidRDefault="007B13B0" w:rsidP="007B13B0">
            <w:pPr>
              <w:tabs>
                <w:tab w:val="left" w:pos="7980"/>
              </w:tabs>
              <w:jc w:val="center"/>
              <w:rPr>
                <w:rFonts w:ascii="Times New Roman" w:hAnsi="Times New Roman" w:cs="Times New Roman"/>
                <w:b/>
                <w:sz w:val="36"/>
                <w:highlight w:val="yellow"/>
              </w:rPr>
            </w:pPr>
          </w:p>
        </w:tc>
      </w:tr>
      <w:tr w:rsidR="007B13B0" w14:paraId="121E5E09" w14:textId="77777777" w:rsidTr="007B13B0">
        <w:tc>
          <w:tcPr>
            <w:tcW w:w="1548" w:type="dxa"/>
            <w:vAlign w:val="center"/>
          </w:tcPr>
          <w:p w14:paraId="7C3D23F7" w14:textId="77777777" w:rsidR="007B13B0" w:rsidRPr="00A83670" w:rsidRDefault="00FA371E" w:rsidP="007B13B0">
            <w:pPr>
              <w:tabs>
                <w:tab w:val="left" w:pos="7980"/>
              </w:tabs>
              <w:jc w:val="center"/>
              <w:rPr>
                <w:rFonts w:ascii="Times New Roman" w:hAnsi="Times New Roman" w:cs="Times New Roman"/>
                <w:b/>
                <w:sz w:val="36"/>
              </w:rPr>
            </w:pPr>
            <w:r>
              <w:rPr>
                <w:rFonts w:ascii="Times New Roman" w:hAnsi="Times New Roman" w:cs="Times New Roman"/>
                <w:b/>
                <w:sz w:val="36"/>
              </w:rPr>
              <w:t>3</w:t>
            </w:r>
          </w:p>
        </w:tc>
        <w:tc>
          <w:tcPr>
            <w:tcW w:w="8280" w:type="dxa"/>
          </w:tcPr>
          <w:p w14:paraId="5099A607" w14:textId="77777777" w:rsidR="007B13B0" w:rsidRPr="00A83670" w:rsidRDefault="007B13B0"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 xml:space="preserve">The Goals and the Plan: Goal 1-Leadership Development Plan; </w:t>
            </w:r>
            <w:r w:rsidR="006C76D0">
              <w:rPr>
                <w:rFonts w:ascii="Times New Roman" w:hAnsi="Times New Roman" w:cs="Times New Roman"/>
                <w:sz w:val="28"/>
                <w:szCs w:val="28"/>
              </w:rPr>
              <w:t xml:space="preserve">       </w:t>
            </w:r>
            <w:r w:rsidRPr="00301812">
              <w:rPr>
                <w:rFonts w:ascii="Times New Roman" w:hAnsi="Times New Roman" w:cs="Times New Roman"/>
                <w:sz w:val="28"/>
                <w:szCs w:val="28"/>
              </w:rPr>
              <w:t>Goal 2-Reading Plan; Goal 3-Mathematics Plan</w:t>
            </w:r>
          </w:p>
        </w:tc>
        <w:tc>
          <w:tcPr>
            <w:tcW w:w="3348" w:type="dxa"/>
          </w:tcPr>
          <w:p w14:paraId="31833894" w14:textId="77777777" w:rsidR="007B13B0" w:rsidRDefault="007B13B0" w:rsidP="007B13B0">
            <w:pPr>
              <w:tabs>
                <w:tab w:val="left" w:pos="7980"/>
              </w:tabs>
              <w:jc w:val="center"/>
              <w:rPr>
                <w:rFonts w:ascii="Times New Roman" w:hAnsi="Times New Roman" w:cs="Times New Roman"/>
                <w:b/>
                <w:sz w:val="36"/>
                <w:highlight w:val="yellow"/>
              </w:rPr>
            </w:pPr>
          </w:p>
        </w:tc>
      </w:tr>
    </w:tbl>
    <w:p w14:paraId="320A31B3" w14:textId="77777777" w:rsidR="00375BA4" w:rsidRDefault="00375BA4" w:rsidP="004550AF">
      <w:pPr>
        <w:tabs>
          <w:tab w:val="left" w:pos="7980"/>
        </w:tabs>
        <w:spacing w:after="0"/>
        <w:jc w:val="center"/>
        <w:rPr>
          <w:rFonts w:ascii="Times New Roman" w:hAnsi="Times New Roman" w:cs="Times New Roman"/>
          <w:b/>
          <w:sz w:val="44"/>
        </w:rPr>
      </w:pPr>
    </w:p>
    <w:p w14:paraId="4C215CDE" w14:textId="77777777" w:rsidR="007B13B0" w:rsidRDefault="007B13B0" w:rsidP="007B13B0">
      <w:pPr>
        <w:tabs>
          <w:tab w:val="left" w:pos="7980"/>
        </w:tabs>
        <w:spacing w:after="0"/>
        <w:rPr>
          <w:rFonts w:ascii="Times New Roman" w:hAnsi="Times New Roman" w:cs="Times New Roman"/>
          <w:b/>
          <w:sz w:val="44"/>
        </w:rPr>
      </w:pPr>
    </w:p>
    <w:p w14:paraId="36F49D5F" w14:textId="77777777" w:rsidR="00375BA4" w:rsidRDefault="00375BA4" w:rsidP="00A269F0">
      <w:pPr>
        <w:tabs>
          <w:tab w:val="left" w:pos="7980"/>
        </w:tabs>
        <w:spacing w:after="0"/>
        <w:rPr>
          <w:rFonts w:ascii="Times New Roman" w:hAnsi="Times New Roman" w:cs="Times New Roman"/>
          <w:b/>
          <w:sz w:val="44"/>
        </w:rPr>
      </w:pPr>
    </w:p>
    <w:p w14:paraId="61460E7D" w14:textId="77777777" w:rsidR="00A83670" w:rsidRDefault="00A83670" w:rsidP="00A66C3B">
      <w:pPr>
        <w:rPr>
          <w:rFonts w:ascii="Times New Roman" w:hAnsi="Times New Roman" w:cs="Times New Roman"/>
          <w:b/>
          <w:sz w:val="36"/>
          <w:highlight w:val="yellow"/>
        </w:rPr>
      </w:pPr>
    </w:p>
    <w:p w14:paraId="57A6CE77" w14:textId="77777777" w:rsidR="00A83670" w:rsidRDefault="00A83670" w:rsidP="00301812">
      <w:pPr>
        <w:tabs>
          <w:tab w:val="left" w:pos="7980"/>
        </w:tabs>
        <w:spacing w:after="0"/>
        <w:jc w:val="center"/>
        <w:rPr>
          <w:rFonts w:ascii="Times New Roman" w:hAnsi="Times New Roman" w:cs="Times New Roman"/>
          <w:b/>
          <w:sz w:val="36"/>
          <w:highlight w:val="yellow"/>
        </w:rPr>
      </w:pPr>
    </w:p>
    <w:p w14:paraId="354B8B24"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E25AAB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613D326"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1984560"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9AA555B"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6996A0A"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685BD5B"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3BDF69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49AAEBD5" w14:textId="77777777" w:rsidR="00A66C3B" w:rsidRDefault="0085570B" w:rsidP="00564C48">
      <w:pPr>
        <w:tabs>
          <w:tab w:val="left" w:pos="7980"/>
        </w:tabs>
        <w:spacing w:after="0"/>
        <w:jc w:val="center"/>
        <w:rPr>
          <w:rFonts w:ascii="Times New Roman" w:hAnsi="Times New Roman" w:cs="Times New Roman"/>
          <w:b/>
          <w:sz w:val="36"/>
          <w:highlight w:val="yellow"/>
        </w:rPr>
      </w:pPr>
      <w:r>
        <w:rPr>
          <w:noProof/>
        </w:rPr>
        <mc:AlternateContent>
          <mc:Choice Requires="wps">
            <w:drawing>
              <wp:anchor distT="0" distB="0" distL="114300" distR="114300" simplePos="0" relativeHeight="251662336" behindDoc="0" locked="0" layoutInCell="1" allowOverlap="1" wp14:anchorId="3BE0B53B" wp14:editId="60EE99B0">
                <wp:simplePos x="0" y="0"/>
                <wp:positionH relativeFrom="column">
                  <wp:posOffset>-27305</wp:posOffset>
                </wp:positionH>
                <wp:positionV relativeFrom="paragraph">
                  <wp:posOffset>51961</wp:posOffset>
                </wp:positionV>
                <wp:extent cx="8229600" cy="1943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58DAD1E5" w14:textId="77777777" w:rsidR="000A7091" w:rsidRPr="00166382" w:rsidRDefault="000A7091"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14:paraId="5DB31748" w14:textId="77777777" w:rsidR="000A7091" w:rsidRPr="00166382" w:rsidRDefault="000A7091"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0B53B" id="Text Box 7" o:spid="_x0000_s1032" type="#_x0000_t202" style="position:absolute;left:0;text-align:left;margin-left:-2.15pt;margin-top:4.1pt;width:9in;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" filled="f" stroked="f">
                <v:textbox>
                  <w:txbxContent>
                    <w:p w14:paraId="58DAD1E5" w14:textId="77777777" w:rsidR="000A7091" w:rsidRPr="00166382" w:rsidRDefault="000A7091"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14:paraId="5DB31748" w14:textId="77777777" w:rsidR="000A7091" w:rsidRPr="00166382" w:rsidRDefault="000A7091"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v:textbox>
              </v:shape>
            </w:pict>
          </mc:Fallback>
        </mc:AlternateContent>
      </w:r>
    </w:p>
    <w:p w14:paraId="3D261B74"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9F7F92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91DEFA3"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4C7F08F8"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4087FA3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B9808CC"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2963FA4"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91465F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4E99C54C"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C32D06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4471A016"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6174D53"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6FE411E"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314FF2D" w14:textId="77777777" w:rsidR="004550AF" w:rsidRDefault="006968EC" w:rsidP="00564C48">
      <w:pPr>
        <w:tabs>
          <w:tab w:val="left" w:pos="7980"/>
        </w:tabs>
        <w:spacing w:after="0"/>
        <w:jc w:val="center"/>
        <w:rPr>
          <w:rFonts w:ascii="Times New Roman" w:hAnsi="Times New Roman" w:cs="Times New Roman"/>
          <w:b/>
          <w:sz w:val="36"/>
        </w:rPr>
      </w:pPr>
      <w:r w:rsidRPr="006968EC">
        <w:rPr>
          <w:rFonts w:ascii="Times New Roman" w:hAnsi="Times New Roman" w:cs="Times New Roman"/>
          <w:b/>
          <w:sz w:val="36"/>
        </w:rPr>
        <w:lastRenderedPageBreak/>
        <w:t>Accountability</w:t>
      </w:r>
      <w:r w:rsidR="004550AF" w:rsidRPr="006968EC">
        <w:rPr>
          <w:rFonts w:ascii="Times New Roman" w:hAnsi="Times New Roman" w:cs="Times New Roman"/>
          <w:b/>
          <w:sz w:val="36"/>
        </w:rPr>
        <w:t xml:space="preserve"> Plan</w:t>
      </w:r>
      <w:r w:rsidR="004550AF" w:rsidRPr="005423F3">
        <w:rPr>
          <w:rFonts w:ascii="Times New Roman" w:hAnsi="Times New Roman" w:cs="Times New Roman"/>
          <w:b/>
          <w:sz w:val="36"/>
        </w:rPr>
        <w:t xml:space="preserve"> Template</w:t>
      </w:r>
    </w:p>
    <w:p w14:paraId="078E550A" w14:textId="77777777" w:rsidR="004550AF" w:rsidRPr="004550AF" w:rsidRDefault="00A269F0" w:rsidP="004550AF">
      <w:pPr>
        <w:tabs>
          <w:tab w:val="left" w:pos="7980"/>
        </w:tabs>
        <w:spacing w:after="0"/>
        <w:jc w:val="center"/>
        <w:rPr>
          <w:rFonts w:ascii="Times New Roman" w:hAnsi="Times New Roman" w:cs="Times New Roman"/>
          <w:b/>
          <w:sz w:val="36"/>
        </w:rPr>
      </w:pPr>
      <w:r>
        <w:rPr>
          <w:rFonts w:ascii="Times New Roman" w:eastAsia="Calibri" w:hAnsi="Times New Roman" w:cs="Times New Roman"/>
          <w:b/>
          <w:sz w:val="24"/>
          <w:szCs w:val="24"/>
        </w:rPr>
        <w:t>(</w:t>
      </w:r>
      <w:hyperlink r:id="rId15" w:history="1">
        <w:r w:rsidR="004550AF" w:rsidRPr="00A269F0">
          <w:rPr>
            <w:rStyle w:val="Hyperlink"/>
            <w:rFonts w:ascii="Times New Roman" w:eastAsia="Calibri" w:hAnsi="Times New Roman" w:cs="Times New Roman"/>
            <w:b/>
            <w:sz w:val="24"/>
            <w:szCs w:val="24"/>
          </w:rPr>
          <w:t>DESE’s Consolidated Application</w:t>
        </w:r>
      </w:hyperlink>
      <w:r w:rsidR="004550AF">
        <w:rPr>
          <w:rFonts w:ascii="Times New Roman" w:eastAsia="Calibri" w:hAnsi="Times New Roman" w:cs="Times New Roman"/>
          <w:b/>
        </w:rPr>
        <w:t xml:space="preserve"> and </w:t>
      </w:r>
      <w:hyperlink r:id="rId16" w:history="1">
        <w:r w:rsidR="004550AF" w:rsidRPr="00A269F0">
          <w:rPr>
            <w:rStyle w:val="Hyperlink"/>
            <w:rFonts w:ascii="Times New Roman" w:hAnsi="Times New Roman" w:cs="Times New Roman"/>
            <w:b/>
            <w:sz w:val="24"/>
            <w:szCs w:val="24"/>
          </w:rPr>
          <w:t>DESE’s LEA/School Improvement Guide</w:t>
        </w:r>
      </w:hyperlink>
      <w:r>
        <w:rPr>
          <w:rFonts w:ascii="Times New Roman" w:hAnsi="Times New Roman" w:cs="Times New Roman"/>
          <w:b/>
          <w:sz w:val="24"/>
          <w:szCs w:val="24"/>
        </w:rPr>
        <w:t>)</w:t>
      </w:r>
      <w:r w:rsidR="004550AF">
        <w:rPr>
          <w:rFonts w:ascii="Times New Roman" w:hAnsi="Times New Roman" w:cs="Times New Roman"/>
          <w:b/>
          <w:sz w:val="24"/>
          <w:szCs w:val="24"/>
        </w:rPr>
        <w:t xml:space="preserve"> </w:t>
      </w:r>
      <w:r w:rsidR="004550AF" w:rsidRPr="00CC5EA4">
        <w:rPr>
          <w:rFonts w:ascii="Times New Roman" w:hAnsi="Times New Roman" w:cs="Times New Roman"/>
          <w:sz w:val="24"/>
          <w:szCs w:val="24"/>
        </w:rPr>
        <w:t xml:space="preserve">                                                                                                                                              </w:t>
      </w:r>
      <w:r w:rsidR="004550AF">
        <w:rPr>
          <w:rFonts w:ascii="Times New Roman" w:hAnsi="Times New Roman" w:cs="Times New Roman"/>
          <w:sz w:val="24"/>
          <w:szCs w:val="24"/>
        </w:rPr>
        <w:t xml:space="preserve">                         </w:t>
      </w:r>
    </w:p>
    <w:tbl>
      <w:tblPr>
        <w:tblStyle w:val="TableGrid"/>
        <w:tblpPr w:leftFromText="180" w:rightFromText="180" w:horzAnchor="margin" w:tblpY="1255"/>
        <w:tblW w:w="13320" w:type="dxa"/>
        <w:tblLook w:val="04A0" w:firstRow="1" w:lastRow="0" w:firstColumn="1" w:lastColumn="0" w:noHBand="0" w:noVBand="1"/>
      </w:tblPr>
      <w:tblGrid>
        <w:gridCol w:w="2340"/>
        <w:gridCol w:w="3574"/>
        <w:gridCol w:w="7406"/>
      </w:tblGrid>
      <w:tr w:rsidR="004550AF" w:rsidRPr="00657550" w14:paraId="7BE829D6" w14:textId="77777777" w:rsidTr="00166382">
        <w:tc>
          <w:tcPr>
            <w:tcW w:w="13320" w:type="dxa"/>
            <w:gridSpan w:val="3"/>
            <w:shd w:val="clear" w:color="auto" w:fill="D5DCE4" w:themeFill="text2" w:themeFillTint="33"/>
          </w:tcPr>
          <w:p w14:paraId="7A61257D" w14:textId="77777777" w:rsidR="004550AF" w:rsidRPr="00657550" w:rsidRDefault="004550AF" w:rsidP="00166382">
            <w:pPr>
              <w:jc w:val="center"/>
              <w:rPr>
                <w:rFonts w:ascii="Times New Roman" w:hAnsi="Times New Roman" w:cs="Times New Roman"/>
                <w:b/>
              </w:rPr>
            </w:pPr>
            <w:r w:rsidRPr="00657550">
              <w:rPr>
                <w:rFonts w:ascii="Times New Roman" w:hAnsi="Times New Roman" w:cs="Times New Roman"/>
                <w:b/>
              </w:rPr>
              <w:t xml:space="preserve">Improvement/Accountability Plan </w:t>
            </w:r>
          </w:p>
        </w:tc>
      </w:tr>
      <w:tr w:rsidR="004550AF" w:rsidRPr="00657550" w14:paraId="16598BCC" w14:textId="77777777" w:rsidTr="00166382">
        <w:tc>
          <w:tcPr>
            <w:tcW w:w="2340" w:type="dxa"/>
          </w:tcPr>
          <w:p w14:paraId="1499F9A5"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Focus of Plan (check the appropriate box):</w:t>
            </w:r>
          </w:p>
          <w:p w14:paraId="720AEF01" w14:textId="77777777" w:rsidR="004550AF" w:rsidRPr="00657550" w:rsidRDefault="004550AF" w:rsidP="00166382">
            <w:pPr>
              <w:pStyle w:val="ListParagraph"/>
              <w:numPr>
                <w:ilvl w:val="0"/>
                <w:numId w:val="3"/>
              </w:numPr>
              <w:ind w:left="270" w:hanging="180"/>
              <w:rPr>
                <w:rFonts w:ascii="Times New Roman" w:hAnsi="Times New Roman" w:cs="Times New Roman"/>
                <w:b/>
              </w:rPr>
            </w:pPr>
            <w:r w:rsidRPr="00657550">
              <w:rPr>
                <w:rFonts w:ascii="Times New Roman" w:hAnsi="Times New Roman" w:cs="Times New Roman"/>
                <w:b/>
              </w:rPr>
              <w:t>LEA</w:t>
            </w:r>
          </w:p>
          <w:p w14:paraId="287FDED1" w14:textId="77777777" w:rsidR="004550AF" w:rsidRPr="00657550" w:rsidRDefault="004550AF" w:rsidP="00166382">
            <w:pPr>
              <w:pStyle w:val="ListParagraph"/>
              <w:numPr>
                <w:ilvl w:val="0"/>
                <w:numId w:val="3"/>
              </w:numPr>
              <w:ind w:left="270" w:hanging="180"/>
              <w:rPr>
                <w:rFonts w:ascii="Times New Roman" w:hAnsi="Times New Roman" w:cs="Times New Roman"/>
              </w:rPr>
            </w:pPr>
            <w:r w:rsidRPr="00657550">
              <w:rPr>
                <w:rFonts w:ascii="Times New Roman" w:hAnsi="Times New Roman" w:cs="Times New Roman"/>
                <w:b/>
              </w:rPr>
              <w:t xml:space="preserve">School </w:t>
            </w:r>
          </w:p>
        </w:tc>
        <w:tc>
          <w:tcPr>
            <w:tcW w:w="3574" w:type="dxa"/>
          </w:tcPr>
          <w:p w14:paraId="4C93CFAB" w14:textId="77777777" w:rsidR="00C61141" w:rsidRDefault="004550AF" w:rsidP="00166382">
            <w:pPr>
              <w:rPr>
                <w:rFonts w:ascii="Times New Roman" w:hAnsi="Times New Roman" w:cs="Times New Roman"/>
                <w:b/>
              </w:rPr>
            </w:pPr>
            <w:r w:rsidRPr="00657550">
              <w:rPr>
                <w:rFonts w:ascii="Times New Roman" w:hAnsi="Times New Roman" w:cs="Times New Roman"/>
                <w:b/>
              </w:rPr>
              <w:t>Name of LEA:</w:t>
            </w:r>
            <w:r w:rsidR="00CB2533">
              <w:rPr>
                <w:rFonts w:ascii="Times New Roman" w:hAnsi="Times New Roman" w:cs="Times New Roman"/>
                <w:b/>
              </w:rPr>
              <w:t xml:space="preserve"> </w:t>
            </w:r>
          </w:p>
          <w:p w14:paraId="5D92A17F" w14:textId="77777777" w:rsidR="004550AF" w:rsidRPr="00657550" w:rsidRDefault="0088697F" w:rsidP="00166382">
            <w:pPr>
              <w:rPr>
                <w:rFonts w:ascii="Times New Roman" w:hAnsi="Times New Roman" w:cs="Times New Roman"/>
                <w:b/>
              </w:rPr>
            </w:pPr>
            <w:r>
              <w:rPr>
                <w:rFonts w:ascii="Times New Roman" w:hAnsi="Times New Roman" w:cs="Times New Roman"/>
                <w:b/>
              </w:rPr>
              <w:t>Dr. DaMaris A. White</w:t>
            </w:r>
          </w:p>
          <w:p w14:paraId="5D4A5ED3" w14:textId="77777777" w:rsidR="004550AF" w:rsidRPr="00657550" w:rsidRDefault="004550AF" w:rsidP="00166382">
            <w:pPr>
              <w:rPr>
                <w:rFonts w:ascii="Times New Roman" w:hAnsi="Times New Roman" w:cs="Times New Roman"/>
                <w:b/>
              </w:rPr>
            </w:pPr>
          </w:p>
          <w:p w14:paraId="0924AEC1" w14:textId="77777777" w:rsidR="0012635A" w:rsidRDefault="0012635A" w:rsidP="00166382">
            <w:pPr>
              <w:rPr>
                <w:rFonts w:ascii="Times New Roman" w:hAnsi="Times New Roman" w:cs="Times New Roman"/>
                <w:b/>
              </w:rPr>
            </w:pPr>
            <w:r>
              <w:rPr>
                <w:rFonts w:ascii="Times New Roman" w:hAnsi="Times New Roman" w:cs="Times New Roman"/>
                <w:b/>
              </w:rPr>
              <w:t>Name of School:</w:t>
            </w:r>
            <w:r w:rsidR="00CB2533">
              <w:rPr>
                <w:rFonts w:ascii="Times New Roman" w:hAnsi="Times New Roman" w:cs="Times New Roman"/>
                <w:b/>
              </w:rPr>
              <w:t xml:space="preserve"> </w:t>
            </w:r>
            <w:r w:rsidR="0088697F">
              <w:rPr>
                <w:rFonts w:ascii="Times New Roman" w:hAnsi="Times New Roman" w:cs="Times New Roman"/>
                <w:b/>
              </w:rPr>
              <w:t>Pierre Laclede</w:t>
            </w:r>
          </w:p>
          <w:p w14:paraId="5F50DD61" w14:textId="77777777" w:rsidR="0088697F" w:rsidRDefault="0088697F" w:rsidP="00166382">
            <w:pPr>
              <w:rPr>
                <w:rFonts w:ascii="Times New Roman" w:hAnsi="Times New Roman" w:cs="Times New Roman"/>
                <w:b/>
              </w:rPr>
            </w:pPr>
          </w:p>
          <w:p w14:paraId="3C49C614" w14:textId="77777777" w:rsidR="0012635A" w:rsidRPr="00657550" w:rsidRDefault="0012635A" w:rsidP="00166382">
            <w:pPr>
              <w:rPr>
                <w:rFonts w:ascii="Times New Roman" w:hAnsi="Times New Roman" w:cs="Times New Roman"/>
              </w:rPr>
            </w:pPr>
            <w:r w:rsidRPr="006968EC">
              <w:rPr>
                <w:rFonts w:ascii="Times New Roman" w:hAnsi="Times New Roman" w:cs="Times New Roman"/>
                <w:b/>
              </w:rPr>
              <w:t>School Code:</w:t>
            </w:r>
            <w:r w:rsidR="0088697F">
              <w:rPr>
                <w:rFonts w:ascii="Times New Roman" w:hAnsi="Times New Roman" w:cs="Times New Roman"/>
                <w:b/>
              </w:rPr>
              <w:t xml:space="preserve"> 5060</w:t>
            </w:r>
          </w:p>
        </w:tc>
        <w:tc>
          <w:tcPr>
            <w:tcW w:w="7406" w:type="dxa"/>
          </w:tcPr>
          <w:p w14:paraId="7540C00F" w14:textId="77777777" w:rsidR="004550AF" w:rsidRPr="00657550" w:rsidRDefault="004550AF" w:rsidP="00166382">
            <w:pPr>
              <w:rPr>
                <w:rFonts w:ascii="Times New Roman" w:hAnsi="Times New Roman" w:cs="Times New Roman"/>
                <w:b/>
                <w:color w:val="FF0000"/>
              </w:rPr>
            </w:pPr>
            <w:r w:rsidRPr="00657550">
              <w:rPr>
                <w:rFonts w:ascii="Times New Roman" w:hAnsi="Times New Roman" w:cs="Times New Roman"/>
                <w:b/>
              </w:rPr>
              <w:t>Check if appropriate</w:t>
            </w:r>
          </w:p>
          <w:p w14:paraId="5014F4A3" w14:textId="77777777" w:rsidR="004550AF" w:rsidRPr="00657550" w:rsidRDefault="004550AF" w:rsidP="00166382">
            <w:pPr>
              <w:pStyle w:val="ListParagraph"/>
              <w:numPr>
                <w:ilvl w:val="0"/>
                <w:numId w:val="2"/>
              </w:numPr>
              <w:rPr>
                <w:rFonts w:ascii="Times New Roman" w:hAnsi="Times New Roman" w:cs="Times New Roman"/>
                <w:b/>
              </w:rPr>
            </w:pPr>
            <w:r w:rsidRPr="00657550">
              <w:rPr>
                <w:rFonts w:ascii="Times New Roman" w:hAnsi="Times New Roman" w:cs="Times New Roman"/>
                <w:b/>
              </w:rPr>
              <w:t xml:space="preserve">Comprehensive School </w:t>
            </w:r>
            <w:r w:rsidRPr="00657550">
              <w:rPr>
                <w:rFonts w:ascii="Times New Roman" w:hAnsi="Times New Roman" w:cs="Times New Roman"/>
                <w:b/>
              </w:rPr>
              <w:br/>
            </w:r>
            <w:r w:rsidRPr="006968EC">
              <w:rPr>
                <w:rFonts w:ascii="Times New Roman" w:hAnsi="Times New Roman" w:cs="Times New Roman"/>
                <w:b/>
              </w:rPr>
              <w:t>***Requires a Regional School Improvement Team</w:t>
            </w:r>
          </w:p>
          <w:p w14:paraId="4EF9EE5A" w14:textId="77777777" w:rsidR="004550AF" w:rsidRPr="00657550" w:rsidRDefault="004550AF" w:rsidP="00166382">
            <w:pPr>
              <w:pStyle w:val="ListParagraph"/>
              <w:numPr>
                <w:ilvl w:val="0"/>
                <w:numId w:val="2"/>
              </w:numPr>
              <w:rPr>
                <w:rFonts w:ascii="Times New Roman" w:hAnsi="Times New Roman" w:cs="Times New Roman"/>
                <w:b/>
              </w:rPr>
            </w:pPr>
            <w:r w:rsidRPr="00657550">
              <w:rPr>
                <w:rFonts w:ascii="Times New Roman" w:hAnsi="Times New Roman" w:cs="Times New Roman"/>
                <w:b/>
              </w:rPr>
              <w:t>Targeted School</w:t>
            </w:r>
          </w:p>
          <w:p w14:paraId="6539C411" w14:textId="77777777" w:rsidR="004550AF" w:rsidRPr="00657550" w:rsidRDefault="004550AF" w:rsidP="00166382">
            <w:pPr>
              <w:pStyle w:val="ListParagraph"/>
              <w:numPr>
                <w:ilvl w:val="0"/>
                <w:numId w:val="2"/>
              </w:numPr>
              <w:rPr>
                <w:rFonts w:ascii="Times New Roman" w:hAnsi="Times New Roman" w:cs="Times New Roman"/>
                <w:b/>
              </w:rPr>
            </w:pPr>
            <w:r>
              <w:rPr>
                <w:rFonts w:ascii="Times New Roman" w:hAnsi="Times New Roman" w:cs="Times New Roman"/>
                <w:b/>
              </w:rPr>
              <w:t>Title I.A</w:t>
            </w:r>
          </w:p>
          <w:p w14:paraId="7423A40D" w14:textId="77777777" w:rsidR="004550AF" w:rsidRPr="00657550" w:rsidRDefault="004550AF" w:rsidP="00166382">
            <w:pPr>
              <w:pStyle w:val="ListParagraph"/>
              <w:numPr>
                <w:ilvl w:val="0"/>
                <w:numId w:val="2"/>
              </w:numPr>
              <w:rPr>
                <w:rFonts w:ascii="Times New Roman" w:hAnsi="Times New Roman" w:cs="Times New Roman"/>
              </w:rPr>
            </w:pPr>
            <w:r>
              <w:rPr>
                <w:rFonts w:ascii="Times New Roman" w:hAnsi="Times New Roman" w:cs="Times New Roman"/>
                <w:b/>
              </w:rPr>
              <w:t>Autonomous</w:t>
            </w:r>
          </w:p>
        </w:tc>
      </w:tr>
      <w:tr w:rsidR="004550AF" w:rsidRPr="00657550" w14:paraId="5F0D6368" w14:textId="77777777" w:rsidTr="00166382">
        <w:tc>
          <w:tcPr>
            <w:tcW w:w="2340" w:type="dxa"/>
          </w:tcPr>
          <w:p w14:paraId="0454DB5E"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Date:</w:t>
            </w:r>
          </w:p>
        </w:tc>
        <w:tc>
          <w:tcPr>
            <w:tcW w:w="10980" w:type="dxa"/>
            <w:gridSpan w:val="2"/>
            <w:shd w:val="clear" w:color="auto" w:fill="D5DCE4" w:themeFill="text2" w:themeFillTint="33"/>
          </w:tcPr>
          <w:p w14:paraId="467058D9" w14:textId="77777777" w:rsidR="004550AF" w:rsidRPr="00657550" w:rsidRDefault="004550AF" w:rsidP="00166382">
            <w:pPr>
              <w:rPr>
                <w:rFonts w:ascii="Times New Roman" w:hAnsi="Times New Roman" w:cs="Times New Roman"/>
                <w:b/>
              </w:rPr>
            </w:pPr>
          </w:p>
        </w:tc>
      </w:tr>
      <w:tr w:rsidR="004550AF" w:rsidRPr="00657550" w14:paraId="1160E756" w14:textId="77777777" w:rsidTr="00166382">
        <w:tc>
          <w:tcPr>
            <w:tcW w:w="13320" w:type="dxa"/>
            <w:gridSpan w:val="3"/>
          </w:tcPr>
          <w:p w14:paraId="1FAB802C"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Purpose:  To develop a plan for improving the top 3 needs identified in the needs assessment.</w:t>
            </w:r>
          </w:p>
        </w:tc>
      </w:tr>
      <w:tr w:rsidR="004550AF" w:rsidRPr="00657550" w14:paraId="4A6649D9" w14:textId="77777777" w:rsidTr="00166382">
        <w:tc>
          <w:tcPr>
            <w:tcW w:w="13320" w:type="dxa"/>
            <w:gridSpan w:val="3"/>
            <w:shd w:val="clear" w:color="auto" w:fill="auto"/>
          </w:tcPr>
          <w:p w14:paraId="4D978F6E" w14:textId="77777777" w:rsidR="004550AF" w:rsidRPr="00657550" w:rsidRDefault="004550AF" w:rsidP="0088697F">
            <w:pPr>
              <w:rPr>
                <w:rFonts w:ascii="Times New Roman" w:hAnsi="Times New Roman" w:cs="Times New Roman"/>
                <w:b/>
              </w:rPr>
            </w:pPr>
            <w:r>
              <w:rPr>
                <w:rFonts w:ascii="Times New Roman" w:hAnsi="Times New Roman" w:cs="Times New Roman"/>
                <w:b/>
              </w:rPr>
              <w:t>School Mission</w:t>
            </w:r>
            <w:r w:rsidR="00042956">
              <w:rPr>
                <w:rFonts w:ascii="Times New Roman" w:hAnsi="Times New Roman" w:cs="Times New Roman"/>
              </w:rPr>
              <w:t>:</w:t>
            </w:r>
            <w:r w:rsidR="0088697F">
              <w:rPr>
                <w:rFonts w:ascii="Times New Roman" w:hAnsi="Times New Roman" w:cs="Times New Roman"/>
              </w:rPr>
              <w:t xml:space="preserve"> Pierre Laclede Junior Career Academy is committed to integrating social-emotional learning with purposeful, rigorous academics by changing the narrative to achieve a culture of college and career readiness.  </w:t>
            </w:r>
          </w:p>
        </w:tc>
      </w:tr>
      <w:tr w:rsidR="004550AF" w:rsidRPr="00657550" w14:paraId="7E303270" w14:textId="77777777" w:rsidTr="00166382">
        <w:tc>
          <w:tcPr>
            <w:tcW w:w="13320" w:type="dxa"/>
            <w:gridSpan w:val="3"/>
            <w:shd w:val="clear" w:color="auto" w:fill="auto"/>
          </w:tcPr>
          <w:p w14:paraId="512BF055" w14:textId="77777777" w:rsidR="003F0D43" w:rsidRDefault="004550AF" w:rsidP="00166382">
            <w:pPr>
              <w:rPr>
                <w:rFonts w:ascii="Times New Roman" w:hAnsi="Times New Roman" w:cs="Times New Roman"/>
              </w:rPr>
            </w:pPr>
            <w:r>
              <w:rPr>
                <w:rFonts w:ascii="Times New Roman" w:hAnsi="Times New Roman" w:cs="Times New Roman"/>
                <w:b/>
              </w:rPr>
              <w:t>School Vision:</w:t>
            </w:r>
            <w:r w:rsidR="00CB2533">
              <w:rPr>
                <w:rFonts w:ascii="Times New Roman" w:hAnsi="Times New Roman" w:cs="Times New Roman"/>
                <w:b/>
              </w:rPr>
              <w:t xml:space="preserve"> </w:t>
            </w:r>
            <w:r w:rsidR="00042956" w:rsidRPr="00042956">
              <w:rPr>
                <w:rFonts w:ascii="Times New Roman" w:hAnsi="Times New Roman" w:cs="Times New Roman"/>
              </w:rPr>
              <w:t>Pierre Laclede Junior Career Academy strives to ensure every student experiences intentional high levels of academic achievement in a positive, nurturing, and safe learning environment where diversity is valued, respected and celebrated</w:t>
            </w:r>
            <w:r w:rsidR="00042956">
              <w:rPr>
                <w:rFonts w:ascii="Times New Roman" w:hAnsi="Times New Roman" w:cs="Times New Roman"/>
                <w:b/>
              </w:rPr>
              <w:t xml:space="preserve">. </w:t>
            </w:r>
          </w:p>
          <w:p w14:paraId="1DAFD94D" w14:textId="77777777" w:rsidR="003F0D43" w:rsidRPr="00657550" w:rsidRDefault="003F0D43" w:rsidP="00166382">
            <w:pPr>
              <w:rPr>
                <w:rFonts w:ascii="Times New Roman" w:hAnsi="Times New Roman" w:cs="Times New Roman"/>
                <w:b/>
              </w:rPr>
            </w:pPr>
          </w:p>
        </w:tc>
      </w:tr>
      <w:tr w:rsidR="004550AF" w:rsidRPr="00657550" w14:paraId="50EF00E5" w14:textId="77777777" w:rsidTr="00166382">
        <w:trPr>
          <w:trHeight w:val="4211"/>
        </w:trPr>
        <w:tc>
          <w:tcPr>
            <w:tcW w:w="13320" w:type="dxa"/>
            <w:gridSpan w:val="3"/>
          </w:tcPr>
          <w:p w14:paraId="1A0C003B"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One plan may meet the needs of a number of different programs. Please check all that apply.</w:t>
            </w:r>
          </w:p>
          <w:p w14:paraId="59718F8E"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I.A  School Improvement </w:t>
            </w:r>
            <w:r w:rsidRPr="003D2BED">
              <w:rPr>
                <w:rFonts w:ascii="Times New Roman" w:hAnsi="Times New Roman" w:cs="Times New Roman"/>
                <w:b/>
                <w:sz w:val="20"/>
              </w:rPr>
              <w:tab/>
              <w:t xml:space="preserve">                                 </w:t>
            </w:r>
          </w:p>
          <w:p w14:paraId="749D164C"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I.C  Education of Migratory Children              </w:t>
            </w:r>
          </w:p>
          <w:p w14:paraId="496D4809"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I.D  Prevention and Intervention Programs for Children and Youth who are Neglected, Delinquent or At-Risk</w:t>
            </w:r>
          </w:p>
          <w:p w14:paraId="007166CD"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II.A  Language Instruction for English Learners and Immigrant Children</w:t>
            </w:r>
          </w:p>
          <w:p w14:paraId="19817EAC"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IV   21</w:t>
            </w:r>
            <w:r w:rsidRPr="003D2BED">
              <w:rPr>
                <w:rFonts w:ascii="Times New Roman" w:hAnsi="Times New Roman" w:cs="Times New Roman"/>
                <w:b/>
                <w:sz w:val="20"/>
                <w:vertAlign w:val="superscript"/>
              </w:rPr>
              <w:t>st</w:t>
            </w:r>
            <w:r w:rsidRPr="003D2BED">
              <w:rPr>
                <w:rFonts w:ascii="Times New Roman" w:hAnsi="Times New Roman" w:cs="Times New Roman"/>
                <w:b/>
                <w:sz w:val="20"/>
              </w:rPr>
              <w:t xml:space="preserve"> Century Schools</w:t>
            </w:r>
          </w:p>
          <w:p w14:paraId="17E548CE"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V  Flexibility and Accountability</w:t>
            </w:r>
          </w:p>
          <w:p w14:paraId="5226CE47"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Individuals with Disability Education Act</w:t>
            </w:r>
          </w:p>
          <w:p w14:paraId="35C46E45"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Rehabilitation Act of 1973</w:t>
            </w:r>
          </w:p>
          <w:p w14:paraId="4BC72196"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Carl D. Perkins Career and Technical Education Act</w:t>
            </w:r>
          </w:p>
          <w:p w14:paraId="31604D23"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Workforce Innovation and Opportunities Act</w:t>
            </w:r>
          </w:p>
          <w:p w14:paraId="567C02CB"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Head Start Act</w:t>
            </w:r>
          </w:p>
          <w:p w14:paraId="6E83FFBC"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McKinney Vento Homeless Assistance Act</w:t>
            </w:r>
          </w:p>
          <w:p w14:paraId="58F6AEE7"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Adult Education and Family Literacy Act</w:t>
            </w:r>
          </w:p>
          <w:p w14:paraId="0AA0CB6F"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MSIP</w:t>
            </w:r>
          </w:p>
          <w:p w14:paraId="55A909EF" w14:textId="77777777" w:rsidR="004550AF" w:rsidRPr="003D2BED" w:rsidRDefault="004550AF" w:rsidP="00166382">
            <w:pPr>
              <w:pStyle w:val="ListParagraph"/>
              <w:numPr>
                <w:ilvl w:val="0"/>
                <w:numId w:val="1"/>
              </w:numPr>
              <w:tabs>
                <w:tab w:val="left" w:pos="4395"/>
              </w:tabs>
              <w:rPr>
                <w:rFonts w:ascii="Times New Roman" w:hAnsi="Times New Roman" w:cs="Times New Roman"/>
                <w:b/>
              </w:rPr>
            </w:pPr>
            <w:r w:rsidRPr="003D2BED">
              <w:rPr>
                <w:rFonts w:ascii="Times New Roman" w:hAnsi="Times New Roman" w:cs="Times New Roman"/>
                <w:b/>
                <w:sz w:val="20"/>
              </w:rPr>
              <w:t>Other State and Local Requirements/Needs   __________________________________________________________</w:t>
            </w:r>
          </w:p>
        </w:tc>
      </w:tr>
    </w:tbl>
    <w:p w14:paraId="7C0240AE" w14:textId="77777777" w:rsidR="00471A1A" w:rsidRDefault="00471A1A" w:rsidP="00471A1A">
      <w:pPr>
        <w:spacing w:after="0"/>
        <w:rPr>
          <w:rFonts w:ascii="Times New Roman" w:hAnsi="Times New Roman" w:cs="Times New Roman"/>
        </w:rPr>
      </w:pPr>
    </w:p>
    <w:p w14:paraId="7D785E33" w14:textId="77777777" w:rsidR="00471A1A" w:rsidRDefault="00471A1A" w:rsidP="00471A1A">
      <w:pPr>
        <w:spacing w:after="0"/>
        <w:rPr>
          <w:rFonts w:ascii="Times New Roman" w:hAnsi="Times New Roman" w:cs="Times New Roman"/>
        </w:rPr>
      </w:pPr>
    </w:p>
    <w:p w14:paraId="0DC2C8A3" w14:textId="77777777" w:rsidR="00471A1A" w:rsidRDefault="00471A1A" w:rsidP="00471A1A">
      <w:pPr>
        <w:spacing w:after="0"/>
        <w:rPr>
          <w:rFonts w:ascii="Times New Roman" w:hAnsi="Times New Roman" w:cs="Times New Roman"/>
        </w:rPr>
      </w:pPr>
    </w:p>
    <w:p w14:paraId="0497BD4E" w14:textId="77777777" w:rsidR="00EF122C" w:rsidRDefault="00EF122C" w:rsidP="00471A1A">
      <w:pPr>
        <w:spacing w:after="0"/>
        <w:rPr>
          <w:rFonts w:ascii="Times New Roman" w:hAnsi="Times New Roman" w:cs="Times New Roman"/>
        </w:rPr>
      </w:pPr>
    </w:p>
    <w:p w14:paraId="4C4613A1" w14:textId="77777777" w:rsidR="00C00429" w:rsidRPr="006C76D0" w:rsidRDefault="00C00429" w:rsidP="00C00429">
      <w:pPr>
        <w:rPr>
          <w:rFonts w:ascii="Times New Roman" w:hAnsi="Times New Roman" w:cs="Times New Roman"/>
          <w:b/>
        </w:rPr>
      </w:pPr>
      <w:r w:rsidRPr="006C76D0">
        <w:rPr>
          <w:rFonts w:ascii="Times New Roman" w:hAnsi="Times New Roman" w:cs="Times New Roman"/>
          <w:b/>
          <w:color w:val="000000"/>
        </w:rPr>
        <w:t>Districts, charters and/or schools should engage in timely and meaningful discussions, with a broad range of stakeholders, to examine relevant data to understand the most pressing needs of students, schools and/or educators and the potential root causes for each need. By inviting all stakeholders to participate in the needs assessment process you are establishing a unified understanding of the LEA and/or school(s), identifying goals that reflect the vision of the entire learning community and promoting buy-in for improvement efforts.</w:t>
      </w:r>
      <w:r w:rsidRPr="006C76D0">
        <w:rPr>
          <w:rFonts w:ascii="Times New Roman" w:hAnsi="Times New Roman" w:cs="Times New Roman"/>
          <w:b/>
        </w:rPr>
        <w:t xml:space="preserve"> </w:t>
      </w:r>
      <w:r w:rsidRPr="006C76D0">
        <w:rPr>
          <w:rFonts w:ascii="Times New Roman" w:hAnsi="Times New Roman" w:cs="Times New Roman"/>
          <w:b/>
          <w:color w:val="000000"/>
        </w:rPr>
        <w:t>The following chart identifies stakeholders who may participate in the needs assessment process.</w:t>
      </w:r>
    </w:p>
    <w:p w14:paraId="376BED77" w14:textId="77777777" w:rsidR="00C00429" w:rsidRPr="00657550" w:rsidRDefault="00C00429" w:rsidP="00471A1A">
      <w:pPr>
        <w:spacing w:after="0"/>
        <w:rPr>
          <w:rFonts w:ascii="Times New Roman" w:hAnsi="Times New Roman" w:cs="Times New Roman"/>
        </w:rPr>
      </w:pPr>
    </w:p>
    <w:tbl>
      <w:tblPr>
        <w:tblW w:w="135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3"/>
        <w:gridCol w:w="2767"/>
        <w:gridCol w:w="2880"/>
        <w:gridCol w:w="4883"/>
      </w:tblGrid>
      <w:tr w:rsidR="00BB483A" w:rsidRPr="00657550" w14:paraId="091E7E1E" w14:textId="77777777" w:rsidTr="00405413">
        <w:trPr>
          <w:trHeight w:val="368"/>
        </w:trPr>
        <w:tc>
          <w:tcPr>
            <w:tcW w:w="13523" w:type="dxa"/>
            <w:gridSpan w:val="4"/>
            <w:shd w:val="clear" w:color="auto" w:fill="D5DCE4" w:themeFill="text2" w:themeFillTint="33"/>
          </w:tcPr>
          <w:p w14:paraId="4281D03D" w14:textId="77777777" w:rsidR="00BB483A" w:rsidRPr="00657550" w:rsidRDefault="00BB483A" w:rsidP="00471A1A">
            <w:pPr>
              <w:spacing w:after="0"/>
              <w:jc w:val="center"/>
              <w:rPr>
                <w:rFonts w:ascii="Times New Roman" w:eastAsia="Calibri" w:hAnsi="Times New Roman" w:cs="Times New Roman"/>
              </w:rPr>
            </w:pPr>
            <w:r w:rsidRPr="009B508A">
              <w:rPr>
                <w:rFonts w:ascii="Times New Roman" w:eastAsia="Calibri" w:hAnsi="Times New Roman" w:cs="Times New Roman"/>
                <w:b/>
                <w:sz w:val="28"/>
              </w:rPr>
              <w:t>School Planning Committee</w:t>
            </w:r>
          </w:p>
        </w:tc>
      </w:tr>
      <w:tr w:rsidR="00BB483A" w:rsidRPr="00657550" w14:paraId="3C846CBB" w14:textId="77777777" w:rsidTr="003F0D43">
        <w:trPr>
          <w:trHeight w:val="403"/>
        </w:trPr>
        <w:tc>
          <w:tcPr>
            <w:tcW w:w="2993" w:type="dxa"/>
          </w:tcPr>
          <w:p w14:paraId="71D90316"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Position/Role</w:t>
            </w:r>
          </w:p>
        </w:tc>
        <w:tc>
          <w:tcPr>
            <w:tcW w:w="2767" w:type="dxa"/>
          </w:tcPr>
          <w:p w14:paraId="2D585A0E"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Name</w:t>
            </w:r>
          </w:p>
        </w:tc>
        <w:tc>
          <w:tcPr>
            <w:tcW w:w="2880" w:type="dxa"/>
          </w:tcPr>
          <w:p w14:paraId="318396B1"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Signature</w:t>
            </w:r>
          </w:p>
        </w:tc>
        <w:tc>
          <w:tcPr>
            <w:tcW w:w="4883" w:type="dxa"/>
          </w:tcPr>
          <w:p w14:paraId="2038C258" w14:textId="77777777" w:rsidR="00BB483A" w:rsidRPr="00657550" w:rsidRDefault="00A65884" w:rsidP="00471A1A">
            <w:pPr>
              <w:spacing w:after="0"/>
              <w:rPr>
                <w:rFonts w:ascii="Times New Roman" w:eastAsia="Calibri" w:hAnsi="Times New Roman" w:cs="Times New Roman"/>
                <w:b/>
              </w:rPr>
            </w:pPr>
            <w:r>
              <w:rPr>
                <w:rFonts w:ascii="Times New Roman" w:eastAsia="Calibri" w:hAnsi="Times New Roman" w:cs="Times New Roman"/>
                <w:b/>
              </w:rPr>
              <w:t xml:space="preserve">Email/Phone </w:t>
            </w:r>
            <w:r w:rsidR="00BB483A" w:rsidRPr="00657550">
              <w:rPr>
                <w:rFonts w:ascii="Times New Roman" w:eastAsia="Calibri" w:hAnsi="Times New Roman" w:cs="Times New Roman"/>
                <w:b/>
              </w:rPr>
              <w:t>Contact</w:t>
            </w:r>
          </w:p>
        </w:tc>
      </w:tr>
      <w:tr w:rsidR="00BB483A" w:rsidRPr="00657550" w14:paraId="3F7F8088" w14:textId="77777777" w:rsidTr="003F0D43">
        <w:trPr>
          <w:trHeight w:val="364"/>
        </w:trPr>
        <w:tc>
          <w:tcPr>
            <w:tcW w:w="2993" w:type="dxa"/>
          </w:tcPr>
          <w:p w14:paraId="3F4C15B4" w14:textId="77777777" w:rsidR="00BB483A" w:rsidRPr="00657550" w:rsidRDefault="00BB483A" w:rsidP="00471A1A">
            <w:pPr>
              <w:spacing w:after="0"/>
              <w:rPr>
                <w:rFonts w:ascii="Times New Roman" w:eastAsia="Calibri" w:hAnsi="Times New Roman" w:cs="Times New Roman"/>
              </w:rPr>
            </w:pPr>
            <w:r w:rsidRPr="00657550">
              <w:rPr>
                <w:rFonts w:ascii="Times New Roman" w:eastAsia="Calibri" w:hAnsi="Times New Roman" w:cs="Times New Roman"/>
                <w:highlight w:val="yellow"/>
              </w:rPr>
              <w:t>Principal</w:t>
            </w:r>
          </w:p>
        </w:tc>
        <w:tc>
          <w:tcPr>
            <w:tcW w:w="2767" w:type="dxa"/>
          </w:tcPr>
          <w:p w14:paraId="64E97713" w14:textId="77777777" w:rsidR="00BB483A" w:rsidRPr="00657550" w:rsidRDefault="001C38BE" w:rsidP="00471A1A">
            <w:pPr>
              <w:spacing w:after="0"/>
              <w:rPr>
                <w:rFonts w:ascii="Times New Roman" w:eastAsia="Calibri" w:hAnsi="Times New Roman" w:cs="Times New Roman"/>
              </w:rPr>
            </w:pPr>
            <w:r>
              <w:rPr>
                <w:rFonts w:ascii="Times New Roman" w:eastAsia="Calibri" w:hAnsi="Times New Roman" w:cs="Times New Roman"/>
              </w:rPr>
              <w:t>Dr. DaMaris A. White</w:t>
            </w:r>
          </w:p>
        </w:tc>
        <w:tc>
          <w:tcPr>
            <w:tcW w:w="2880" w:type="dxa"/>
          </w:tcPr>
          <w:p w14:paraId="6B8A0830" w14:textId="77777777" w:rsidR="00BB483A" w:rsidRPr="00657550" w:rsidRDefault="00BB483A" w:rsidP="00471A1A">
            <w:pPr>
              <w:spacing w:after="0"/>
              <w:rPr>
                <w:rFonts w:ascii="Times New Roman" w:eastAsia="Calibri" w:hAnsi="Times New Roman" w:cs="Times New Roman"/>
              </w:rPr>
            </w:pPr>
          </w:p>
        </w:tc>
        <w:tc>
          <w:tcPr>
            <w:tcW w:w="4883" w:type="dxa"/>
          </w:tcPr>
          <w:p w14:paraId="2969160C" w14:textId="77777777" w:rsidR="00BB483A" w:rsidRPr="00657550" w:rsidRDefault="001C38BE" w:rsidP="00471A1A">
            <w:pPr>
              <w:spacing w:after="0"/>
              <w:rPr>
                <w:rFonts w:ascii="Times New Roman" w:eastAsia="Calibri" w:hAnsi="Times New Roman" w:cs="Times New Roman"/>
              </w:rPr>
            </w:pPr>
            <w:r>
              <w:rPr>
                <w:rFonts w:ascii="Times New Roman" w:eastAsia="Calibri" w:hAnsi="Times New Roman" w:cs="Times New Roman"/>
              </w:rPr>
              <w:t>Damaris.white@slps.org</w:t>
            </w:r>
          </w:p>
        </w:tc>
      </w:tr>
      <w:tr w:rsidR="00BC7656" w:rsidRPr="00657550" w14:paraId="52A204C1" w14:textId="77777777" w:rsidTr="003F0D43">
        <w:trPr>
          <w:trHeight w:val="364"/>
        </w:trPr>
        <w:tc>
          <w:tcPr>
            <w:tcW w:w="2993" w:type="dxa"/>
          </w:tcPr>
          <w:p w14:paraId="1972C7C3" w14:textId="77777777" w:rsidR="00BC7656" w:rsidRPr="00657550" w:rsidRDefault="00BC7656" w:rsidP="00471A1A">
            <w:pPr>
              <w:spacing w:after="0"/>
              <w:rPr>
                <w:rFonts w:ascii="Times New Roman" w:eastAsia="Calibri" w:hAnsi="Times New Roman" w:cs="Times New Roman"/>
                <w:highlight w:val="yellow"/>
              </w:rPr>
            </w:pPr>
            <w:r>
              <w:rPr>
                <w:rFonts w:ascii="Times New Roman" w:eastAsia="Calibri" w:hAnsi="Times New Roman" w:cs="Times New Roman"/>
                <w:highlight w:val="yellow"/>
              </w:rPr>
              <w:t>Assistant Principal</w:t>
            </w:r>
          </w:p>
        </w:tc>
        <w:tc>
          <w:tcPr>
            <w:tcW w:w="2767" w:type="dxa"/>
          </w:tcPr>
          <w:p w14:paraId="63663BF6" w14:textId="77777777" w:rsidR="00BC7656" w:rsidRDefault="00BC7656" w:rsidP="00471A1A">
            <w:pPr>
              <w:spacing w:after="0"/>
              <w:rPr>
                <w:rFonts w:ascii="Times New Roman" w:eastAsia="Calibri" w:hAnsi="Times New Roman" w:cs="Times New Roman"/>
              </w:rPr>
            </w:pPr>
            <w:r>
              <w:rPr>
                <w:rFonts w:ascii="Times New Roman" w:eastAsia="Calibri" w:hAnsi="Times New Roman" w:cs="Times New Roman"/>
              </w:rPr>
              <w:t>Phyllis Miller</w:t>
            </w:r>
          </w:p>
        </w:tc>
        <w:tc>
          <w:tcPr>
            <w:tcW w:w="2880" w:type="dxa"/>
          </w:tcPr>
          <w:p w14:paraId="64172814" w14:textId="77777777" w:rsidR="00BC7656" w:rsidRPr="00657550" w:rsidRDefault="00BC7656" w:rsidP="00471A1A">
            <w:pPr>
              <w:spacing w:after="0"/>
              <w:rPr>
                <w:rFonts w:ascii="Times New Roman" w:eastAsia="Calibri" w:hAnsi="Times New Roman" w:cs="Times New Roman"/>
              </w:rPr>
            </w:pPr>
          </w:p>
        </w:tc>
        <w:tc>
          <w:tcPr>
            <w:tcW w:w="4883" w:type="dxa"/>
          </w:tcPr>
          <w:p w14:paraId="67696DB1" w14:textId="77777777" w:rsidR="00BC7656" w:rsidRDefault="00BC7656" w:rsidP="00471A1A">
            <w:pPr>
              <w:spacing w:after="0"/>
              <w:rPr>
                <w:rFonts w:ascii="Times New Roman" w:eastAsia="Calibri" w:hAnsi="Times New Roman" w:cs="Times New Roman"/>
              </w:rPr>
            </w:pPr>
            <w:r>
              <w:rPr>
                <w:rFonts w:ascii="Times New Roman" w:eastAsia="Calibri" w:hAnsi="Times New Roman" w:cs="Times New Roman"/>
              </w:rPr>
              <w:t>Phyllis.miller@slps.org</w:t>
            </w:r>
          </w:p>
        </w:tc>
      </w:tr>
      <w:tr w:rsidR="00BB483A" w:rsidRPr="00657550" w14:paraId="20A88DD5" w14:textId="77777777" w:rsidTr="003F0D43">
        <w:trPr>
          <w:trHeight w:val="364"/>
        </w:trPr>
        <w:tc>
          <w:tcPr>
            <w:tcW w:w="2993" w:type="dxa"/>
          </w:tcPr>
          <w:p w14:paraId="2C9D37B5" w14:textId="77777777"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Academic Instructional Coach</w:t>
            </w:r>
          </w:p>
        </w:tc>
        <w:tc>
          <w:tcPr>
            <w:tcW w:w="2767" w:type="dxa"/>
          </w:tcPr>
          <w:p w14:paraId="266EDB32" w14:textId="77777777" w:rsidR="00BB483A" w:rsidRPr="00657550" w:rsidRDefault="001C38BE" w:rsidP="00471A1A">
            <w:pPr>
              <w:spacing w:after="0"/>
              <w:rPr>
                <w:rFonts w:ascii="Times New Roman" w:eastAsia="Calibri" w:hAnsi="Times New Roman" w:cs="Times New Roman"/>
              </w:rPr>
            </w:pPr>
            <w:r>
              <w:rPr>
                <w:rFonts w:ascii="Times New Roman" w:eastAsia="Calibri" w:hAnsi="Times New Roman" w:cs="Times New Roman"/>
              </w:rPr>
              <w:t>Lynda Beard-Wesley</w:t>
            </w:r>
          </w:p>
        </w:tc>
        <w:tc>
          <w:tcPr>
            <w:tcW w:w="2880" w:type="dxa"/>
          </w:tcPr>
          <w:p w14:paraId="05DBC8BC" w14:textId="77777777" w:rsidR="00BB483A" w:rsidRPr="00657550" w:rsidRDefault="00BB483A" w:rsidP="00471A1A">
            <w:pPr>
              <w:spacing w:after="0"/>
              <w:rPr>
                <w:rFonts w:ascii="Times New Roman" w:eastAsia="Calibri" w:hAnsi="Times New Roman" w:cs="Times New Roman"/>
              </w:rPr>
            </w:pPr>
          </w:p>
        </w:tc>
        <w:tc>
          <w:tcPr>
            <w:tcW w:w="4883" w:type="dxa"/>
          </w:tcPr>
          <w:p w14:paraId="5BB09748" w14:textId="77777777" w:rsidR="00BB483A" w:rsidRPr="00657550" w:rsidRDefault="001C38BE" w:rsidP="001C38BE">
            <w:pPr>
              <w:spacing w:after="0"/>
              <w:rPr>
                <w:rFonts w:ascii="Times New Roman" w:eastAsia="Calibri" w:hAnsi="Times New Roman" w:cs="Times New Roman"/>
              </w:rPr>
            </w:pPr>
            <w:r>
              <w:rPr>
                <w:rStyle w:val="Hyperlink"/>
                <w:rFonts w:ascii="Times New Roman" w:eastAsia="Calibri" w:hAnsi="Times New Roman" w:cs="Times New Roman"/>
              </w:rPr>
              <w:t>Lynda.beard-wesley@slps.org</w:t>
            </w:r>
            <w:r w:rsidR="00B87A82">
              <w:rPr>
                <w:rFonts w:ascii="Times New Roman" w:eastAsia="Calibri" w:hAnsi="Times New Roman" w:cs="Times New Roman"/>
              </w:rPr>
              <w:t xml:space="preserve"> </w:t>
            </w:r>
          </w:p>
        </w:tc>
      </w:tr>
      <w:tr w:rsidR="00BB483A" w:rsidRPr="00657550" w14:paraId="544CF472" w14:textId="77777777" w:rsidTr="003F0D43">
        <w:trPr>
          <w:trHeight w:val="364"/>
        </w:trPr>
        <w:tc>
          <w:tcPr>
            <w:tcW w:w="2993" w:type="dxa"/>
          </w:tcPr>
          <w:p w14:paraId="7D55F4B3" w14:textId="77777777"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Family Community Specialist</w:t>
            </w:r>
          </w:p>
        </w:tc>
        <w:tc>
          <w:tcPr>
            <w:tcW w:w="2767" w:type="dxa"/>
          </w:tcPr>
          <w:p w14:paraId="65996C70" w14:textId="77777777" w:rsidR="00BB483A" w:rsidRPr="00657550" w:rsidRDefault="001C38BE" w:rsidP="00471A1A">
            <w:pPr>
              <w:spacing w:after="0"/>
              <w:rPr>
                <w:rFonts w:ascii="Times New Roman" w:eastAsia="Calibri" w:hAnsi="Times New Roman" w:cs="Times New Roman"/>
              </w:rPr>
            </w:pPr>
            <w:r>
              <w:rPr>
                <w:rFonts w:ascii="Times New Roman" w:eastAsia="Calibri" w:hAnsi="Times New Roman" w:cs="Times New Roman"/>
              </w:rPr>
              <w:t>Roxana Jones</w:t>
            </w:r>
          </w:p>
        </w:tc>
        <w:tc>
          <w:tcPr>
            <w:tcW w:w="2880" w:type="dxa"/>
          </w:tcPr>
          <w:p w14:paraId="49E1F6CE" w14:textId="77777777" w:rsidR="00BB483A" w:rsidRPr="00657550" w:rsidRDefault="00BB483A" w:rsidP="00471A1A">
            <w:pPr>
              <w:spacing w:after="0"/>
              <w:rPr>
                <w:rFonts w:ascii="Times New Roman" w:eastAsia="Calibri" w:hAnsi="Times New Roman" w:cs="Times New Roman"/>
              </w:rPr>
            </w:pPr>
          </w:p>
        </w:tc>
        <w:tc>
          <w:tcPr>
            <w:tcW w:w="4883" w:type="dxa"/>
          </w:tcPr>
          <w:p w14:paraId="7CC608CF" w14:textId="77777777" w:rsidR="00BB483A" w:rsidRPr="00657550" w:rsidRDefault="001C38BE" w:rsidP="00471A1A">
            <w:pPr>
              <w:spacing w:after="0"/>
              <w:rPr>
                <w:rFonts w:ascii="Times New Roman" w:eastAsia="Calibri" w:hAnsi="Times New Roman" w:cs="Times New Roman"/>
              </w:rPr>
            </w:pPr>
            <w:r>
              <w:rPr>
                <w:rStyle w:val="Hyperlink"/>
                <w:rFonts w:ascii="Times New Roman" w:eastAsia="Calibri" w:hAnsi="Times New Roman" w:cs="Times New Roman"/>
              </w:rPr>
              <w:t>Roxanna.jones@slps.org</w:t>
            </w:r>
            <w:r w:rsidR="00B87A82">
              <w:rPr>
                <w:rFonts w:ascii="Times New Roman" w:eastAsia="Calibri" w:hAnsi="Times New Roman" w:cs="Times New Roman"/>
              </w:rPr>
              <w:t xml:space="preserve"> </w:t>
            </w:r>
          </w:p>
        </w:tc>
      </w:tr>
      <w:tr w:rsidR="00BB483A" w:rsidRPr="00657550" w14:paraId="061DA9CF" w14:textId="77777777" w:rsidTr="003F0D43">
        <w:trPr>
          <w:trHeight w:val="364"/>
        </w:trPr>
        <w:tc>
          <w:tcPr>
            <w:tcW w:w="2993" w:type="dxa"/>
          </w:tcPr>
          <w:p w14:paraId="274A8E03" w14:textId="77777777" w:rsidR="00BB483A" w:rsidRPr="00657550" w:rsidRDefault="003D2BED" w:rsidP="00471A1A">
            <w:pPr>
              <w:spacing w:after="0"/>
              <w:rPr>
                <w:rFonts w:ascii="Times New Roman" w:eastAsia="Calibri" w:hAnsi="Times New Roman" w:cs="Times New Roman"/>
              </w:rPr>
            </w:pPr>
            <w:r>
              <w:rPr>
                <w:rFonts w:ascii="Times New Roman" w:eastAsia="Calibri" w:hAnsi="Times New Roman" w:cs="Times New Roman"/>
              </w:rPr>
              <w:t xml:space="preserve">ESOL Staff </w:t>
            </w:r>
            <w:r w:rsidR="00BB483A" w:rsidRPr="00657550">
              <w:rPr>
                <w:rFonts w:ascii="Times New Roman" w:eastAsia="Calibri" w:hAnsi="Times New Roman" w:cs="Times New Roman"/>
              </w:rPr>
              <w:t>(if applicable)</w:t>
            </w:r>
          </w:p>
        </w:tc>
        <w:tc>
          <w:tcPr>
            <w:tcW w:w="2767" w:type="dxa"/>
          </w:tcPr>
          <w:p w14:paraId="7236BF56" w14:textId="77777777" w:rsidR="00BB483A" w:rsidRPr="00657550" w:rsidRDefault="00BC7656" w:rsidP="00471A1A">
            <w:pPr>
              <w:spacing w:after="0"/>
              <w:rPr>
                <w:rFonts w:ascii="Times New Roman" w:eastAsia="Calibri" w:hAnsi="Times New Roman" w:cs="Times New Roman"/>
              </w:rPr>
            </w:pPr>
            <w:r>
              <w:rPr>
                <w:rFonts w:ascii="Times New Roman" w:eastAsia="Calibri" w:hAnsi="Times New Roman" w:cs="Times New Roman"/>
              </w:rPr>
              <w:t>N/A</w:t>
            </w:r>
          </w:p>
        </w:tc>
        <w:tc>
          <w:tcPr>
            <w:tcW w:w="2880" w:type="dxa"/>
          </w:tcPr>
          <w:p w14:paraId="39573390" w14:textId="77777777" w:rsidR="00BB483A" w:rsidRPr="00657550" w:rsidRDefault="00BB483A" w:rsidP="00471A1A">
            <w:pPr>
              <w:spacing w:after="0"/>
              <w:rPr>
                <w:rFonts w:ascii="Times New Roman" w:eastAsia="Calibri" w:hAnsi="Times New Roman" w:cs="Times New Roman"/>
              </w:rPr>
            </w:pPr>
          </w:p>
        </w:tc>
        <w:tc>
          <w:tcPr>
            <w:tcW w:w="4883" w:type="dxa"/>
          </w:tcPr>
          <w:p w14:paraId="6161F5C0" w14:textId="77777777" w:rsidR="00BB483A" w:rsidRPr="00657550" w:rsidRDefault="00BB483A" w:rsidP="00471A1A">
            <w:pPr>
              <w:spacing w:after="0"/>
              <w:rPr>
                <w:rFonts w:ascii="Times New Roman" w:eastAsia="Calibri" w:hAnsi="Times New Roman" w:cs="Times New Roman"/>
              </w:rPr>
            </w:pPr>
          </w:p>
        </w:tc>
      </w:tr>
      <w:tr w:rsidR="00BB483A" w:rsidRPr="00657550" w14:paraId="0F7CAA4B" w14:textId="77777777" w:rsidTr="003F0D43">
        <w:trPr>
          <w:trHeight w:val="364"/>
        </w:trPr>
        <w:tc>
          <w:tcPr>
            <w:tcW w:w="2993" w:type="dxa"/>
          </w:tcPr>
          <w:p w14:paraId="3B08229F" w14:textId="77777777" w:rsidR="00BB483A" w:rsidRPr="00657550" w:rsidRDefault="003D2BED" w:rsidP="00471A1A">
            <w:pPr>
              <w:spacing w:after="0"/>
              <w:rPr>
                <w:rFonts w:ascii="Times New Roman" w:eastAsia="Calibri" w:hAnsi="Times New Roman" w:cs="Times New Roman"/>
              </w:rPr>
            </w:pPr>
            <w:r>
              <w:rPr>
                <w:rFonts w:ascii="Times New Roman" w:eastAsia="Calibri" w:hAnsi="Times New Roman" w:cs="Times New Roman"/>
              </w:rPr>
              <w:t>SPED Staff</w:t>
            </w:r>
            <w:r w:rsidR="00702F92">
              <w:rPr>
                <w:rFonts w:ascii="Times New Roman" w:eastAsia="Calibri" w:hAnsi="Times New Roman" w:cs="Times New Roman"/>
              </w:rPr>
              <w:t xml:space="preserve"> </w:t>
            </w:r>
            <w:r w:rsidR="00BB483A" w:rsidRPr="00657550">
              <w:rPr>
                <w:rFonts w:ascii="Times New Roman" w:eastAsia="Calibri" w:hAnsi="Times New Roman" w:cs="Times New Roman"/>
              </w:rPr>
              <w:t>(if applicable)</w:t>
            </w:r>
          </w:p>
        </w:tc>
        <w:tc>
          <w:tcPr>
            <w:tcW w:w="2767" w:type="dxa"/>
          </w:tcPr>
          <w:p w14:paraId="4224FEFC" w14:textId="77777777" w:rsidR="00BB483A" w:rsidRPr="00657550" w:rsidRDefault="001C38BE" w:rsidP="00471A1A">
            <w:pPr>
              <w:spacing w:after="0"/>
              <w:rPr>
                <w:rFonts w:ascii="Times New Roman" w:eastAsia="Calibri" w:hAnsi="Times New Roman" w:cs="Times New Roman"/>
              </w:rPr>
            </w:pPr>
            <w:r>
              <w:rPr>
                <w:rFonts w:ascii="Times New Roman" w:eastAsia="Calibri" w:hAnsi="Times New Roman" w:cs="Times New Roman"/>
              </w:rPr>
              <w:t>Jennifer Orr</w:t>
            </w:r>
          </w:p>
        </w:tc>
        <w:tc>
          <w:tcPr>
            <w:tcW w:w="2880" w:type="dxa"/>
          </w:tcPr>
          <w:p w14:paraId="2056DF7E" w14:textId="77777777" w:rsidR="00BB483A" w:rsidRPr="00657550" w:rsidRDefault="00BB483A" w:rsidP="00471A1A">
            <w:pPr>
              <w:spacing w:after="0"/>
              <w:rPr>
                <w:rFonts w:ascii="Times New Roman" w:eastAsia="Calibri" w:hAnsi="Times New Roman" w:cs="Times New Roman"/>
              </w:rPr>
            </w:pPr>
          </w:p>
        </w:tc>
        <w:tc>
          <w:tcPr>
            <w:tcW w:w="4883" w:type="dxa"/>
          </w:tcPr>
          <w:p w14:paraId="3FC8A55D" w14:textId="77777777" w:rsidR="00BB483A" w:rsidRPr="00657550" w:rsidRDefault="001C38BE" w:rsidP="00471A1A">
            <w:pPr>
              <w:spacing w:after="0"/>
              <w:rPr>
                <w:rFonts w:ascii="Times New Roman" w:eastAsia="Calibri" w:hAnsi="Times New Roman" w:cs="Times New Roman"/>
              </w:rPr>
            </w:pPr>
            <w:r>
              <w:rPr>
                <w:rFonts w:ascii="Times New Roman" w:eastAsia="Calibri" w:hAnsi="Times New Roman" w:cs="Times New Roman"/>
              </w:rPr>
              <w:t>Jennifer.orr@slps.org</w:t>
            </w:r>
          </w:p>
        </w:tc>
      </w:tr>
      <w:tr w:rsidR="00BB483A" w:rsidRPr="00657550" w14:paraId="1E8D4187" w14:textId="77777777" w:rsidTr="003F0D43">
        <w:trPr>
          <w:trHeight w:val="364"/>
        </w:trPr>
        <w:tc>
          <w:tcPr>
            <w:tcW w:w="2993" w:type="dxa"/>
          </w:tcPr>
          <w:p w14:paraId="3C9DB9FE" w14:textId="77777777" w:rsidR="00BB483A" w:rsidRPr="00657550" w:rsidRDefault="003D2BED" w:rsidP="00471A1A">
            <w:pPr>
              <w:spacing w:after="0"/>
              <w:rPr>
                <w:rFonts w:ascii="Times New Roman" w:eastAsia="Calibri" w:hAnsi="Times New Roman" w:cs="Times New Roman"/>
              </w:rPr>
            </w:pPr>
            <w:r>
              <w:rPr>
                <w:rFonts w:ascii="Times New Roman" w:eastAsia="Calibri" w:hAnsi="Times New Roman" w:cs="Times New Roman"/>
              </w:rPr>
              <w:t xml:space="preserve">ISS/PBIS Staff </w:t>
            </w:r>
            <w:r w:rsidR="00BB483A" w:rsidRPr="00657550">
              <w:rPr>
                <w:rFonts w:ascii="Times New Roman" w:eastAsia="Calibri" w:hAnsi="Times New Roman" w:cs="Times New Roman"/>
              </w:rPr>
              <w:t>(if applicable)</w:t>
            </w:r>
          </w:p>
        </w:tc>
        <w:tc>
          <w:tcPr>
            <w:tcW w:w="2767" w:type="dxa"/>
          </w:tcPr>
          <w:p w14:paraId="09F50856" w14:textId="77777777" w:rsidR="00BB483A" w:rsidRPr="00657550" w:rsidRDefault="00BC7656" w:rsidP="00471A1A">
            <w:pPr>
              <w:spacing w:after="0"/>
              <w:rPr>
                <w:rFonts w:ascii="Times New Roman" w:eastAsia="Calibri" w:hAnsi="Times New Roman" w:cs="Times New Roman"/>
              </w:rPr>
            </w:pPr>
            <w:r>
              <w:rPr>
                <w:rFonts w:ascii="Times New Roman" w:eastAsia="Calibri" w:hAnsi="Times New Roman" w:cs="Times New Roman"/>
              </w:rPr>
              <w:t>Darnell Davis</w:t>
            </w:r>
          </w:p>
        </w:tc>
        <w:tc>
          <w:tcPr>
            <w:tcW w:w="2880" w:type="dxa"/>
          </w:tcPr>
          <w:p w14:paraId="184D9486" w14:textId="77777777" w:rsidR="00BB483A" w:rsidRPr="00657550" w:rsidRDefault="00BB483A" w:rsidP="00471A1A">
            <w:pPr>
              <w:spacing w:after="0"/>
              <w:rPr>
                <w:rFonts w:ascii="Times New Roman" w:eastAsia="Calibri" w:hAnsi="Times New Roman" w:cs="Times New Roman"/>
              </w:rPr>
            </w:pPr>
          </w:p>
        </w:tc>
        <w:tc>
          <w:tcPr>
            <w:tcW w:w="4883" w:type="dxa"/>
          </w:tcPr>
          <w:p w14:paraId="7347A4E1" w14:textId="77777777" w:rsidR="00BB483A" w:rsidRPr="00657550" w:rsidRDefault="00BC7656" w:rsidP="00471A1A">
            <w:pPr>
              <w:spacing w:after="0"/>
              <w:rPr>
                <w:rFonts w:ascii="Times New Roman" w:eastAsia="Calibri" w:hAnsi="Times New Roman" w:cs="Times New Roman"/>
              </w:rPr>
            </w:pPr>
            <w:r>
              <w:rPr>
                <w:rFonts w:ascii="Times New Roman" w:eastAsia="Calibri" w:hAnsi="Times New Roman" w:cs="Times New Roman"/>
              </w:rPr>
              <w:t>Darnell.davis@slps.org</w:t>
            </w:r>
          </w:p>
        </w:tc>
      </w:tr>
      <w:tr w:rsidR="00BB483A" w:rsidRPr="00657550" w14:paraId="6937EB1F" w14:textId="77777777" w:rsidTr="003F0D43">
        <w:trPr>
          <w:trHeight w:val="364"/>
        </w:trPr>
        <w:tc>
          <w:tcPr>
            <w:tcW w:w="2993" w:type="dxa"/>
          </w:tcPr>
          <w:p w14:paraId="2C17A033" w14:textId="77777777"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Teacher</w:t>
            </w:r>
          </w:p>
        </w:tc>
        <w:tc>
          <w:tcPr>
            <w:tcW w:w="2767" w:type="dxa"/>
          </w:tcPr>
          <w:p w14:paraId="21699B4C" w14:textId="77777777" w:rsidR="00BB483A" w:rsidRPr="00657550" w:rsidRDefault="00876680" w:rsidP="00471A1A">
            <w:pPr>
              <w:spacing w:after="0"/>
              <w:rPr>
                <w:rFonts w:ascii="Times New Roman" w:eastAsia="Calibri" w:hAnsi="Times New Roman" w:cs="Times New Roman"/>
              </w:rPr>
            </w:pPr>
            <w:r>
              <w:rPr>
                <w:rFonts w:ascii="Times New Roman" w:eastAsia="Calibri" w:hAnsi="Times New Roman" w:cs="Times New Roman"/>
              </w:rPr>
              <w:t>Felisha Williams</w:t>
            </w:r>
          </w:p>
        </w:tc>
        <w:tc>
          <w:tcPr>
            <w:tcW w:w="2880" w:type="dxa"/>
          </w:tcPr>
          <w:p w14:paraId="6B77731F" w14:textId="77777777" w:rsidR="00BB483A" w:rsidRPr="00657550" w:rsidRDefault="00BB483A" w:rsidP="00471A1A">
            <w:pPr>
              <w:spacing w:after="0"/>
              <w:rPr>
                <w:rFonts w:ascii="Times New Roman" w:eastAsia="Calibri" w:hAnsi="Times New Roman" w:cs="Times New Roman"/>
              </w:rPr>
            </w:pPr>
          </w:p>
        </w:tc>
        <w:tc>
          <w:tcPr>
            <w:tcW w:w="4883" w:type="dxa"/>
          </w:tcPr>
          <w:p w14:paraId="60885529" w14:textId="77777777" w:rsidR="00BB483A" w:rsidRPr="00657550" w:rsidRDefault="00876680" w:rsidP="00471A1A">
            <w:pPr>
              <w:spacing w:after="0"/>
              <w:rPr>
                <w:rFonts w:ascii="Times New Roman" w:eastAsia="Calibri" w:hAnsi="Times New Roman" w:cs="Times New Roman"/>
              </w:rPr>
            </w:pPr>
            <w:r>
              <w:rPr>
                <w:rStyle w:val="Hyperlink"/>
                <w:rFonts w:ascii="Times New Roman" w:eastAsia="Calibri" w:hAnsi="Times New Roman" w:cs="Times New Roman"/>
              </w:rPr>
              <w:t>Felisha.willliams@slps.org</w:t>
            </w:r>
          </w:p>
        </w:tc>
      </w:tr>
      <w:tr w:rsidR="00BB483A" w:rsidRPr="00657550" w14:paraId="18E3DFD5" w14:textId="77777777" w:rsidTr="003F0D43">
        <w:trPr>
          <w:trHeight w:val="364"/>
        </w:trPr>
        <w:tc>
          <w:tcPr>
            <w:tcW w:w="2993" w:type="dxa"/>
          </w:tcPr>
          <w:p w14:paraId="2143ED50" w14:textId="77777777"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Teacher</w:t>
            </w:r>
          </w:p>
        </w:tc>
        <w:tc>
          <w:tcPr>
            <w:tcW w:w="2767" w:type="dxa"/>
          </w:tcPr>
          <w:p w14:paraId="45F3E2DD" w14:textId="77777777" w:rsidR="00BB483A" w:rsidRPr="00657550" w:rsidRDefault="00876680" w:rsidP="00471A1A">
            <w:pPr>
              <w:spacing w:after="0"/>
              <w:rPr>
                <w:rFonts w:ascii="Times New Roman" w:eastAsia="Calibri" w:hAnsi="Times New Roman" w:cs="Times New Roman"/>
              </w:rPr>
            </w:pPr>
            <w:r>
              <w:rPr>
                <w:rFonts w:ascii="Times New Roman" w:eastAsia="Calibri" w:hAnsi="Times New Roman" w:cs="Times New Roman"/>
              </w:rPr>
              <w:t>Ashley Wilson</w:t>
            </w:r>
          </w:p>
        </w:tc>
        <w:tc>
          <w:tcPr>
            <w:tcW w:w="2880" w:type="dxa"/>
          </w:tcPr>
          <w:p w14:paraId="38531918" w14:textId="77777777" w:rsidR="00BB483A" w:rsidRPr="00657550" w:rsidRDefault="00BB483A" w:rsidP="00471A1A">
            <w:pPr>
              <w:spacing w:after="0"/>
              <w:rPr>
                <w:rFonts w:ascii="Times New Roman" w:eastAsia="Calibri" w:hAnsi="Times New Roman" w:cs="Times New Roman"/>
              </w:rPr>
            </w:pPr>
          </w:p>
        </w:tc>
        <w:tc>
          <w:tcPr>
            <w:tcW w:w="4883" w:type="dxa"/>
          </w:tcPr>
          <w:p w14:paraId="66F67B44" w14:textId="77777777" w:rsidR="00BB483A" w:rsidRPr="00657550" w:rsidRDefault="00876680" w:rsidP="00471A1A">
            <w:pPr>
              <w:spacing w:after="0"/>
              <w:rPr>
                <w:rFonts w:ascii="Times New Roman" w:eastAsia="Calibri" w:hAnsi="Times New Roman" w:cs="Times New Roman"/>
              </w:rPr>
            </w:pPr>
            <w:r>
              <w:rPr>
                <w:rStyle w:val="Hyperlink"/>
                <w:rFonts w:ascii="Times New Roman" w:eastAsia="Calibri" w:hAnsi="Times New Roman" w:cs="Times New Roman"/>
              </w:rPr>
              <w:t>Ashley.wilson@slps.org</w:t>
            </w:r>
          </w:p>
        </w:tc>
      </w:tr>
      <w:tr w:rsidR="00BB483A" w:rsidRPr="00657550" w14:paraId="100A5BE2" w14:textId="77777777" w:rsidTr="003F0D43">
        <w:trPr>
          <w:trHeight w:val="364"/>
        </w:trPr>
        <w:tc>
          <w:tcPr>
            <w:tcW w:w="2993" w:type="dxa"/>
          </w:tcPr>
          <w:p w14:paraId="790EB914" w14:textId="77777777"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Parent</w:t>
            </w:r>
          </w:p>
        </w:tc>
        <w:tc>
          <w:tcPr>
            <w:tcW w:w="2767" w:type="dxa"/>
          </w:tcPr>
          <w:p w14:paraId="44DF3824" w14:textId="77777777" w:rsidR="00BB483A" w:rsidRPr="00657550" w:rsidRDefault="00876680" w:rsidP="00471A1A">
            <w:pPr>
              <w:spacing w:after="0"/>
              <w:rPr>
                <w:rFonts w:ascii="Times New Roman" w:eastAsia="Calibri" w:hAnsi="Times New Roman" w:cs="Times New Roman"/>
              </w:rPr>
            </w:pPr>
            <w:proofErr w:type="spellStart"/>
            <w:r>
              <w:rPr>
                <w:rFonts w:ascii="Times New Roman" w:eastAsia="Calibri" w:hAnsi="Times New Roman" w:cs="Times New Roman"/>
              </w:rPr>
              <w:t>Shontay</w:t>
            </w:r>
            <w:proofErr w:type="spellEnd"/>
            <w:r>
              <w:rPr>
                <w:rFonts w:ascii="Times New Roman" w:eastAsia="Calibri" w:hAnsi="Times New Roman" w:cs="Times New Roman"/>
              </w:rPr>
              <w:t xml:space="preserve"> Fitzgerald</w:t>
            </w:r>
          </w:p>
        </w:tc>
        <w:tc>
          <w:tcPr>
            <w:tcW w:w="2880" w:type="dxa"/>
          </w:tcPr>
          <w:p w14:paraId="42798AEE" w14:textId="77777777" w:rsidR="00BB483A" w:rsidRPr="00657550" w:rsidRDefault="00BB483A" w:rsidP="00471A1A">
            <w:pPr>
              <w:spacing w:after="0"/>
              <w:rPr>
                <w:rFonts w:ascii="Times New Roman" w:eastAsia="Calibri" w:hAnsi="Times New Roman" w:cs="Times New Roman"/>
              </w:rPr>
            </w:pPr>
          </w:p>
        </w:tc>
        <w:tc>
          <w:tcPr>
            <w:tcW w:w="4883" w:type="dxa"/>
          </w:tcPr>
          <w:p w14:paraId="4BD39BBC" w14:textId="77777777" w:rsidR="00BB483A" w:rsidRPr="00657550" w:rsidRDefault="00BB483A" w:rsidP="00471A1A">
            <w:pPr>
              <w:spacing w:after="0"/>
              <w:rPr>
                <w:rFonts w:ascii="Times New Roman" w:eastAsia="Calibri" w:hAnsi="Times New Roman" w:cs="Times New Roman"/>
              </w:rPr>
            </w:pPr>
          </w:p>
        </w:tc>
      </w:tr>
      <w:tr w:rsidR="00BB483A" w:rsidRPr="00657550" w14:paraId="707669E0" w14:textId="77777777" w:rsidTr="003F0D43">
        <w:trPr>
          <w:trHeight w:val="364"/>
        </w:trPr>
        <w:tc>
          <w:tcPr>
            <w:tcW w:w="2993" w:type="dxa"/>
          </w:tcPr>
          <w:p w14:paraId="7873A5BF" w14:textId="77777777"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Parent</w:t>
            </w:r>
          </w:p>
        </w:tc>
        <w:tc>
          <w:tcPr>
            <w:tcW w:w="2767" w:type="dxa"/>
          </w:tcPr>
          <w:p w14:paraId="07AA7685" w14:textId="77777777" w:rsidR="00BB483A" w:rsidRPr="00657550" w:rsidRDefault="00BB483A" w:rsidP="00471A1A">
            <w:pPr>
              <w:spacing w:after="0"/>
              <w:rPr>
                <w:rFonts w:ascii="Times New Roman" w:eastAsia="Calibri" w:hAnsi="Times New Roman" w:cs="Times New Roman"/>
              </w:rPr>
            </w:pPr>
          </w:p>
        </w:tc>
        <w:tc>
          <w:tcPr>
            <w:tcW w:w="2880" w:type="dxa"/>
          </w:tcPr>
          <w:p w14:paraId="31916F9C" w14:textId="77777777" w:rsidR="00BB483A" w:rsidRPr="00657550" w:rsidRDefault="00BB483A" w:rsidP="00471A1A">
            <w:pPr>
              <w:spacing w:after="0"/>
              <w:rPr>
                <w:rFonts w:ascii="Times New Roman" w:eastAsia="Calibri" w:hAnsi="Times New Roman" w:cs="Times New Roman"/>
              </w:rPr>
            </w:pPr>
          </w:p>
        </w:tc>
        <w:tc>
          <w:tcPr>
            <w:tcW w:w="4883" w:type="dxa"/>
          </w:tcPr>
          <w:p w14:paraId="33737C5A" w14:textId="77777777" w:rsidR="00BB483A" w:rsidRPr="00657550" w:rsidRDefault="00BB483A" w:rsidP="00471A1A">
            <w:pPr>
              <w:spacing w:after="0"/>
              <w:rPr>
                <w:rFonts w:ascii="Times New Roman" w:eastAsia="Calibri" w:hAnsi="Times New Roman" w:cs="Times New Roman"/>
              </w:rPr>
            </w:pPr>
          </w:p>
        </w:tc>
      </w:tr>
      <w:tr w:rsidR="00BB483A" w:rsidRPr="00657550" w14:paraId="649B267B" w14:textId="77777777" w:rsidTr="003F0D43">
        <w:trPr>
          <w:trHeight w:val="364"/>
        </w:trPr>
        <w:tc>
          <w:tcPr>
            <w:tcW w:w="2993" w:type="dxa"/>
          </w:tcPr>
          <w:p w14:paraId="09C8A6C5" w14:textId="77777777" w:rsidR="00BB483A" w:rsidRPr="00657550" w:rsidRDefault="003F0D43" w:rsidP="00471A1A">
            <w:pPr>
              <w:spacing w:after="0"/>
              <w:rPr>
                <w:rFonts w:ascii="Times New Roman" w:eastAsia="Calibri" w:hAnsi="Times New Roman" w:cs="Times New Roman"/>
              </w:rPr>
            </w:pPr>
            <w:r>
              <w:rPr>
                <w:rFonts w:ascii="Times New Roman" w:eastAsia="Calibri" w:hAnsi="Times New Roman" w:cs="Times New Roman"/>
              </w:rPr>
              <w:t>School Counselor</w:t>
            </w:r>
          </w:p>
        </w:tc>
        <w:tc>
          <w:tcPr>
            <w:tcW w:w="2767" w:type="dxa"/>
          </w:tcPr>
          <w:p w14:paraId="71B298B9" w14:textId="77777777" w:rsidR="00BB483A" w:rsidRPr="00657550" w:rsidRDefault="00876680" w:rsidP="00471A1A">
            <w:pPr>
              <w:spacing w:after="0"/>
              <w:rPr>
                <w:rFonts w:ascii="Times New Roman" w:eastAsia="Calibri" w:hAnsi="Times New Roman" w:cs="Times New Roman"/>
              </w:rPr>
            </w:pPr>
            <w:r>
              <w:rPr>
                <w:rFonts w:ascii="Times New Roman" w:eastAsia="Calibri" w:hAnsi="Times New Roman" w:cs="Times New Roman"/>
              </w:rPr>
              <w:t>Francelle Neale</w:t>
            </w:r>
          </w:p>
        </w:tc>
        <w:tc>
          <w:tcPr>
            <w:tcW w:w="2880" w:type="dxa"/>
          </w:tcPr>
          <w:p w14:paraId="6B99E425" w14:textId="77777777" w:rsidR="00BB483A" w:rsidRPr="00657550" w:rsidRDefault="00BB483A" w:rsidP="00471A1A">
            <w:pPr>
              <w:spacing w:after="0"/>
              <w:rPr>
                <w:rFonts w:ascii="Times New Roman" w:eastAsia="Calibri" w:hAnsi="Times New Roman" w:cs="Times New Roman"/>
              </w:rPr>
            </w:pPr>
          </w:p>
        </w:tc>
        <w:tc>
          <w:tcPr>
            <w:tcW w:w="4883" w:type="dxa"/>
          </w:tcPr>
          <w:p w14:paraId="09D251DC" w14:textId="77777777" w:rsidR="00BB483A" w:rsidRPr="00657550" w:rsidRDefault="00876680" w:rsidP="00471A1A">
            <w:pPr>
              <w:spacing w:after="0"/>
              <w:rPr>
                <w:rFonts w:ascii="Times New Roman" w:eastAsia="Calibri" w:hAnsi="Times New Roman" w:cs="Times New Roman"/>
              </w:rPr>
            </w:pPr>
            <w:r>
              <w:rPr>
                <w:rStyle w:val="Hyperlink"/>
                <w:rFonts w:ascii="Times New Roman" w:eastAsia="Calibri" w:hAnsi="Times New Roman" w:cs="Times New Roman"/>
              </w:rPr>
              <w:t>Francelle.neale@slps.org</w:t>
            </w:r>
          </w:p>
        </w:tc>
      </w:tr>
      <w:tr w:rsidR="00BB483A" w:rsidRPr="00657550" w14:paraId="0D49ACDA" w14:textId="77777777" w:rsidTr="003F0D43">
        <w:trPr>
          <w:trHeight w:val="364"/>
        </w:trPr>
        <w:tc>
          <w:tcPr>
            <w:tcW w:w="2993" w:type="dxa"/>
          </w:tcPr>
          <w:p w14:paraId="2F203A6A" w14:textId="77777777" w:rsidR="00BB483A" w:rsidRPr="00657550" w:rsidRDefault="00BB483A" w:rsidP="00471A1A">
            <w:pPr>
              <w:spacing w:after="0"/>
              <w:rPr>
                <w:rFonts w:ascii="Times New Roman" w:eastAsia="Calibri" w:hAnsi="Times New Roman" w:cs="Times New Roman"/>
              </w:rPr>
            </w:pPr>
            <w:r w:rsidRPr="00657550">
              <w:rPr>
                <w:rFonts w:ascii="Times New Roman" w:eastAsia="Calibri" w:hAnsi="Times New Roman" w:cs="Times New Roman"/>
                <w:highlight w:val="yellow"/>
              </w:rPr>
              <w:t>Faith Based Partner</w:t>
            </w:r>
          </w:p>
        </w:tc>
        <w:tc>
          <w:tcPr>
            <w:tcW w:w="2767" w:type="dxa"/>
          </w:tcPr>
          <w:p w14:paraId="026DC669" w14:textId="77777777" w:rsidR="00BB483A" w:rsidRPr="00657550" w:rsidRDefault="006D451F" w:rsidP="00471A1A">
            <w:pPr>
              <w:spacing w:after="0"/>
              <w:rPr>
                <w:rFonts w:ascii="Times New Roman" w:eastAsia="Calibri" w:hAnsi="Times New Roman" w:cs="Times New Roman"/>
              </w:rPr>
            </w:pPr>
            <w:r>
              <w:rPr>
                <w:rFonts w:ascii="Times New Roman" w:eastAsia="Calibri" w:hAnsi="Times New Roman" w:cs="Times New Roman"/>
              </w:rPr>
              <w:t>The Little Bit Foundation</w:t>
            </w:r>
          </w:p>
        </w:tc>
        <w:tc>
          <w:tcPr>
            <w:tcW w:w="2880" w:type="dxa"/>
          </w:tcPr>
          <w:p w14:paraId="48614BB6" w14:textId="77777777" w:rsidR="00BB483A" w:rsidRPr="00657550" w:rsidRDefault="00BB483A" w:rsidP="00471A1A">
            <w:pPr>
              <w:spacing w:after="0"/>
              <w:rPr>
                <w:rFonts w:ascii="Times New Roman" w:eastAsia="Calibri" w:hAnsi="Times New Roman" w:cs="Times New Roman"/>
              </w:rPr>
            </w:pPr>
          </w:p>
        </w:tc>
        <w:tc>
          <w:tcPr>
            <w:tcW w:w="4883" w:type="dxa"/>
          </w:tcPr>
          <w:p w14:paraId="57A26D58" w14:textId="77777777" w:rsidR="00BB483A" w:rsidRPr="00657550" w:rsidRDefault="00BB483A" w:rsidP="00471A1A">
            <w:pPr>
              <w:spacing w:after="0"/>
              <w:rPr>
                <w:rFonts w:ascii="Times New Roman" w:eastAsia="Calibri" w:hAnsi="Times New Roman" w:cs="Times New Roman"/>
              </w:rPr>
            </w:pPr>
          </w:p>
        </w:tc>
      </w:tr>
      <w:tr w:rsidR="00BB483A" w:rsidRPr="00657550" w14:paraId="5B50B81A" w14:textId="77777777" w:rsidTr="003F0D43">
        <w:trPr>
          <w:trHeight w:val="364"/>
        </w:trPr>
        <w:tc>
          <w:tcPr>
            <w:tcW w:w="2993" w:type="dxa"/>
          </w:tcPr>
          <w:p w14:paraId="5E78DF8A" w14:textId="77777777" w:rsidR="00BB483A" w:rsidRPr="00657550" w:rsidRDefault="00BB483A" w:rsidP="00471A1A">
            <w:pPr>
              <w:spacing w:after="0"/>
              <w:rPr>
                <w:rFonts w:ascii="Times New Roman" w:eastAsia="Calibri" w:hAnsi="Times New Roman" w:cs="Times New Roman"/>
              </w:rPr>
            </w:pPr>
            <w:r w:rsidRPr="00657550">
              <w:rPr>
                <w:rFonts w:ascii="Times New Roman" w:eastAsia="Calibri" w:hAnsi="Times New Roman" w:cs="Times New Roman"/>
              </w:rPr>
              <w:t>Network Superintendent</w:t>
            </w:r>
          </w:p>
        </w:tc>
        <w:tc>
          <w:tcPr>
            <w:tcW w:w="2767" w:type="dxa"/>
          </w:tcPr>
          <w:p w14:paraId="5E24A1C0" w14:textId="77777777" w:rsidR="00BB483A" w:rsidRPr="00657550" w:rsidRDefault="006D451F" w:rsidP="00471A1A">
            <w:pPr>
              <w:spacing w:after="0"/>
              <w:rPr>
                <w:rFonts w:ascii="Times New Roman" w:eastAsia="Calibri" w:hAnsi="Times New Roman" w:cs="Times New Roman"/>
              </w:rPr>
            </w:pPr>
            <w:r>
              <w:rPr>
                <w:rFonts w:ascii="Times New Roman" w:eastAsia="Calibri" w:hAnsi="Times New Roman" w:cs="Times New Roman"/>
              </w:rPr>
              <w:t xml:space="preserve">Dr. </w:t>
            </w:r>
            <w:proofErr w:type="spellStart"/>
            <w:r>
              <w:rPr>
                <w:rFonts w:ascii="Times New Roman" w:eastAsia="Calibri" w:hAnsi="Times New Roman" w:cs="Times New Roman"/>
              </w:rPr>
              <w:t>Jere</w:t>
            </w:r>
            <w:proofErr w:type="spellEnd"/>
            <w:r>
              <w:rPr>
                <w:rFonts w:ascii="Times New Roman" w:eastAsia="Calibri" w:hAnsi="Times New Roman" w:cs="Times New Roman"/>
              </w:rPr>
              <w:t xml:space="preserve"> Hochman</w:t>
            </w:r>
          </w:p>
        </w:tc>
        <w:tc>
          <w:tcPr>
            <w:tcW w:w="2880" w:type="dxa"/>
          </w:tcPr>
          <w:p w14:paraId="3E5E1CD0" w14:textId="77777777" w:rsidR="00BB483A" w:rsidRPr="00657550" w:rsidRDefault="00BB483A" w:rsidP="00471A1A">
            <w:pPr>
              <w:spacing w:after="0"/>
              <w:rPr>
                <w:rFonts w:ascii="Times New Roman" w:eastAsia="Calibri" w:hAnsi="Times New Roman" w:cs="Times New Roman"/>
              </w:rPr>
            </w:pPr>
          </w:p>
        </w:tc>
        <w:tc>
          <w:tcPr>
            <w:tcW w:w="4883" w:type="dxa"/>
          </w:tcPr>
          <w:p w14:paraId="3B843E24" w14:textId="77777777" w:rsidR="00BB483A" w:rsidRPr="00657550" w:rsidRDefault="006D451F" w:rsidP="00471A1A">
            <w:pPr>
              <w:spacing w:after="0"/>
              <w:rPr>
                <w:rFonts w:ascii="Times New Roman" w:eastAsia="Calibri" w:hAnsi="Times New Roman" w:cs="Times New Roman"/>
              </w:rPr>
            </w:pPr>
            <w:r>
              <w:rPr>
                <w:rFonts w:ascii="Times New Roman" w:eastAsia="Calibri" w:hAnsi="Times New Roman" w:cs="Times New Roman"/>
              </w:rPr>
              <w:t>Jere.hochman@slps.org</w:t>
            </w:r>
          </w:p>
        </w:tc>
      </w:tr>
      <w:tr w:rsidR="00BB483A" w:rsidRPr="00657550" w14:paraId="5E2A3C90" w14:textId="77777777" w:rsidTr="003F0D43">
        <w:trPr>
          <w:trHeight w:val="364"/>
        </w:trPr>
        <w:tc>
          <w:tcPr>
            <w:tcW w:w="2993" w:type="dxa"/>
          </w:tcPr>
          <w:p w14:paraId="42B3B328" w14:textId="77777777" w:rsidR="00BB483A" w:rsidRPr="00B87A82" w:rsidRDefault="00B87A82" w:rsidP="00471A1A">
            <w:pPr>
              <w:spacing w:after="0"/>
              <w:rPr>
                <w:rFonts w:ascii="Times New Roman" w:eastAsia="Calibri" w:hAnsi="Times New Roman" w:cs="Times New Roman"/>
              </w:rPr>
            </w:pPr>
            <w:r>
              <w:rPr>
                <w:rFonts w:ascii="Times New Roman" w:eastAsia="Calibri" w:hAnsi="Times New Roman" w:cs="Times New Roman"/>
              </w:rPr>
              <w:t>Social Worker</w:t>
            </w:r>
          </w:p>
        </w:tc>
        <w:tc>
          <w:tcPr>
            <w:tcW w:w="2767" w:type="dxa"/>
          </w:tcPr>
          <w:p w14:paraId="02ECED16" w14:textId="77777777" w:rsidR="00BB483A" w:rsidRPr="00657550" w:rsidRDefault="006D451F" w:rsidP="00471A1A">
            <w:pPr>
              <w:spacing w:after="0"/>
              <w:rPr>
                <w:rFonts w:ascii="Times New Roman" w:eastAsia="Calibri" w:hAnsi="Times New Roman" w:cs="Times New Roman"/>
              </w:rPr>
            </w:pPr>
            <w:r>
              <w:rPr>
                <w:rFonts w:ascii="Times New Roman" w:eastAsia="Calibri" w:hAnsi="Times New Roman" w:cs="Times New Roman"/>
              </w:rPr>
              <w:t>Charles Robinson</w:t>
            </w:r>
          </w:p>
        </w:tc>
        <w:tc>
          <w:tcPr>
            <w:tcW w:w="2880" w:type="dxa"/>
          </w:tcPr>
          <w:p w14:paraId="56501984" w14:textId="77777777" w:rsidR="00BB483A" w:rsidRPr="00657550" w:rsidRDefault="00BB483A" w:rsidP="00471A1A">
            <w:pPr>
              <w:spacing w:after="0"/>
              <w:rPr>
                <w:rFonts w:ascii="Times New Roman" w:eastAsia="Calibri" w:hAnsi="Times New Roman" w:cs="Times New Roman"/>
                <w:i/>
              </w:rPr>
            </w:pPr>
          </w:p>
        </w:tc>
        <w:tc>
          <w:tcPr>
            <w:tcW w:w="4883" w:type="dxa"/>
          </w:tcPr>
          <w:p w14:paraId="59EFC375" w14:textId="77777777" w:rsidR="00BB483A" w:rsidRPr="00657550" w:rsidRDefault="006D451F" w:rsidP="00471A1A">
            <w:pPr>
              <w:spacing w:after="0"/>
              <w:rPr>
                <w:rFonts w:ascii="Times New Roman" w:eastAsia="Calibri" w:hAnsi="Times New Roman" w:cs="Times New Roman"/>
              </w:rPr>
            </w:pPr>
            <w:r>
              <w:rPr>
                <w:rFonts w:ascii="Times New Roman" w:eastAsia="Calibri" w:hAnsi="Times New Roman" w:cs="Times New Roman"/>
              </w:rPr>
              <w:t>Charles.robinson@slps.org</w:t>
            </w:r>
          </w:p>
        </w:tc>
      </w:tr>
    </w:tbl>
    <w:p w14:paraId="15625115" w14:textId="77777777" w:rsidR="00BB483A" w:rsidRDefault="00BB483A" w:rsidP="00BB483A">
      <w:pPr>
        <w:rPr>
          <w:rFonts w:ascii="Times New Roman" w:hAnsi="Times New Roman" w:cs="Times New Roman"/>
        </w:rPr>
      </w:pPr>
    </w:p>
    <w:p w14:paraId="77CD5443" w14:textId="77777777" w:rsidR="004550AF" w:rsidRDefault="004550AF" w:rsidP="00BB483A">
      <w:pPr>
        <w:rPr>
          <w:rFonts w:ascii="Times New Roman" w:hAnsi="Times New Roman" w:cs="Times New Roman"/>
        </w:rPr>
      </w:pPr>
    </w:p>
    <w:p w14:paraId="1B26930A" w14:textId="77777777" w:rsidR="00471A1A" w:rsidRDefault="00471A1A" w:rsidP="00BB483A">
      <w:pPr>
        <w:rPr>
          <w:rFonts w:ascii="Times New Roman" w:hAnsi="Times New Roman" w:cs="Times New Roman"/>
        </w:rPr>
      </w:pPr>
    </w:p>
    <w:p w14:paraId="31E3B47C" w14:textId="77777777" w:rsidR="00166382" w:rsidRDefault="00166382" w:rsidP="00BB483A">
      <w:pPr>
        <w:rPr>
          <w:rFonts w:ascii="Times New Roman" w:hAnsi="Times New Roman" w:cs="Times New Roman"/>
        </w:rPr>
      </w:pPr>
    </w:p>
    <w:p w14:paraId="078FC853" w14:textId="77777777" w:rsidR="00471A1A" w:rsidRPr="00657550" w:rsidRDefault="00166382" w:rsidP="00BB483A">
      <w:pP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1C650F17" wp14:editId="3C8AD466">
                <wp:simplePos x="0" y="0"/>
                <wp:positionH relativeFrom="column">
                  <wp:posOffset>0</wp:posOffset>
                </wp:positionH>
                <wp:positionV relativeFrom="paragraph">
                  <wp:posOffset>1315829</wp:posOffset>
                </wp:positionV>
                <wp:extent cx="8229600" cy="1943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6768303F" w14:textId="77777777" w:rsidR="000A7091" w:rsidRPr="00166382" w:rsidRDefault="000A7091"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14:paraId="230FD1BB" w14:textId="77777777" w:rsidR="000A7091" w:rsidRPr="00166382" w:rsidRDefault="000A7091"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50F17" id="Text Box 4" o:spid="_x0000_s1033" type="#_x0000_t202" style="position:absolute;margin-left:0;margin-top:103.6pt;width:9in;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" filled="f" stroked="f">
                <v:textbox>
                  <w:txbxContent>
                    <w:p w14:paraId="6768303F" w14:textId="77777777" w:rsidR="000A7091" w:rsidRPr="00166382" w:rsidRDefault="000A7091"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14:paraId="230FD1BB" w14:textId="77777777" w:rsidR="000A7091" w:rsidRPr="00166382" w:rsidRDefault="000A7091"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v:textbox>
              </v:shape>
            </w:pict>
          </mc:Fallback>
        </mc:AlternateContent>
      </w:r>
      <w:r>
        <w:rPr>
          <w:rFonts w:ascii="Times New Roman" w:hAnsi="Times New Roman" w:cs="Times New Roman"/>
        </w:rPr>
        <w:br w:type="page"/>
      </w:r>
      <w:r>
        <w:rPr>
          <w:noProof/>
        </w:rPr>
        <mc:AlternateContent>
          <mc:Choice Requires="wps">
            <w:drawing>
              <wp:anchor distT="0" distB="0" distL="114300" distR="114300" simplePos="0" relativeHeight="251660288" behindDoc="0" locked="0" layoutInCell="1" allowOverlap="1" wp14:anchorId="6F63E47F" wp14:editId="35032745">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407759" w14:textId="77777777" w:rsidR="000A7091" w:rsidRPr="0072516D" w:rsidRDefault="000A7091" w:rsidP="00166382">
                            <w:pPr>
                              <w:rPr>
                                <w:rFonts w:ascii="Times New Roman" w:hAnsi="Times New Roman" w:cs="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F63E47F" id="Text Box 2" o:spid="_x0000_s1034"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A3OiWZJwIAAFwEAAAOAAAAAAAAAAAAAAAAAC4CAABkcnMvZTJvRG9jLnhtbFBL&#10;AQItABQABgAIAAAAIQBLiSbN1gAAAAUBAAAPAAAAAAAAAAAAAAAAAIEEAABkcnMvZG93bnJldi54&#10;bWxQSwUGAAAAAAQABADzAAAAhAUAAAAA&#10;" filled="f" stroked="f">
                <v:textbox style="mso-fit-shape-to-text:t">
                  <w:txbxContent>
                    <w:p w14:paraId="2B407759" w14:textId="77777777" w:rsidR="000A7091" w:rsidRPr="0072516D" w:rsidRDefault="000A7091" w:rsidP="00166382">
                      <w:pPr>
                        <w:rPr>
                          <w:rFonts w:ascii="Times New Roman" w:hAnsi="Times New Roman" w:cs="Times New Roman"/>
                        </w:rPr>
                      </w:pPr>
                    </w:p>
                  </w:txbxContent>
                </v:textbox>
              </v:shape>
            </w:pict>
          </mc:Fallback>
        </mc:AlternateContent>
      </w:r>
    </w:p>
    <w:tbl>
      <w:tblPr>
        <w:tblpPr w:leftFromText="180" w:rightFromText="180" w:tblpX="-630" w:tblpY="-780"/>
        <w:tblW w:w="14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510"/>
        <w:gridCol w:w="7488"/>
        <w:gridCol w:w="7"/>
      </w:tblGrid>
      <w:tr w:rsidR="00657550" w:rsidRPr="00657550" w14:paraId="7E076584" w14:textId="77777777" w:rsidTr="002414F2">
        <w:trPr>
          <w:gridAfter w:val="1"/>
          <w:wAfter w:w="7" w:type="dxa"/>
          <w:trHeight w:val="530"/>
        </w:trPr>
        <w:tc>
          <w:tcPr>
            <w:tcW w:w="14598" w:type="dxa"/>
            <w:gridSpan w:val="3"/>
            <w:tcBorders>
              <w:top w:val="nil"/>
              <w:left w:val="nil"/>
              <w:right w:val="nil"/>
            </w:tcBorders>
            <w:shd w:val="clear" w:color="auto" w:fill="auto"/>
            <w:vAlign w:val="center"/>
          </w:tcPr>
          <w:p w14:paraId="3204D25F" w14:textId="77777777" w:rsidR="00657550" w:rsidRPr="00657550" w:rsidRDefault="00657550" w:rsidP="002414F2">
            <w:pPr>
              <w:spacing w:after="0" w:line="240" w:lineRule="auto"/>
              <w:jc w:val="center"/>
              <w:rPr>
                <w:rFonts w:ascii="Times New Roman" w:eastAsia="Calibri" w:hAnsi="Times New Roman" w:cs="Times New Roman"/>
                <w:b/>
                <w:sz w:val="44"/>
              </w:rPr>
            </w:pPr>
            <w:r w:rsidRPr="00657550">
              <w:rPr>
                <w:rFonts w:ascii="Times New Roman" w:eastAsia="Calibri" w:hAnsi="Times New Roman" w:cs="Times New Roman"/>
                <w:b/>
                <w:sz w:val="44"/>
              </w:rPr>
              <w:lastRenderedPageBreak/>
              <w:t>Comprehensive Needs Assessment</w:t>
            </w:r>
            <w:r w:rsidR="008459DF">
              <w:rPr>
                <w:rFonts w:ascii="Times New Roman" w:eastAsia="Calibri" w:hAnsi="Times New Roman" w:cs="Times New Roman"/>
                <w:b/>
                <w:sz w:val="44"/>
              </w:rPr>
              <w:t xml:space="preserve">                                                                     </w:t>
            </w:r>
            <w:r w:rsidR="008459DF">
              <w:rPr>
                <w:rFonts w:ascii="Times New Roman" w:eastAsia="Calibri" w:hAnsi="Times New Roman" w:cs="Times New Roman"/>
                <w:b/>
                <w:sz w:val="32"/>
              </w:rPr>
              <w:t>*</w:t>
            </w:r>
            <w:hyperlink r:id="rId17" w:history="1">
              <w:r w:rsidR="008459DF" w:rsidRPr="00A269F0">
                <w:rPr>
                  <w:rStyle w:val="Hyperlink"/>
                  <w:rFonts w:ascii="Times New Roman" w:eastAsia="Calibri" w:hAnsi="Times New Roman" w:cs="Times New Roman"/>
                  <w:b/>
                </w:rPr>
                <w:t>DESE’s Consolidated Application</w:t>
              </w:r>
            </w:hyperlink>
          </w:p>
        </w:tc>
      </w:tr>
      <w:tr w:rsidR="00BB483A" w:rsidRPr="00657550" w14:paraId="19E23012" w14:textId="77777777" w:rsidTr="002414F2">
        <w:trPr>
          <w:gridAfter w:val="1"/>
          <w:wAfter w:w="7" w:type="dxa"/>
        </w:trPr>
        <w:tc>
          <w:tcPr>
            <w:tcW w:w="14598" w:type="dxa"/>
            <w:gridSpan w:val="3"/>
            <w:shd w:val="clear" w:color="auto" w:fill="D5DCE4" w:themeFill="text2" w:themeFillTint="33"/>
          </w:tcPr>
          <w:p w14:paraId="7CCE8571" w14:textId="77777777" w:rsidR="00836878" w:rsidRPr="00657550" w:rsidRDefault="00836878" w:rsidP="002414F2">
            <w:pPr>
              <w:tabs>
                <w:tab w:val="left" w:pos="2990"/>
                <w:tab w:val="center" w:pos="5287"/>
              </w:tabs>
              <w:spacing w:after="0" w:line="240" w:lineRule="auto"/>
              <w:jc w:val="center"/>
              <w:rPr>
                <w:rFonts w:ascii="Times New Roman" w:eastAsia="Calibri" w:hAnsi="Times New Roman" w:cs="Times New Roman"/>
                <w:b/>
              </w:rPr>
            </w:pPr>
            <w:r w:rsidRPr="00EF122C">
              <w:rPr>
                <w:rFonts w:ascii="Times New Roman" w:eastAsia="Calibri" w:hAnsi="Times New Roman" w:cs="Times New Roman"/>
                <w:b/>
                <w:sz w:val="24"/>
              </w:rPr>
              <w:t>Student Demographic</w:t>
            </w:r>
          </w:p>
        </w:tc>
      </w:tr>
      <w:tr w:rsidR="00BB483A" w:rsidRPr="00657550" w14:paraId="761B8343" w14:textId="77777777" w:rsidTr="002414F2">
        <w:trPr>
          <w:gridAfter w:val="1"/>
          <w:wAfter w:w="7" w:type="dxa"/>
          <w:trHeight w:val="260"/>
        </w:trPr>
        <w:tc>
          <w:tcPr>
            <w:tcW w:w="3600" w:type="dxa"/>
            <w:shd w:val="clear" w:color="auto" w:fill="D5DCE4" w:themeFill="text2" w:themeFillTint="33"/>
          </w:tcPr>
          <w:p w14:paraId="155AEB4C"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Data Type</w:t>
            </w:r>
          </w:p>
        </w:tc>
        <w:tc>
          <w:tcPr>
            <w:tcW w:w="3510" w:type="dxa"/>
            <w:shd w:val="clear" w:color="auto" w:fill="D5DCE4" w:themeFill="text2" w:themeFillTint="33"/>
          </w:tcPr>
          <w:p w14:paraId="5C018465"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Current Information </w:t>
            </w:r>
          </w:p>
        </w:tc>
        <w:tc>
          <w:tcPr>
            <w:tcW w:w="7488" w:type="dxa"/>
            <w:shd w:val="clear" w:color="auto" w:fill="D5DCE4" w:themeFill="text2" w:themeFillTint="33"/>
          </w:tcPr>
          <w:p w14:paraId="414102F7"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Reflections</w:t>
            </w:r>
          </w:p>
        </w:tc>
      </w:tr>
      <w:tr w:rsidR="00BB483A" w:rsidRPr="00657550" w14:paraId="7C1937C8" w14:textId="77777777" w:rsidTr="002414F2">
        <w:trPr>
          <w:trHeight w:val="287"/>
        </w:trPr>
        <w:tc>
          <w:tcPr>
            <w:tcW w:w="3600" w:type="dxa"/>
            <w:shd w:val="clear" w:color="auto" w:fill="auto"/>
          </w:tcPr>
          <w:p w14:paraId="188790C3"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Student Enrollment</w:t>
            </w:r>
            <w:r w:rsidR="00836878" w:rsidRPr="00657550">
              <w:rPr>
                <w:rFonts w:ascii="Times New Roman" w:eastAsia="Calibri" w:hAnsi="Times New Roman" w:cs="Times New Roman"/>
                <w:b/>
              </w:rPr>
              <w:t xml:space="preserve"> as of 3/1 </w:t>
            </w:r>
          </w:p>
        </w:tc>
        <w:tc>
          <w:tcPr>
            <w:tcW w:w="3510" w:type="dxa"/>
            <w:shd w:val="clear" w:color="auto" w:fill="auto"/>
          </w:tcPr>
          <w:p w14:paraId="23C94037" w14:textId="2C5344C6" w:rsidR="00BB483A" w:rsidRPr="00657550" w:rsidRDefault="007F06E7" w:rsidP="002414F2">
            <w:pPr>
              <w:spacing w:after="0" w:line="240" w:lineRule="auto"/>
              <w:rPr>
                <w:rFonts w:ascii="Times New Roman" w:eastAsia="Calibri" w:hAnsi="Times New Roman" w:cs="Times New Roman"/>
              </w:rPr>
            </w:pPr>
            <w:r>
              <w:rPr>
                <w:rFonts w:ascii="Times New Roman" w:eastAsia="Calibri" w:hAnsi="Times New Roman" w:cs="Times New Roman"/>
              </w:rPr>
              <w:t>171</w:t>
            </w:r>
          </w:p>
        </w:tc>
        <w:tc>
          <w:tcPr>
            <w:tcW w:w="7495" w:type="dxa"/>
            <w:gridSpan w:val="2"/>
            <w:shd w:val="clear" w:color="auto" w:fill="auto"/>
          </w:tcPr>
          <w:p w14:paraId="7AB13A5F" w14:textId="10A2012F" w:rsidR="00BB483A" w:rsidRPr="00657550" w:rsidRDefault="00596E1B" w:rsidP="007F06E7">
            <w:pPr>
              <w:spacing w:after="0" w:line="240" w:lineRule="auto"/>
              <w:rPr>
                <w:rFonts w:ascii="Times New Roman" w:eastAsia="Calibri" w:hAnsi="Times New Roman" w:cs="Times New Roman"/>
              </w:rPr>
            </w:pPr>
            <w:r>
              <w:rPr>
                <w:rFonts w:ascii="Times New Roman" w:eastAsia="Calibri" w:hAnsi="Times New Roman" w:cs="Times New Roman"/>
              </w:rPr>
              <w:t>The enrollment as of May 20</w:t>
            </w:r>
            <w:r w:rsidR="00AC1EC8">
              <w:rPr>
                <w:rFonts w:ascii="Times New Roman" w:eastAsia="Calibri" w:hAnsi="Times New Roman" w:cs="Times New Roman"/>
              </w:rPr>
              <w:t>21</w:t>
            </w:r>
            <w:r w:rsidR="007F06E7">
              <w:rPr>
                <w:rFonts w:ascii="Times New Roman" w:eastAsia="Calibri" w:hAnsi="Times New Roman" w:cs="Times New Roman"/>
              </w:rPr>
              <w:t xml:space="preserve"> is 171</w:t>
            </w:r>
            <w:r>
              <w:rPr>
                <w:rFonts w:ascii="Times New Roman" w:eastAsia="Calibri" w:hAnsi="Times New Roman" w:cs="Times New Roman"/>
              </w:rPr>
              <w:t xml:space="preserve">.  </w:t>
            </w:r>
            <w:r w:rsidR="007F06E7">
              <w:rPr>
                <w:rFonts w:ascii="Times New Roman" w:eastAsia="Calibri" w:hAnsi="Times New Roman" w:cs="Times New Roman"/>
              </w:rPr>
              <w:t xml:space="preserve">Our enrollment continues to decline.  </w:t>
            </w:r>
            <w:r>
              <w:rPr>
                <w:rFonts w:ascii="Times New Roman" w:eastAsia="Calibri" w:hAnsi="Times New Roman" w:cs="Times New Roman"/>
              </w:rPr>
              <w:t xml:space="preserve">This decline was due to families in transition and some moving out of the district. </w:t>
            </w:r>
          </w:p>
        </w:tc>
      </w:tr>
      <w:tr w:rsidR="00BB483A" w:rsidRPr="00657550" w14:paraId="7F5D5E39" w14:textId="77777777" w:rsidTr="002414F2">
        <w:trPr>
          <w:trHeight w:val="260"/>
        </w:trPr>
        <w:tc>
          <w:tcPr>
            <w:tcW w:w="3600" w:type="dxa"/>
            <w:shd w:val="clear" w:color="auto" w:fill="auto"/>
          </w:tcPr>
          <w:p w14:paraId="6E7DFBCC"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Grade Level Breakdown</w:t>
            </w:r>
          </w:p>
        </w:tc>
        <w:tc>
          <w:tcPr>
            <w:tcW w:w="3510" w:type="dxa"/>
            <w:shd w:val="clear" w:color="auto" w:fill="auto"/>
          </w:tcPr>
          <w:p w14:paraId="7231C2F5" w14:textId="68B2BAD8" w:rsidR="00BB483A" w:rsidRPr="00657550" w:rsidRDefault="007F06E7" w:rsidP="00A456E5">
            <w:pPr>
              <w:spacing w:after="0" w:line="240" w:lineRule="auto"/>
              <w:rPr>
                <w:rFonts w:ascii="Times New Roman" w:eastAsia="Calibri" w:hAnsi="Times New Roman" w:cs="Times New Roman"/>
              </w:rPr>
            </w:pPr>
            <w:proofErr w:type="spellStart"/>
            <w:r>
              <w:rPr>
                <w:rFonts w:ascii="Times New Roman" w:eastAsia="Calibri" w:hAnsi="Times New Roman" w:cs="Times New Roman"/>
              </w:rPr>
              <w:t>PreK</w:t>
            </w:r>
            <w:proofErr w:type="spellEnd"/>
            <w:r>
              <w:rPr>
                <w:rFonts w:ascii="Times New Roman" w:eastAsia="Calibri" w:hAnsi="Times New Roman" w:cs="Times New Roman"/>
              </w:rPr>
              <w:t xml:space="preserve"> - 9</w:t>
            </w:r>
            <w:r w:rsidR="00BB699B" w:rsidRPr="00BB699B">
              <w:rPr>
                <w:rFonts w:ascii="Times New Roman" w:eastAsia="Calibri" w:hAnsi="Times New Roman" w:cs="Times New Roman"/>
              </w:rPr>
              <w:t xml:space="preserve">; K - </w:t>
            </w:r>
            <w:r>
              <w:rPr>
                <w:rFonts w:ascii="Times New Roman" w:eastAsia="Calibri" w:hAnsi="Times New Roman" w:cs="Times New Roman"/>
              </w:rPr>
              <w:t>17</w:t>
            </w:r>
            <w:r w:rsidR="00BB699B" w:rsidRPr="00BB699B">
              <w:rPr>
                <w:rFonts w:ascii="Times New Roman" w:eastAsia="Calibri" w:hAnsi="Times New Roman" w:cs="Times New Roman"/>
              </w:rPr>
              <w:t xml:space="preserve">; 1st - </w:t>
            </w:r>
            <w:r w:rsidR="00596E1B">
              <w:rPr>
                <w:rFonts w:ascii="Times New Roman" w:eastAsia="Calibri" w:hAnsi="Times New Roman" w:cs="Times New Roman"/>
              </w:rPr>
              <w:t>2</w:t>
            </w:r>
            <w:r w:rsidR="00A456E5">
              <w:rPr>
                <w:rFonts w:ascii="Times New Roman" w:eastAsia="Calibri" w:hAnsi="Times New Roman" w:cs="Times New Roman"/>
              </w:rPr>
              <w:t>1</w:t>
            </w:r>
            <w:r w:rsidR="00BB699B" w:rsidRPr="00BB699B">
              <w:rPr>
                <w:rFonts w:ascii="Times New Roman" w:eastAsia="Calibri" w:hAnsi="Times New Roman" w:cs="Times New Roman"/>
              </w:rPr>
              <w:t xml:space="preserve">; 2nd - </w:t>
            </w:r>
            <w:r w:rsidR="00596E1B">
              <w:rPr>
                <w:rFonts w:ascii="Times New Roman" w:eastAsia="Calibri" w:hAnsi="Times New Roman" w:cs="Times New Roman"/>
              </w:rPr>
              <w:t>2</w:t>
            </w:r>
            <w:r>
              <w:rPr>
                <w:rFonts w:ascii="Times New Roman" w:eastAsia="Calibri" w:hAnsi="Times New Roman" w:cs="Times New Roman"/>
              </w:rPr>
              <w:t>0</w:t>
            </w:r>
            <w:r w:rsidR="00BB699B" w:rsidRPr="00BB699B">
              <w:rPr>
                <w:rFonts w:ascii="Times New Roman" w:eastAsia="Calibri" w:hAnsi="Times New Roman" w:cs="Times New Roman"/>
              </w:rPr>
              <w:t xml:space="preserve">; 3rd - </w:t>
            </w:r>
            <w:r>
              <w:rPr>
                <w:rFonts w:ascii="Times New Roman" w:eastAsia="Calibri" w:hAnsi="Times New Roman" w:cs="Times New Roman"/>
              </w:rPr>
              <w:t>22</w:t>
            </w:r>
            <w:r w:rsidR="00BB699B" w:rsidRPr="00BB699B">
              <w:rPr>
                <w:rFonts w:ascii="Times New Roman" w:eastAsia="Calibri" w:hAnsi="Times New Roman" w:cs="Times New Roman"/>
              </w:rPr>
              <w:t xml:space="preserve">; </w:t>
            </w:r>
            <w:r w:rsidR="00131343">
              <w:rPr>
                <w:rFonts w:ascii="Times New Roman" w:eastAsia="Calibri" w:hAnsi="Times New Roman" w:cs="Times New Roman"/>
              </w:rPr>
              <w:t>4</w:t>
            </w:r>
            <w:r w:rsidR="00131343" w:rsidRPr="00131343">
              <w:rPr>
                <w:rFonts w:ascii="Times New Roman" w:eastAsia="Calibri" w:hAnsi="Times New Roman" w:cs="Times New Roman"/>
                <w:vertAlign w:val="superscript"/>
              </w:rPr>
              <w:t>th</w:t>
            </w:r>
            <w:r w:rsidR="00131343">
              <w:rPr>
                <w:rFonts w:ascii="Times New Roman" w:eastAsia="Calibri" w:hAnsi="Times New Roman" w:cs="Times New Roman"/>
              </w:rPr>
              <w:t xml:space="preserve"> –</w:t>
            </w:r>
            <w:r>
              <w:rPr>
                <w:rFonts w:ascii="Times New Roman" w:eastAsia="Calibri" w:hAnsi="Times New Roman" w:cs="Times New Roman"/>
              </w:rPr>
              <w:t>15</w:t>
            </w:r>
            <w:r w:rsidR="00131343">
              <w:rPr>
                <w:rFonts w:ascii="Times New Roman" w:eastAsia="Calibri" w:hAnsi="Times New Roman" w:cs="Times New Roman"/>
              </w:rPr>
              <w:t xml:space="preserve">; </w:t>
            </w:r>
            <w:r w:rsidR="00BB699B" w:rsidRPr="00BB699B">
              <w:rPr>
                <w:rFonts w:ascii="Times New Roman" w:eastAsia="Calibri" w:hAnsi="Times New Roman" w:cs="Times New Roman"/>
              </w:rPr>
              <w:t xml:space="preserve">5th - </w:t>
            </w:r>
            <w:r>
              <w:rPr>
                <w:rFonts w:ascii="Times New Roman" w:eastAsia="Calibri" w:hAnsi="Times New Roman" w:cs="Times New Roman"/>
              </w:rPr>
              <w:t>20</w:t>
            </w:r>
            <w:r w:rsidR="00BB699B" w:rsidRPr="00BB699B">
              <w:rPr>
                <w:rFonts w:ascii="Times New Roman" w:eastAsia="Calibri" w:hAnsi="Times New Roman" w:cs="Times New Roman"/>
              </w:rPr>
              <w:t xml:space="preserve">; 6th </w:t>
            </w:r>
            <w:r w:rsidR="00596E1B">
              <w:rPr>
                <w:rFonts w:ascii="Times New Roman" w:eastAsia="Calibri" w:hAnsi="Times New Roman" w:cs="Times New Roman"/>
              </w:rPr>
              <w:t>–</w:t>
            </w:r>
            <w:r w:rsidR="00BB699B" w:rsidRPr="00BB699B">
              <w:rPr>
                <w:rFonts w:ascii="Times New Roman" w:eastAsia="Calibri" w:hAnsi="Times New Roman" w:cs="Times New Roman"/>
              </w:rPr>
              <w:t xml:space="preserve"> </w:t>
            </w:r>
            <w:r>
              <w:rPr>
                <w:rFonts w:ascii="Times New Roman" w:eastAsia="Calibri" w:hAnsi="Times New Roman" w:cs="Times New Roman"/>
              </w:rPr>
              <w:t>22</w:t>
            </w:r>
            <w:r w:rsidR="00596E1B">
              <w:rPr>
                <w:rFonts w:ascii="Times New Roman" w:eastAsia="Calibri" w:hAnsi="Times New Roman" w:cs="Times New Roman"/>
              </w:rPr>
              <w:t>; 7</w:t>
            </w:r>
            <w:r w:rsidR="00596E1B" w:rsidRPr="00596E1B">
              <w:rPr>
                <w:rFonts w:ascii="Times New Roman" w:eastAsia="Calibri" w:hAnsi="Times New Roman" w:cs="Times New Roman"/>
                <w:vertAlign w:val="superscript"/>
              </w:rPr>
              <w:t>th</w:t>
            </w:r>
            <w:r w:rsidR="00596E1B">
              <w:rPr>
                <w:rFonts w:ascii="Times New Roman" w:eastAsia="Calibri" w:hAnsi="Times New Roman" w:cs="Times New Roman"/>
              </w:rPr>
              <w:t xml:space="preserve"> </w:t>
            </w:r>
            <w:r w:rsidR="00A456E5">
              <w:rPr>
                <w:rFonts w:ascii="Times New Roman" w:eastAsia="Calibri" w:hAnsi="Times New Roman" w:cs="Times New Roman"/>
              </w:rPr>
              <w:t>–</w:t>
            </w:r>
            <w:r w:rsidR="00596E1B">
              <w:rPr>
                <w:rFonts w:ascii="Times New Roman" w:eastAsia="Calibri" w:hAnsi="Times New Roman" w:cs="Times New Roman"/>
              </w:rPr>
              <w:t xml:space="preserve"> </w:t>
            </w:r>
            <w:r>
              <w:rPr>
                <w:rFonts w:ascii="Times New Roman" w:eastAsia="Calibri" w:hAnsi="Times New Roman" w:cs="Times New Roman"/>
              </w:rPr>
              <w:t>16</w:t>
            </w:r>
            <w:r w:rsidR="00A456E5">
              <w:rPr>
                <w:rFonts w:ascii="Times New Roman" w:eastAsia="Calibri" w:hAnsi="Times New Roman" w:cs="Times New Roman"/>
              </w:rPr>
              <w:t>; 8</w:t>
            </w:r>
            <w:r w:rsidR="00A456E5" w:rsidRPr="00A456E5">
              <w:rPr>
                <w:rFonts w:ascii="Times New Roman" w:eastAsia="Calibri" w:hAnsi="Times New Roman" w:cs="Times New Roman"/>
                <w:vertAlign w:val="superscript"/>
              </w:rPr>
              <w:t>th</w:t>
            </w:r>
            <w:r>
              <w:rPr>
                <w:rFonts w:ascii="Times New Roman" w:eastAsia="Calibri" w:hAnsi="Times New Roman" w:cs="Times New Roman"/>
              </w:rPr>
              <w:t xml:space="preserve"> -11</w:t>
            </w:r>
          </w:p>
        </w:tc>
        <w:tc>
          <w:tcPr>
            <w:tcW w:w="7495" w:type="dxa"/>
            <w:gridSpan w:val="2"/>
            <w:shd w:val="clear" w:color="auto" w:fill="auto"/>
          </w:tcPr>
          <w:p w14:paraId="7A1128F6" w14:textId="513C4FEC" w:rsidR="00BB483A" w:rsidRPr="00657550" w:rsidRDefault="007F06E7" w:rsidP="002414F2">
            <w:pPr>
              <w:spacing w:after="0" w:line="240" w:lineRule="auto"/>
              <w:rPr>
                <w:rFonts w:ascii="Times New Roman" w:eastAsia="Calibri" w:hAnsi="Times New Roman" w:cs="Times New Roman"/>
              </w:rPr>
            </w:pPr>
            <w:r>
              <w:rPr>
                <w:rFonts w:ascii="Times New Roman" w:eastAsia="Calibri" w:hAnsi="Times New Roman" w:cs="Times New Roman"/>
              </w:rPr>
              <w:t>Class sizes continue to be small due to low enrollment</w:t>
            </w:r>
            <w:r w:rsidR="003F547D">
              <w:rPr>
                <w:rFonts w:ascii="Times New Roman" w:eastAsia="Calibri" w:hAnsi="Times New Roman" w:cs="Times New Roman"/>
              </w:rPr>
              <w:t xml:space="preserve">.   </w:t>
            </w:r>
          </w:p>
        </w:tc>
      </w:tr>
      <w:tr w:rsidR="00BB483A" w:rsidRPr="00657550" w14:paraId="42B240D3" w14:textId="77777777" w:rsidTr="002414F2">
        <w:trPr>
          <w:trHeight w:val="260"/>
        </w:trPr>
        <w:tc>
          <w:tcPr>
            <w:tcW w:w="3600" w:type="dxa"/>
            <w:shd w:val="clear" w:color="auto" w:fill="auto"/>
          </w:tcPr>
          <w:p w14:paraId="3BF4B076"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Ethnicity</w:t>
            </w:r>
          </w:p>
        </w:tc>
        <w:tc>
          <w:tcPr>
            <w:tcW w:w="3510" w:type="dxa"/>
            <w:shd w:val="clear" w:color="auto" w:fill="auto"/>
          </w:tcPr>
          <w:p w14:paraId="35226D2B" w14:textId="77777777" w:rsidR="00BB483A" w:rsidRPr="00657550" w:rsidRDefault="00F13328" w:rsidP="002414F2">
            <w:pPr>
              <w:spacing w:after="0" w:line="240" w:lineRule="auto"/>
              <w:rPr>
                <w:rFonts w:ascii="Times New Roman" w:eastAsia="Calibri" w:hAnsi="Times New Roman" w:cs="Times New Roman"/>
              </w:rPr>
            </w:pPr>
            <w:r>
              <w:rPr>
                <w:rFonts w:ascii="Times New Roman" w:eastAsia="Calibri" w:hAnsi="Times New Roman" w:cs="Times New Roman"/>
              </w:rPr>
              <w:t>B - 100%</w:t>
            </w:r>
          </w:p>
        </w:tc>
        <w:tc>
          <w:tcPr>
            <w:tcW w:w="7495" w:type="dxa"/>
            <w:gridSpan w:val="2"/>
            <w:shd w:val="clear" w:color="auto" w:fill="auto"/>
          </w:tcPr>
          <w:p w14:paraId="04C2DD59" w14:textId="77777777" w:rsidR="00BB483A" w:rsidRPr="00657550" w:rsidRDefault="00BB483A" w:rsidP="002414F2">
            <w:pPr>
              <w:spacing w:after="0" w:line="240" w:lineRule="auto"/>
              <w:rPr>
                <w:rFonts w:ascii="Times New Roman" w:eastAsia="Calibri" w:hAnsi="Times New Roman" w:cs="Times New Roman"/>
              </w:rPr>
            </w:pPr>
          </w:p>
        </w:tc>
      </w:tr>
      <w:tr w:rsidR="00BB483A" w:rsidRPr="00657550" w14:paraId="289C2964" w14:textId="77777777" w:rsidTr="002414F2">
        <w:trPr>
          <w:gridAfter w:val="1"/>
          <w:wAfter w:w="7" w:type="dxa"/>
          <w:trHeight w:val="260"/>
        </w:trPr>
        <w:tc>
          <w:tcPr>
            <w:tcW w:w="3600" w:type="dxa"/>
            <w:shd w:val="clear" w:color="auto" w:fill="auto"/>
          </w:tcPr>
          <w:p w14:paraId="4B6DBFE9"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Attendance</w:t>
            </w:r>
          </w:p>
        </w:tc>
        <w:tc>
          <w:tcPr>
            <w:tcW w:w="3510" w:type="dxa"/>
            <w:shd w:val="clear" w:color="auto" w:fill="auto"/>
          </w:tcPr>
          <w:p w14:paraId="4C681EA4" w14:textId="4C99FB13" w:rsidR="00BB483A" w:rsidRPr="00657550" w:rsidRDefault="00BB483A" w:rsidP="00F13328">
            <w:pPr>
              <w:spacing w:after="0" w:line="240" w:lineRule="auto"/>
              <w:rPr>
                <w:rFonts w:ascii="Times New Roman" w:eastAsia="Calibri" w:hAnsi="Times New Roman" w:cs="Times New Roman"/>
              </w:rPr>
            </w:pPr>
          </w:p>
        </w:tc>
        <w:tc>
          <w:tcPr>
            <w:tcW w:w="7488" w:type="dxa"/>
            <w:shd w:val="clear" w:color="auto" w:fill="auto"/>
          </w:tcPr>
          <w:p w14:paraId="516C60FA" w14:textId="77777777" w:rsidR="003F0D43" w:rsidRPr="003F0D43" w:rsidRDefault="003F0D43" w:rsidP="002414F2">
            <w:pPr>
              <w:spacing w:after="0" w:line="240" w:lineRule="auto"/>
              <w:rPr>
                <w:rFonts w:ascii="Times New Roman" w:eastAsia="Calibri" w:hAnsi="Times New Roman" w:cs="Times New Roman"/>
              </w:rPr>
            </w:pPr>
            <w:r w:rsidRPr="003F0D43">
              <w:rPr>
                <w:rFonts w:ascii="Times New Roman" w:eastAsia="Calibri" w:hAnsi="Times New Roman" w:cs="Times New Roman"/>
              </w:rPr>
              <w:t>High transient area, families experiencing trauma, tragedy and grief</w:t>
            </w:r>
          </w:p>
          <w:p w14:paraId="45D14A23" w14:textId="77777777" w:rsidR="00BB483A" w:rsidRDefault="003F0D43" w:rsidP="002414F2">
            <w:pPr>
              <w:spacing w:after="0" w:line="240" w:lineRule="auto"/>
              <w:rPr>
                <w:rFonts w:ascii="Times New Roman" w:eastAsia="Calibri" w:hAnsi="Times New Roman" w:cs="Times New Roman"/>
              </w:rPr>
            </w:pPr>
            <w:r w:rsidRPr="003F0D43">
              <w:rPr>
                <w:rFonts w:ascii="Times New Roman" w:eastAsia="Calibri" w:hAnsi="Times New Roman" w:cs="Times New Roman"/>
              </w:rPr>
              <w:t>Interventions: check-in groups, weekly and monthly incentives, home visits, Soci</w:t>
            </w:r>
            <w:r w:rsidR="00F13328">
              <w:rPr>
                <w:rFonts w:ascii="Times New Roman" w:eastAsia="Calibri" w:hAnsi="Times New Roman" w:cs="Times New Roman"/>
              </w:rPr>
              <w:t>al Worker collaboration with parents</w:t>
            </w:r>
            <w:r w:rsidRPr="003F0D43">
              <w:rPr>
                <w:rFonts w:ascii="Times New Roman" w:eastAsia="Calibri" w:hAnsi="Times New Roman" w:cs="Times New Roman"/>
              </w:rPr>
              <w:t>, shout-outs, daily phone calls, attendance celebrations and assistance from Li</w:t>
            </w:r>
            <w:r>
              <w:rPr>
                <w:rFonts w:ascii="Times New Roman" w:eastAsia="Calibri" w:hAnsi="Times New Roman" w:cs="Times New Roman"/>
              </w:rPr>
              <w:t>ttle</w:t>
            </w:r>
            <w:r w:rsidRPr="003F0D43">
              <w:rPr>
                <w:rFonts w:ascii="Times New Roman" w:eastAsia="Calibri" w:hAnsi="Times New Roman" w:cs="Times New Roman"/>
              </w:rPr>
              <w:t xml:space="preserve"> Bit Foundation</w:t>
            </w:r>
            <w:r w:rsidR="00332369">
              <w:rPr>
                <w:rFonts w:ascii="Times New Roman" w:eastAsia="Calibri" w:hAnsi="Times New Roman" w:cs="Times New Roman"/>
              </w:rPr>
              <w:t>.</w:t>
            </w:r>
          </w:p>
          <w:p w14:paraId="0915E919" w14:textId="2C6DFB37" w:rsidR="00332369" w:rsidRPr="00657550" w:rsidRDefault="00332369" w:rsidP="002414F2">
            <w:pPr>
              <w:spacing w:after="0" w:line="240" w:lineRule="auto"/>
              <w:rPr>
                <w:rFonts w:ascii="Times New Roman" w:eastAsia="Calibri" w:hAnsi="Times New Roman" w:cs="Times New Roman"/>
              </w:rPr>
            </w:pPr>
          </w:p>
        </w:tc>
      </w:tr>
      <w:tr w:rsidR="00BB483A" w:rsidRPr="00657550" w14:paraId="60264D43" w14:textId="77777777" w:rsidTr="002414F2">
        <w:trPr>
          <w:gridAfter w:val="1"/>
          <w:wAfter w:w="7" w:type="dxa"/>
          <w:trHeight w:val="260"/>
        </w:trPr>
        <w:tc>
          <w:tcPr>
            <w:tcW w:w="3600" w:type="dxa"/>
            <w:shd w:val="clear" w:color="auto" w:fill="auto"/>
          </w:tcPr>
          <w:p w14:paraId="09ECBBD8"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Mobility</w:t>
            </w:r>
          </w:p>
        </w:tc>
        <w:tc>
          <w:tcPr>
            <w:tcW w:w="3510" w:type="dxa"/>
            <w:shd w:val="clear" w:color="auto" w:fill="auto"/>
          </w:tcPr>
          <w:p w14:paraId="59EF1121" w14:textId="77777777" w:rsidR="00BB483A" w:rsidRPr="00657550" w:rsidRDefault="004069A8" w:rsidP="002414F2">
            <w:pPr>
              <w:spacing w:after="0" w:line="240" w:lineRule="auto"/>
              <w:rPr>
                <w:rFonts w:ascii="Times New Roman" w:eastAsia="Calibri" w:hAnsi="Times New Roman" w:cs="Times New Roman"/>
              </w:rPr>
            </w:pPr>
            <w:r>
              <w:rPr>
                <w:rFonts w:ascii="Times New Roman" w:eastAsia="Calibri" w:hAnsi="Times New Roman" w:cs="Times New Roman"/>
              </w:rPr>
              <w:t>23.90</w:t>
            </w:r>
            <w:r w:rsidR="00BB699B" w:rsidRPr="00BB699B">
              <w:rPr>
                <w:rFonts w:ascii="Times New Roman" w:eastAsia="Calibri" w:hAnsi="Times New Roman" w:cs="Times New Roman"/>
              </w:rPr>
              <w:t>%</w:t>
            </w:r>
          </w:p>
        </w:tc>
        <w:tc>
          <w:tcPr>
            <w:tcW w:w="7488" w:type="dxa"/>
            <w:shd w:val="clear" w:color="auto" w:fill="auto"/>
          </w:tcPr>
          <w:p w14:paraId="4370F9A7" w14:textId="77777777" w:rsidR="00BB483A" w:rsidRPr="00657550" w:rsidRDefault="00E13602" w:rsidP="002414F2">
            <w:pPr>
              <w:spacing w:after="0" w:line="240" w:lineRule="auto"/>
              <w:rPr>
                <w:rFonts w:ascii="Times New Roman" w:eastAsia="Calibri" w:hAnsi="Times New Roman" w:cs="Times New Roman"/>
              </w:rPr>
            </w:pPr>
            <w:r w:rsidRPr="00B00861">
              <w:rPr>
                <w:rFonts w:ascii="Times New Roman" w:eastAsia="Calibri" w:hAnsi="Times New Roman" w:cs="Times New Roman"/>
              </w:rPr>
              <w:t xml:space="preserve">We have several students in transition. Multiple families in the school community </w:t>
            </w:r>
            <w:r w:rsidR="004069A8">
              <w:rPr>
                <w:rFonts w:ascii="Times New Roman" w:eastAsia="Calibri" w:hAnsi="Times New Roman" w:cs="Times New Roman"/>
              </w:rPr>
              <w:t xml:space="preserve">are experiencing </w:t>
            </w:r>
            <w:r w:rsidRPr="00B00861">
              <w:rPr>
                <w:rFonts w:ascii="Times New Roman" w:eastAsia="Calibri" w:hAnsi="Times New Roman" w:cs="Times New Roman"/>
              </w:rPr>
              <w:t>difficulty with transportation and coordinated care among family members.</w:t>
            </w:r>
          </w:p>
        </w:tc>
      </w:tr>
      <w:tr w:rsidR="00BB483A" w:rsidRPr="00657550" w14:paraId="542AE13D" w14:textId="77777777" w:rsidTr="002414F2">
        <w:trPr>
          <w:gridAfter w:val="1"/>
          <w:wAfter w:w="7" w:type="dxa"/>
          <w:trHeight w:val="260"/>
        </w:trPr>
        <w:tc>
          <w:tcPr>
            <w:tcW w:w="3600" w:type="dxa"/>
            <w:shd w:val="clear" w:color="auto" w:fill="auto"/>
          </w:tcPr>
          <w:p w14:paraId="386EFC20"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Socioeconomic status</w:t>
            </w:r>
          </w:p>
        </w:tc>
        <w:tc>
          <w:tcPr>
            <w:tcW w:w="3510" w:type="dxa"/>
            <w:shd w:val="clear" w:color="auto" w:fill="auto"/>
          </w:tcPr>
          <w:p w14:paraId="14CB29F9" w14:textId="77777777" w:rsidR="00BB483A" w:rsidRPr="00657550" w:rsidRDefault="00BB699B" w:rsidP="002414F2">
            <w:pPr>
              <w:spacing w:after="0" w:line="240" w:lineRule="auto"/>
              <w:rPr>
                <w:rFonts w:ascii="Times New Roman" w:eastAsia="Calibri" w:hAnsi="Times New Roman" w:cs="Times New Roman"/>
              </w:rPr>
            </w:pPr>
            <w:r>
              <w:rPr>
                <w:rFonts w:ascii="Times New Roman" w:eastAsia="Calibri" w:hAnsi="Times New Roman" w:cs="Times New Roman"/>
              </w:rPr>
              <w:t>100%</w:t>
            </w:r>
          </w:p>
        </w:tc>
        <w:tc>
          <w:tcPr>
            <w:tcW w:w="7488" w:type="dxa"/>
            <w:shd w:val="clear" w:color="auto" w:fill="auto"/>
          </w:tcPr>
          <w:p w14:paraId="511600D6" w14:textId="77777777" w:rsidR="00BB483A" w:rsidRPr="00657550" w:rsidRDefault="00E13602" w:rsidP="002414F2">
            <w:pPr>
              <w:spacing w:after="0" w:line="240" w:lineRule="auto"/>
              <w:rPr>
                <w:rFonts w:ascii="Times New Roman" w:eastAsia="Calibri" w:hAnsi="Times New Roman" w:cs="Times New Roman"/>
              </w:rPr>
            </w:pPr>
            <w:r w:rsidRPr="00C65C4B">
              <w:rPr>
                <w:rFonts w:ascii="Times New Roman" w:eastAsia="Calibri" w:hAnsi="Times New Roman" w:cs="Times New Roman"/>
              </w:rPr>
              <w:t xml:space="preserve">Operation Food Search provides bagged groceries for students on a weekly basis.  </w:t>
            </w:r>
            <w:r w:rsidR="0004360B">
              <w:rPr>
                <w:rFonts w:ascii="Times New Roman" w:eastAsia="Calibri" w:hAnsi="Times New Roman" w:cs="Times New Roman"/>
              </w:rPr>
              <w:t xml:space="preserve">The </w:t>
            </w:r>
            <w:r w:rsidRPr="00C65C4B">
              <w:rPr>
                <w:rFonts w:ascii="Times New Roman" w:eastAsia="Calibri" w:hAnsi="Times New Roman" w:cs="Times New Roman"/>
              </w:rPr>
              <w:t>Little Bit Foundation provides students with clothing and shoes.</w:t>
            </w:r>
          </w:p>
        </w:tc>
      </w:tr>
      <w:tr w:rsidR="00BB483A" w:rsidRPr="00657550" w14:paraId="6387C507" w14:textId="77777777" w:rsidTr="002414F2">
        <w:trPr>
          <w:gridAfter w:val="1"/>
          <w:wAfter w:w="7" w:type="dxa"/>
          <w:trHeight w:val="260"/>
        </w:trPr>
        <w:tc>
          <w:tcPr>
            <w:tcW w:w="3600" w:type="dxa"/>
            <w:shd w:val="clear" w:color="auto" w:fill="auto"/>
          </w:tcPr>
          <w:p w14:paraId="0C0FD6A7"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Discipline</w:t>
            </w:r>
          </w:p>
        </w:tc>
        <w:tc>
          <w:tcPr>
            <w:tcW w:w="3510" w:type="dxa"/>
            <w:shd w:val="clear" w:color="auto" w:fill="auto"/>
          </w:tcPr>
          <w:p w14:paraId="56AA70F3" w14:textId="1324348B" w:rsidR="00D61425" w:rsidRDefault="00597879" w:rsidP="002414F2">
            <w:pPr>
              <w:spacing w:after="0" w:line="240" w:lineRule="auto"/>
              <w:rPr>
                <w:rFonts w:ascii="Times New Roman" w:eastAsia="Calibri" w:hAnsi="Times New Roman" w:cs="Times New Roman"/>
              </w:rPr>
            </w:pPr>
            <w:r>
              <w:rPr>
                <w:rFonts w:ascii="Times New Roman" w:eastAsia="Calibri" w:hAnsi="Times New Roman" w:cs="Times New Roman"/>
              </w:rPr>
              <w:t>ISS Rate – 0%</w:t>
            </w:r>
          </w:p>
          <w:p w14:paraId="63BC0187" w14:textId="77777777" w:rsidR="00D61425" w:rsidRDefault="00D61425" w:rsidP="002414F2">
            <w:pPr>
              <w:spacing w:after="0" w:line="240" w:lineRule="auto"/>
              <w:rPr>
                <w:rFonts w:ascii="Times New Roman" w:eastAsia="Calibri" w:hAnsi="Times New Roman" w:cs="Times New Roman"/>
              </w:rPr>
            </w:pPr>
            <w:r>
              <w:rPr>
                <w:rFonts w:ascii="Times New Roman" w:eastAsia="Calibri" w:hAnsi="Times New Roman" w:cs="Times New Roman"/>
              </w:rPr>
              <w:t>ISS Count – 62</w:t>
            </w:r>
          </w:p>
          <w:p w14:paraId="3E937D6C" w14:textId="77777777" w:rsidR="00D61425" w:rsidRDefault="00D61425" w:rsidP="002414F2">
            <w:pPr>
              <w:spacing w:after="0" w:line="240" w:lineRule="auto"/>
              <w:rPr>
                <w:rFonts w:ascii="Times New Roman" w:eastAsia="Calibri" w:hAnsi="Times New Roman" w:cs="Times New Roman"/>
              </w:rPr>
            </w:pPr>
            <w:r>
              <w:rPr>
                <w:rFonts w:ascii="Times New Roman" w:eastAsia="Calibri" w:hAnsi="Times New Roman" w:cs="Times New Roman"/>
              </w:rPr>
              <w:t>OSS Rate – 3.2%</w:t>
            </w:r>
          </w:p>
          <w:p w14:paraId="3B3F68DC" w14:textId="77777777" w:rsidR="00BB483A" w:rsidRDefault="00332369" w:rsidP="002414F2">
            <w:pPr>
              <w:spacing w:after="0" w:line="240" w:lineRule="auto"/>
              <w:rPr>
                <w:rFonts w:ascii="Times New Roman" w:eastAsia="Calibri" w:hAnsi="Times New Roman" w:cs="Times New Roman"/>
              </w:rPr>
            </w:pPr>
            <w:r>
              <w:rPr>
                <w:rFonts w:ascii="Times New Roman" w:eastAsia="Calibri" w:hAnsi="Times New Roman" w:cs="Times New Roman"/>
              </w:rPr>
              <w:t>OSS – 11</w:t>
            </w:r>
          </w:p>
          <w:p w14:paraId="0AA6847C" w14:textId="77777777" w:rsidR="00332369" w:rsidRPr="00657550" w:rsidRDefault="00332369" w:rsidP="002414F2">
            <w:pPr>
              <w:spacing w:after="0" w:line="240" w:lineRule="auto"/>
              <w:rPr>
                <w:rFonts w:ascii="Times New Roman" w:eastAsia="Calibri" w:hAnsi="Times New Roman" w:cs="Times New Roman"/>
              </w:rPr>
            </w:pPr>
          </w:p>
        </w:tc>
        <w:tc>
          <w:tcPr>
            <w:tcW w:w="7488" w:type="dxa"/>
            <w:shd w:val="clear" w:color="auto" w:fill="auto"/>
          </w:tcPr>
          <w:p w14:paraId="3135443E" w14:textId="77777777" w:rsidR="00BB483A" w:rsidRPr="00657550" w:rsidRDefault="00BA38E9" w:rsidP="00BA38E9">
            <w:pPr>
              <w:rPr>
                <w:rFonts w:ascii="Times New Roman" w:eastAsia="Calibri" w:hAnsi="Times New Roman" w:cs="Times New Roman"/>
              </w:rPr>
            </w:pPr>
            <w:r>
              <w:rPr>
                <w:rFonts w:ascii="Times New Roman" w:eastAsia="Calibri" w:hAnsi="Times New Roman" w:cs="Times New Roman"/>
              </w:rPr>
              <w:t xml:space="preserve">The in-school suspension rate decreased by 3.8 from the 2018-2019 school year with 40 less students being sent to ISS.  There was a 1% increase in the out of school suspension rate compared to the 2018-2019 school year with 2 more students suspended than the year before.  </w:t>
            </w:r>
          </w:p>
        </w:tc>
      </w:tr>
      <w:tr w:rsidR="00BB483A" w:rsidRPr="00657550" w14:paraId="4E50506C" w14:textId="77777777" w:rsidTr="002414F2">
        <w:trPr>
          <w:gridAfter w:val="1"/>
          <w:wAfter w:w="7" w:type="dxa"/>
          <w:trHeight w:val="260"/>
        </w:trPr>
        <w:tc>
          <w:tcPr>
            <w:tcW w:w="3600" w:type="dxa"/>
            <w:shd w:val="clear" w:color="auto" w:fill="auto"/>
          </w:tcPr>
          <w:p w14:paraId="6A9E9AD2"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Limited English Proficiency</w:t>
            </w:r>
          </w:p>
        </w:tc>
        <w:tc>
          <w:tcPr>
            <w:tcW w:w="3510" w:type="dxa"/>
            <w:shd w:val="clear" w:color="auto" w:fill="auto"/>
          </w:tcPr>
          <w:p w14:paraId="61A65F1A" w14:textId="1D8E2683" w:rsidR="00BB483A" w:rsidRPr="00657550" w:rsidRDefault="00597879" w:rsidP="004069A8">
            <w:pPr>
              <w:spacing w:after="0" w:line="240" w:lineRule="auto"/>
              <w:rPr>
                <w:rFonts w:ascii="Times New Roman" w:eastAsia="Calibri" w:hAnsi="Times New Roman" w:cs="Times New Roman"/>
              </w:rPr>
            </w:pPr>
            <w:r>
              <w:rPr>
                <w:rFonts w:ascii="Times New Roman" w:eastAsia="Calibri" w:hAnsi="Times New Roman" w:cs="Times New Roman"/>
              </w:rPr>
              <w:t>0%</w:t>
            </w:r>
          </w:p>
        </w:tc>
        <w:tc>
          <w:tcPr>
            <w:tcW w:w="7488" w:type="dxa"/>
            <w:shd w:val="clear" w:color="auto" w:fill="auto"/>
          </w:tcPr>
          <w:p w14:paraId="469B491A" w14:textId="48ADA635" w:rsidR="00BB483A" w:rsidRPr="00657550" w:rsidRDefault="00597879" w:rsidP="002414F2">
            <w:pPr>
              <w:spacing w:after="0" w:line="240" w:lineRule="auto"/>
              <w:rPr>
                <w:rFonts w:ascii="Times New Roman" w:eastAsia="Calibri" w:hAnsi="Times New Roman" w:cs="Times New Roman"/>
              </w:rPr>
            </w:pPr>
            <w:r>
              <w:rPr>
                <w:rFonts w:ascii="Times New Roman" w:eastAsia="Calibri" w:hAnsi="Times New Roman" w:cs="Times New Roman"/>
              </w:rPr>
              <w:t>Pierre Laclede does not currently have a ELL population</w:t>
            </w:r>
            <w:r w:rsidR="004069A8">
              <w:rPr>
                <w:rFonts w:ascii="Times New Roman" w:eastAsia="Calibri" w:hAnsi="Times New Roman" w:cs="Times New Roman"/>
              </w:rPr>
              <w:t xml:space="preserve">  </w:t>
            </w:r>
          </w:p>
        </w:tc>
      </w:tr>
      <w:tr w:rsidR="00BB483A" w:rsidRPr="00657550" w14:paraId="12C096F2" w14:textId="77777777" w:rsidTr="002414F2">
        <w:trPr>
          <w:gridAfter w:val="1"/>
          <w:wAfter w:w="7" w:type="dxa"/>
          <w:trHeight w:val="260"/>
        </w:trPr>
        <w:tc>
          <w:tcPr>
            <w:tcW w:w="3600" w:type="dxa"/>
            <w:shd w:val="clear" w:color="auto" w:fill="auto"/>
          </w:tcPr>
          <w:p w14:paraId="7A2A213D" w14:textId="77777777" w:rsidR="00BB483A" w:rsidRPr="00657550" w:rsidRDefault="00BB483A" w:rsidP="002414F2">
            <w:pPr>
              <w:spacing w:after="0" w:line="240" w:lineRule="auto"/>
              <w:rPr>
                <w:rFonts w:ascii="Times New Roman" w:eastAsia="Calibri" w:hAnsi="Times New Roman" w:cs="Times New Roman"/>
                <w:b/>
              </w:rPr>
            </w:pPr>
            <w:r w:rsidRPr="00657550">
              <w:rPr>
                <w:rFonts w:ascii="Times New Roman" w:eastAsia="Calibri" w:hAnsi="Times New Roman" w:cs="Times New Roman"/>
                <w:b/>
              </w:rPr>
              <w:t>Special Education</w:t>
            </w:r>
          </w:p>
        </w:tc>
        <w:tc>
          <w:tcPr>
            <w:tcW w:w="3510" w:type="dxa"/>
            <w:shd w:val="clear" w:color="auto" w:fill="auto"/>
          </w:tcPr>
          <w:p w14:paraId="3D4A117A" w14:textId="54A8A338" w:rsidR="00BB483A" w:rsidRPr="00657550" w:rsidRDefault="00597879" w:rsidP="002414F2">
            <w:pPr>
              <w:tabs>
                <w:tab w:val="left" w:pos="513"/>
              </w:tabs>
              <w:spacing w:after="0" w:line="240" w:lineRule="auto"/>
              <w:rPr>
                <w:rFonts w:ascii="Times New Roman" w:eastAsia="Calibri" w:hAnsi="Times New Roman" w:cs="Times New Roman"/>
              </w:rPr>
            </w:pPr>
            <w:r>
              <w:rPr>
                <w:rFonts w:ascii="Times New Roman" w:eastAsia="Calibri" w:hAnsi="Times New Roman" w:cs="Times New Roman"/>
              </w:rPr>
              <w:t>11%</w:t>
            </w:r>
          </w:p>
        </w:tc>
        <w:tc>
          <w:tcPr>
            <w:tcW w:w="7488" w:type="dxa"/>
            <w:shd w:val="clear" w:color="auto" w:fill="auto"/>
          </w:tcPr>
          <w:p w14:paraId="5D8D59F3" w14:textId="77777777" w:rsidR="00BB483A" w:rsidRPr="00657550" w:rsidRDefault="004069A8" w:rsidP="002414F2">
            <w:pPr>
              <w:spacing w:after="0" w:line="240" w:lineRule="auto"/>
              <w:rPr>
                <w:rFonts w:ascii="Times New Roman" w:eastAsia="Calibri" w:hAnsi="Times New Roman" w:cs="Times New Roman"/>
              </w:rPr>
            </w:pPr>
            <w:r>
              <w:rPr>
                <w:rFonts w:ascii="Times New Roman" w:eastAsia="Calibri" w:hAnsi="Times New Roman" w:cs="Times New Roman"/>
              </w:rPr>
              <w:t xml:space="preserve">More students qualified this school year as teachers are documenting academic concerns and collecting anecdotal data and work samples.  </w:t>
            </w:r>
            <w:r w:rsidR="000D465C">
              <w:rPr>
                <w:rFonts w:ascii="Times New Roman" w:eastAsia="Calibri" w:hAnsi="Times New Roman" w:cs="Times New Roman"/>
              </w:rPr>
              <w:t>In addition</w:t>
            </w:r>
            <w:r>
              <w:rPr>
                <w:rFonts w:ascii="Times New Roman" w:eastAsia="Calibri" w:hAnsi="Times New Roman" w:cs="Times New Roman"/>
              </w:rPr>
              <w:t xml:space="preserve">, the building principal shares the responsibility as the LEA along with the school counselor.  Pierre Laclede has one cross-categorical classroom with 1 teacher and 1 ICA. </w:t>
            </w:r>
          </w:p>
        </w:tc>
      </w:tr>
    </w:tbl>
    <w:p w14:paraId="016B8953" w14:textId="77777777" w:rsidR="00BB483A" w:rsidRPr="00471A1A" w:rsidRDefault="00BB483A" w:rsidP="00471A1A">
      <w:pPr>
        <w:spacing w:after="0" w:line="240" w:lineRule="auto"/>
        <w:rPr>
          <w:rFonts w:ascii="Times New Roman" w:hAnsi="Times New Roman" w:cs="Times New Roman"/>
          <w:sz w:val="18"/>
        </w:rPr>
      </w:pPr>
    </w:p>
    <w:tbl>
      <w:tblPr>
        <w:tblStyle w:val="TableGrid"/>
        <w:tblW w:w="14670" w:type="dxa"/>
        <w:tblInd w:w="-635" w:type="dxa"/>
        <w:tblLook w:val="04A0" w:firstRow="1" w:lastRow="0" w:firstColumn="1" w:lastColumn="0" w:noHBand="0" w:noVBand="1"/>
      </w:tblPr>
      <w:tblGrid>
        <w:gridCol w:w="3600"/>
        <w:gridCol w:w="3510"/>
        <w:gridCol w:w="7560"/>
      </w:tblGrid>
      <w:tr w:rsidR="00BB483A" w:rsidRPr="00657550" w14:paraId="28A3659B" w14:textId="77777777" w:rsidTr="002414F2">
        <w:trPr>
          <w:trHeight w:val="232"/>
        </w:trPr>
        <w:tc>
          <w:tcPr>
            <w:tcW w:w="3600" w:type="dxa"/>
            <w:shd w:val="clear" w:color="auto" w:fill="D5DCE4" w:themeFill="text2" w:themeFillTint="33"/>
          </w:tcPr>
          <w:p w14:paraId="157FEC9A"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510" w:type="dxa"/>
            <w:shd w:val="clear" w:color="auto" w:fill="D5DCE4" w:themeFill="text2" w:themeFillTint="33"/>
          </w:tcPr>
          <w:p w14:paraId="67A4934E"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7560" w:type="dxa"/>
            <w:shd w:val="clear" w:color="auto" w:fill="D5DCE4" w:themeFill="text2" w:themeFillTint="33"/>
          </w:tcPr>
          <w:p w14:paraId="2FB407FE"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B483A" w:rsidRPr="00657550" w14:paraId="6EA4D340" w14:textId="77777777" w:rsidTr="002414F2">
        <w:trPr>
          <w:trHeight w:val="1484"/>
        </w:trPr>
        <w:tc>
          <w:tcPr>
            <w:tcW w:w="3600" w:type="dxa"/>
          </w:tcPr>
          <w:p w14:paraId="0D0F5333" w14:textId="649AB369" w:rsidR="00BB483A" w:rsidRPr="00AC1EC8" w:rsidRDefault="00AC1EC8" w:rsidP="00471A1A">
            <w:pPr>
              <w:rPr>
                <w:rFonts w:ascii="Times New Roman" w:eastAsia="Calibri" w:hAnsi="Times New Roman" w:cs="Times New Roman"/>
              </w:rPr>
            </w:pPr>
            <w:r>
              <w:rPr>
                <w:rFonts w:ascii="Times New Roman" w:eastAsia="Calibri" w:hAnsi="Times New Roman" w:cs="Times New Roman"/>
              </w:rPr>
              <w:lastRenderedPageBreak/>
              <w:t xml:space="preserve">Due to blended learning, there were no In-school and Out-of-school suspensions. </w:t>
            </w:r>
          </w:p>
        </w:tc>
        <w:tc>
          <w:tcPr>
            <w:tcW w:w="3510" w:type="dxa"/>
          </w:tcPr>
          <w:p w14:paraId="1FF770FE" w14:textId="77777777" w:rsidR="00BB483A" w:rsidRDefault="00392BED" w:rsidP="00471A1A">
            <w:pPr>
              <w:rPr>
                <w:rFonts w:ascii="Times New Roman" w:hAnsi="Times New Roman" w:cs="Times New Roman"/>
              </w:rPr>
            </w:pPr>
            <w:r>
              <w:rPr>
                <w:rFonts w:ascii="Times New Roman" w:hAnsi="Times New Roman" w:cs="Times New Roman"/>
              </w:rPr>
              <w:t>High levels of mobility</w:t>
            </w:r>
            <w:r w:rsidR="00B42EA4">
              <w:rPr>
                <w:rFonts w:ascii="Times New Roman" w:hAnsi="Times New Roman" w:cs="Times New Roman"/>
              </w:rPr>
              <w:t xml:space="preserve"> and </w:t>
            </w:r>
            <w:r>
              <w:rPr>
                <w:rFonts w:ascii="Times New Roman" w:hAnsi="Times New Roman" w:cs="Times New Roman"/>
              </w:rPr>
              <w:t>students in transition</w:t>
            </w:r>
            <w:r w:rsidR="00B42EA4">
              <w:rPr>
                <w:rFonts w:ascii="Times New Roman" w:hAnsi="Times New Roman" w:cs="Times New Roman"/>
              </w:rPr>
              <w:t>.</w:t>
            </w:r>
          </w:p>
          <w:p w14:paraId="72B69337" w14:textId="1B8D96C6" w:rsidR="00B42EA4" w:rsidRPr="00657550" w:rsidRDefault="00B42EA4" w:rsidP="00471A1A">
            <w:pPr>
              <w:rPr>
                <w:rFonts w:ascii="Times New Roman" w:hAnsi="Times New Roman" w:cs="Times New Roman"/>
              </w:rPr>
            </w:pPr>
          </w:p>
        </w:tc>
        <w:tc>
          <w:tcPr>
            <w:tcW w:w="7560" w:type="dxa"/>
          </w:tcPr>
          <w:p w14:paraId="224FE8DB" w14:textId="5B1924AA" w:rsidR="00BB483A" w:rsidRPr="00657550" w:rsidRDefault="00AC1EC8" w:rsidP="00AC1EC8">
            <w:pPr>
              <w:rPr>
                <w:rFonts w:ascii="Times New Roman" w:hAnsi="Times New Roman" w:cs="Times New Roman"/>
              </w:rPr>
            </w:pPr>
            <w:r>
              <w:rPr>
                <w:rFonts w:ascii="Times New Roman" w:hAnsi="Times New Roman" w:cs="Times New Roman"/>
              </w:rPr>
              <w:t xml:space="preserve">A focus on a rigorous and strategic attendance plan is needed to assist parents with the zeal to ensure their students are present at school 90% of the time.  </w:t>
            </w:r>
          </w:p>
        </w:tc>
      </w:tr>
    </w:tbl>
    <w:tbl>
      <w:tblPr>
        <w:tblpPr w:leftFromText="180" w:rightFromText="180" w:vertAnchor="text" w:horzAnchor="margin" w:tblpX="-905" w:tblpY="-779"/>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340"/>
        <w:gridCol w:w="2340"/>
        <w:gridCol w:w="1620"/>
        <w:gridCol w:w="7380"/>
      </w:tblGrid>
      <w:tr w:rsidR="00720776" w:rsidRPr="00657550" w14:paraId="3BC0257A" w14:textId="77777777" w:rsidTr="0004360B">
        <w:tc>
          <w:tcPr>
            <w:tcW w:w="14755" w:type="dxa"/>
            <w:gridSpan w:val="5"/>
            <w:shd w:val="clear" w:color="auto" w:fill="D5DCE4" w:themeFill="text2" w:themeFillTint="33"/>
            <w:vAlign w:val="center"/>
          </w:tcPr>
          <w:p w14:paraId="44493935" w14:textId="77777777" w:rsidR="00720776" w:rsidRPr="00657550" w:rsidRDefault="00720776" w:rsidP="00AF5A31">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lastRenderedPageBreak/>
              <w:t>Student Achievement</w:t>
            </w:r>
          </w:p>
          <w:p w14:paraId="482482F1" w14:textId="77777777" w:rsidR="00720776" w:rsidRPr="00657550" w:rsidRDefault="00720776" w:rsidP="00AF5A31">
            <w:pPr>
              <w:tabs>
                <w:tab w:val="left" w:pos="2990"/>
                <w:tab w:val="center" w:pos="5287"/>
              </w:tabs>
              <w:spacing w:after="0" w:line="240" w:lineRule="auto"/>
              <w:jc w:val="center"/>
              <w:rPr>
                <w:rFonts w:ascii="Times New Roman" w:eastAsia="Calibri" w:hAnsi="Times New Roman" w:cs="Times New Roman"/>
                <w:b/>
                <w:i/>
              </w:rPr>
            </w:pPr>
            <w:r w:rsidRPr="00657550">
              <w:rPr>
                <w:rFonts w:ascii="Times New Roman" w:eastAsia="Calibri" w:hAnsi="Times New Roman" w:cs="Times New Roman"/>
                <w:b/>
                <w:i/>
                <w:sz w:val="24"/>
              </w:rPr>
              <w:t>(Please analyze your achievement data for 18-19 and provide an explanation for the current performance data.)</w:t>
            </w:r>
          </w:p>
        </w:tc>
      </w:tr>
      <w:tr w:rsidR="00720776" w:rsidRPr="00657550" w14:paraId="6216E4B6" w14:textId="77777777" w:rsidTr="00AC1EC8">
        <w:trPr>
          <w:trHeight w:val="260"/>
        </w:trPr>
        <w:tc>
          <w:tcPr>
            <w:tcW w:w="1075" w:type="dxa"/>
            <w:shd w:val="clear" w:color="auto" w:fill="D5DCE4" w:themeFill="text2" w:themeFillTint="33"/>
            <w:vAlign w:val="center"/>
          </w:tcPr>
          <w:p w14:paraId="556A8F90" w14:textId="77777777" w:rsidR="00720776" w:rsidRPr="00657550" w:rsidRDefault="00720776" w:rsidP="00AF5A31">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Goal Areas</w:t>
            </w:r>
          </w:p>
        </w:tc>
        <w:tc>
          <w:tcPr>
            <w:tcW w:w="2340" w:type="dxa"/>
            <w:shd w:val="clear" w:color="auto" w:fill="D5DCE4" w:themeFill="text2" w:themeFillTint="33"/>
            <w:vAlign w:val="center"/>
          </w:tcPr>
          <w:p w14:paraId="741263C5" w14:textId="77777777" w:rsidR="00720776" w:rsidRDefault="006D451F" w:rsidP="006D451F">
            <w:pPr>
              <w:spacing w:after="0" w:line="240" w:lineRule="auto"/>
              <w:jc w:val="center"/>
              <w:rPr>
                <w:rFonts w:ascii="Times New Roman" w:eastAsia="Calibri" w:hAnsi="Times New Roman" w:cs="Times New Roman"/>
                <w:b/>
              </w:rPr>
            </w:pPr>
            <w:r>
              <w:rPr>
                <w:rFonts w:ascii="Times New Roman" w:eastAsia="Calibri" w:hAnsi="Times New Roman" w:cs="Times New Roman"/>
                <w:b/>
              </w:rPr>
              <w:t>STAR</w:t>
            </w:r>
            <w:r w:rsidR="00720776" w:rsidRPr="00657550">
              <w:rPr>
                <w:rFonts w:ascii="Times New Roman" w:eastAsia="Calibri" w:hAnsi="Times New Roman" w:cs="Times New Roman"/>
                <w:b/>
              </w:rPr>
              <w:t xml:space="preserve"> </w:t>
            </w:r>
          </w:p>
          <w:p w14:paraId="008A8251" w14:textId="77777777" w:rsidR="006D451F" w:rsidRPr="00657550" w:rsidRDefault="006D451F" w:rsidP="006D451F">
            <w:pPr>
              <w:spacing w:after="0" w:line="240" w:lineRule="auto"/>
              <w:jc w:val="center"/>
              <w:rPr>
                <w:rFonts w:ascii="Times New Roman" w:eastAsia="Calibri" w:hAnsi="Times New Roman" w:cs="Times New Roman"/>
                <w:b/>
              </w:rPr>
            </w:pPr>
            <w:r>
              <w:rPr>
                <w:rFonts w:ascii="Times New Roman" w:eastAsia="Calibri" w:hAnsi="Times New Roman" w:cs="Times New Roman"/>
                <w:b/>
              </w:rPr>
              <w:t>Fall</w:t>
            </w:r>
          </w:p>
        </w:tc>
        <w:tc>
          <w:tcPr>
            <w:tcW w:w="2340" w:type="dxa"/>
            <w:shd w:val="clear" w:color="auto" w:fill="D5DCE4" w:themeFill="text2" w:themeFillTint="33"/>
            <w:vAlign w:val="center"/>
          </w:tcPr>
          <w:p w14:paraId="5CB619BE" w14:textId="77777777" w:rsidR="00720776" w:rsidRDefault="006D451F" w:rsidP="00AF5A31">
            <w:pPr>
              <w:spacing w:after="0" w:line="240" w:lineRule="auto"/>
              <w:jc w:val="center"/>
              <w:rPr>
                <w:rFonts w:ascii="Times New Roman" w:eastAsia="Calibri" w:hAnsi="Times New Roman" w:cs="Times New Roman"/>
                <w:b/>
              </w:rPr>
            </w:pPr>
            <w:r>
              <w:rPr>
                <w:rFonts w:ascii="Times New Roman" w:eastAsia="Calibri" w:hAnsi="Times New Roman" w:cs="Times New Roman"/>
                <w:b/>
              </w:rPr>
              <w:t>STAR</w:t>
            </w:r>
          </w:p>
          <w:p w14:paraId="51067054" w14:textId="77777777" w:rsidR="006D451F" w:rsidRPr="00657550" w:rsidRDefault="006D451F" w:rsidP="00AF5A31">
            <w:pPr>
              <w:spacing w:after="0" w:line="240" w:lineRule="auto"/>
              <w:jc w:val="center"/>
              <w:rPr>
                <w:rFonts w:ascii="Times New Roman" w:eastAsia="Calibri" w:hAnsi="Times New Roman" w:cs="Times New Roman"/>
                <w:b/>
              </w:rPr>
            </w:pPr>
            <w:r>
              <w:rPr>
                <w:rFonts w:ascii="Times New Roman" w:eastAsia="Calibri" w:hAnsi="Times New Roman" w:cs="Times New Roman"/>
                <w:b/>
              </w:rPr>
              <w:t>Winter</w:t>
            </w:r>
          </w:p>
        </w:tc>
        <w:tc>
          <w:tcPr>
            <w:tcW w:w="1620" w:type="dxa"/>
            <w:shd w:val="clear" w:color="auto" w:fill="D5DCE4" w:themeFill="text2" w:themeFillTint="33"/>
            <w:vAlign w:val="center"/>
          </w:tcPr>
          <w:p w14:paraId="7F1037CE" w14:textId="22C954AE" w:rsidR="00393A77" w:rsidRDefault="00393A77" w:rsidP="00393A77">
            <w:pPr>
              <w:spacing w:after="0" w:line="240" w:lineRule="auto"/>
              <w:jc w:val="center"/>
              <w:rPr>
                <w:rFonts w:ascii="Times New Roman" w:eastAsia="Calibri" w:hAnsi="Times New Roman" w:cs="Times New Roman"/>
                <w:b/>
              </w:rPr>
            </w:pPr>
            <w:r>
              <w:rPr>
                <w:rFonts w:ascii="Times New Roman" w:eastAsia="Calibri" w:hAnsi="Times New Roman" w:cs="Times New Roman"/>
                <w:b/>
              </w:rPr>
              <w:t>STAR</w:t>
            </w:r>
          </w:p>
          <w:p w14:paraId="2C39CC41" w14:textId="21A4ABF4" w:rsidR="00720776" w:rsidRPr="00657550" w:rsidRDefault="00996F07" w:rsidP="00996F07">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Fall to </w:t>
            </w:r>
            <w:r w:rsidR="00393A77">
              <w:rPr>
                <w:rFonts w:ascii="Times New Roman" w:eastAsia="Calibri" w:hAnsi="Times New Roman" w:cs="Times New Roman"/>
                <w:b/>
              </w:rPr>
              <w:t>Spring</w:t>
            </w:r>
          </w:p>
        </w:tc>
        <w:tc>
          <w:tcPr>
            <w:tcW w:w="7380" w:type="dxa"/>
            <w:shd w:val="clear" w:color="auto" w:fill="D5DCE4" w:themeFill="text2" w:themeFillTint="33"/>
            <w:vAlign w:val="center"/>
          </w:tcPr>
          <w:p w14:paraId="405D9B2D" w14:textId="77777777" w:rsidR="00720776" w:rsidRPr="00657550" w:rsidRDefault="00720776" w:rsidP="00AF5A31">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Explanation/Rationale for Current Performance</w:t>
            </w:r>
          </w:p>
        </w:tc>
      </w:tr>
      <w:tr w:rsidR="00720776" w:rsidRPr="00657550" w14:paraId="446A89C7" w14:textId="77777777" w:rsidTr="001A3008">
        <w:trPr>
          <w:trHeight w:val="260"/>
        </w:trPr>
        <w:tc>
          <w:tcPr>
            <w:tcW w:w="1075" w:type="dxa"/>
            <w:shd w:val="clear" w:color="auto" w:fill="auto"/>
          </w:tcPr>
          <w:p w14:paraId="23511261" w14:textId="77777777" w:rsidR="00720776" w:rsidRPr="00657550" w:rsidRDefault="00720776" w:rsidP="00AF5A31">
            <w:pPr>
              <w:spacing w:after="100" w:afterAutospacing="1" w:line="240" w:lineRule="auto"/>
              <w:contextualSpacing/>
              <w:rPr>
                <w:rFonts w:ascii="Times New Roman" w:eastAsia="Calibri" w:hAnsi="Times New Roman" w:cs="Times New Roman"/>
                <w:b/>
              </w:rPr>
            </w:pPr>
            <w:r w:rsidRPr="00657550">
              <w:rPr>
                <w:rFonts w:ascii="Times New Roman" w:eastAsia="Calibri" w:hAnsi="Times New Roman" w:cs="Times New Roman"/>
                <w:b/>
              </w:rPr>
              <w:t xml:space="preserve">Reading </w:t>
            </w:r>
          </w:p>
        </w:tc>
        <w:tc>
          <w:tcPr>
            <w:tcW w:w="2340" w:type="dxa"/>
            <w:shd w:val="clear" w:color="auto" w:fill="auto"/>
            <w:vAlign w:val="center"/>
          </w:tcPr>
          <w:p w14:paraId="783ADB2B" w14:textId="77777777" w:rsidR="00720776" w:rsidRPr="0095772F" w:rsidRDefault="001A3008" w:rsidP="00E60E3F">
            <w:pPr>
              <w:spacing w:after="100" w:afterAutospacing="1" w:line="240" w:lineRule="auto"/>
              <w:contextualSpacing/>
              <w:rPr>
                <w:rFonts w:ascii="Times New Roman" w:hAnsi="Times New Roman"/>
                <w:b/>
                <w:color w:val="000000"/>
              </w:rPr>
            </w:pPr>
            <w:r w:rsidRPr="0095772F">
              <w:rPr>
                <w:rFonts w:ascii="Times New Roman" w:hAnsi="Times New Roman"/>
                <w:b/>
                <w:color w:val="000000"/>
              </w:rPr>
              <w:t>% Proficient/Advanced</w:t>
            </w:r>
          </w:p>
          <w:p w14:paraId="04F6E8DA" w14:textId="77777777" w:rsidR="00393A77" w:rsidRDefault="00393A77" w:rsidP="00E60E3F">
            <w:pPr>
              <w:spacing w:after="100" w:afterAutospacing="1" w:line="240" w:lineRule="auto"/>
              <w:contextualSpacing/>
              <w:rPr>
                <w:rFonts w:ascii="Times New Roman" w:hAnsi="Times New Roman"/>
                <w:color w:val="000000"/>
              </w:rPr>
            </w:pPr>
            <w:r>
              <w:rPr>
                <w:rFonts w:ascii="Times New Roman" w:hAnsi="Times New Roman"/>
                <w:color w:val="000000"/>
              </w:rPr>
              <w:t>KG: 0%</w:t>
            </w:r>
          </w:p>
          <w:p w14:paraId="0F4F99C9" w14:textId="77777777" w:rsidR="00393A77" w:rsidRDefault="00393A77" w:rsidP="00E60E3F">
            <w:pPr>
              <w:spacing w:after="100" w:afterAutospacing="1" w:line="240" w:lineRule="auto"/>
              <w:contextualSpacing/>
              <w:rPr>
                <w:rFonts w:ascii="Times New Roman" w:hAnsi="Times New Roman"/>
                <w:color w:val="000000"/>
              </w:rPr>
            </w:pPr>
            <w:r>
              <w:rPr>
                <w:rFonts w:ascii="Times New Roman" w:hAnsi="Times New Roman"/>
                <w:color w:val="000000"/>
              </w:rPr>
              <w:t>1</w:t>
            </w:r>
            <w:r w:rsidRPr="00393A77">
              <w:rPr>
                <w:rFonts w:ascii="Times New Roman" w:hAnsi="Times New Roman"/>
                <w:color w:val="000000"/>
                <w:vertAlign w:val="superscript"/>
              </w:rPr>
              <w:t>st</w:t>
            </w:r>
            <w:r>
              <w:rPr>
                <w:rFonts w:ascii="Times New Roman" w:hAnsi="Times New Roman"/>
                <w:color w:val="000000"/>
              </w:rPr>
              <w:t>:  0%</w:t>
            </w:r>
          </w:p>
          <w:p w14:paraId="7BCB7C66" w14:textId="77777777" w:rsidR="00393A77" w:rsidRDefault="001A3008" w:rsidP="00E60E3F">
            <w:pPr>
              <w:spacing w:after="100" w:afterAutospacing="1" w:line="240" w:lineRule="auto"/>
              <w:contextualSpacing/>
              <w:rPr>
                <w:rFonts w:ascii="Times New Roman" w:hAnsi="Times New Roman"/>
                <w:color w:val="000000"/>
              </w:rPr>
            </w:pPr>
            <w:r>
              <w:rPr>
                <w:rFonts w:ascii="Times New Roman" w:hAnsi="Times New Roman"/>
                <w:color w:val="000000"/>
              </w:rPr>
              <w:t>2</w:t>
            </w:r>
            <w:r w:rsidRPr="001A3008">
              <w:rPr>
                <w:rFonts w:ascii="Times New Roman" w:hAnsi="Times New Roman"/>
                <w:color w:val="000000"/>
                <w:vertAlign w:val="superscript"/>
              </w:rPr>
              <w:t>nd</w:t>
            </w:r>
            <w:r>
              <w:rPr>
                <w:rFonts w:ascii="Times New Roman" w:hAnsi="Times New Roman"/>
                <w:color w:val="000000"/>
              </w:rPr>
              <w:t>: 55%</w:t>
            </w:r>
          </w:p>
          <w:p w14:paraId="487040BA" w14:textId="77777777" w:rsidR="001A3008" w:rsidRDefault="001A3008" w:rsidP="00E60E3F">
            <w:pPr>
              <w:spacing w:after="100" w:afterAutospacing="1" w:line="240" w:lineRule="auto"/>
              <w:contextualSpacing/>
              <w:rPr>
                <w:rFonts w:ascii="Times New Roman" w:hAnsi="Times New Roman"/>
                <w:color w:val="000000"/>
              </w:rPr>
            </w:pPr>
            <w:r>
              <w:rPr>
                <w:rFonts w:ascii="Times New Roman" w:hAnsi="Times New Roman"/>
                <w:color w:val="000000"/>
              </w:rPr>
              <w:t>3</w:t>
            </w:r>
            <w:r w:rsidRPr="001A3008">
              <w:rPr>
                <w:rFonts w:ascii="Times New Roman" w:hAnsi="Times New Roman"/>
                <w:color w:val="000000"/>
                <w:vertAlign w:val="superscript"/>
              </w:rPr>
              <w:t>rd</w:t>
            </w:r>
            <w:r>
              <w:rPr>
                <w:rFonts w:ascii="Times New Roman" w:hAnsi="Times New Roman"/>
                <w:color w:val="000000"/>
              </w:rPr>
              <w:t>: 5%</w:t>
            </w:r>
          </w:p>
          <w:p w14:paraId="156FFA29" w14:textId="77777777" w:rsidR="001A3008" w:rsidRDefault="001A3008" w:rsidP="00E60E3F">
            <w:pPr>
              <w:spacing w:after="100" w:afterAutospacing="1" w:line="240" w:lineRule="auto"/>
              <w:contextualSpacing/>
              <w:rPr>
                <w:rFonts w:ascii="Times New Roman" w:hAnsi="Times New Roman"/>
                <w:color w:val="000000"/>
              </w:rPr>
            </w:pPr>
            <w:r>
              <w:rPr>
                <w:rFonts w:ascii="Times New Roman" w:hAnsi="Times New Roman"/>
                <w:color w:val="000000"/>
              </w:rPr>
              <w:t>4</w:t>
            </w:r>
            <w:r w:rsidRPr="001A3008">
              <w:rPr>
                <w:rFonts w:ascii="Times New Roman" w:hAnsi="Times New Roman"/>
                <w:color w:val="000000"/>
                <w:vertAlign w:val="superscript"/>
              </w:rPr>
              <w:t>th</w:t>
            </w:r>
            <w:r>
              <w:rPr>
                <w:rFonts w:ascii="Times New Roman" w:hAnsi="Times New Roman"/>
                <w:color w:val="000000"/>
              </w:rPr>
              <w:t>: 8%</w:t>
            </w:r>
          </w:p>
          <w:p w14:paraId="03DCC187" w14:textId="77777777" w:rsidR="001A3008" w:rsidRDefault="001A3008" w:rsidP="00E60E3F">
            <w:pPr>
              <w:spacing w:after="100" w:afterAutospacing="1" w:line="240" w:lineRule="auto"/>
              <w:contextualSpacing/>
              <w:rPr>
                <w:rFonts w:ascii="Times New Roman" w:hAnsi="Times New Roman"/>
                <w:color w:val="000000"/>
              </w:rPr>
            </w:pPr>
            <w:r>
              <w:rPr>
                <w:rFonts w:ascii="Times New Roman" w:hAnsi="Times New Roman"/>
                <w:color w:val="000000"/>
              </w:rPr>
              <w:t>5</w:t>
            </w:r>
            <w:r w:rsidRPr="001A3008">
              <w:rPr>
                <w:rFonts w:ascii="Times New Roman" w:hAnsi="Times New Roman"/>
                <w:color w:val="000000"/>
                <w:vertAlign w:val="superscript"/>
              </w:rPr>
              <w:t>th</w:t>
            </w:r>
            <w:r>
              <w:rPr>
                <w:rFonts w:ascii="Times New Roman" w:hAnsi="Times New Roman"/>
                <w:color w:val="000000"/>
              </w:rPr>
              <w:t>: 8%</w:t>
            </w:r>
          </w:p>
          <w:p w14:paraId="46F90839" w14:textId="77777777" w:rsidR="001A3008" w:rsidRDefault="001A3008" w:rsidP="00E60E3F">
            <w:pPr>
              <w:spacing w:after="100" w:afterAutospacing="1" w:line="240" w:lineRule="auto"/>
              <w:contextualSpacing/>
              <w:rPr>
                <w:rFonts w:ascii="Times New Roman" w:hAnsi="Times New Roman"/>
                <w:color w:val="000000"/>
              </w:rPr>
            </w:pPr>
            <w:r>
              <w:rPr>
                <w:rFonts w:ascii="Times New Roman" w:hAnsi="Times New Roman"/>
                <w:color w:val="000000"/>
              </w:rPr>
              <w:t>6</w:t>
            </w:r>
            <w:r w:rsidRPr="001A3008">
              <w:rPr>
                <w:rFonts w:ascii="Times New Roman" w:hAnsi="Times New Roman"/>
                <w:color w:val="000000"/>
                <w:vertAlign w:val="superscript"/>
              </w:rPr>
              <w:t>th</w:t>
            </w:r>
            <w:r>
              <w:rPr>
                <w:rFonts w:ascii="Times New Roman" w:hAnsi="Times New Roman"/>
                <w:color w:val="000000"/>
              </w:rPr>
              <w:t>: 0%</w:t>
            </w:r>
          </w:p>
          <w:p w14:paraId="5ABD44AD" w14:textId="77777777" w:rsidR="001A3008" w:rsidRDefault="001A3008" w:rsidP="00E60E3F">
            <w:pPr>
              <w:spacing w:after="100" w:afterAutospacing="1" w:line="240" w:lineRule="auto"/>
              <w:contextualSpacing/>
              <w:rPr>
                <w:rFonts w:ascii="Times New Roman" w:hAnsi="Times New Roman"/>
                <w:color w:val="000000"/>
              </w:rPr>
            </w:pPr>
            <w:r>
              <w:rPr>
                <w:rFonts w:ascii="Times New Roman" w:hAnsi="Times New Roman"/>
                <w:color w:val="000000"/>
              </w:rPr>
              <w:t>7</w:t>
            </w:r>
            <w:r w:rsidRPr="001A3008">
              <w:rPr>
                <w:rFonts w:ascii="Times New Roman" w:hAnsi="Times New Roman"/>
                <w:color w:val="000000"/>
                <w:vertAlign w:val="superscript"/>
              </w:rPr>
              <w:t>th</w:t>
            </w:r>
            <w:r>
              <w:rPr>
                <w:rFonts w:ascii="Times New Roman" w:hAnsi="Times New Roman"/>
                <w:color w:val="000000"/>
              </w:rPr>
              <w:t>: 0%</w:t>
            </w:r>
          </w:p>
          <w:p w14:paraId="2A00961D" w14:textId="77777777" w:rsidR="001A3008" w:rsidRDefault="001A3008" w:rsidP="00E60E3F">
            <w:pPr>
              <w:spacing w:after="100" w:afterAutospacing="1" w:line="240" w:lineRule="auto"/>
              <w:contextualSpacing/>
              <w:rPr>
                <w:rFonts w:ascii="Times New Roman" w:hAnsi="Times New Roman"/>
                <w:color w:val="000000"/>
              </w:rPr>
            </w:pPr>
            <w:r>
              <w:rPr>
                <w:rFonts w:ascii="Times New Roman" w:hAnsi="Times New Roman"/>
                <w:color w:val="000000"/>
              </w:rPr>
              <w:t>8</w:t>
            </w:r>
            <w:r w:rsidRPr="001A3008">
              <w:rPr>
                <w:rFonts w:ascii="Times New Roman" w:hAnsi="Times New Roman"/>
                <w:color w:val="000000"/>
                <w:vertAlign w:val="superscript"/>
              </w:rPr>
              <w:t>th</w:t>
            </w:r>
            <w:r>
              <w:rPr>
                <w:rFonts w:ascii="Times New Roman" w:hAnsi="Times New Roman"/>
                <w:color w:val="000000"/>
              </w:rPr>
              <w:t>: 22%</w:t>
            </w:r>
          </w:p>
          <w:p w14:paraId="738B9446" w14:textId="77777777" w:rsidR="001A3008" w:rsidRPr="0095772F" w:rsidRDefault="001A3008" w:rsidP="00E60E3F">
            <w:pPr>
              <w:spacing w:after="100" w:afterAutospacing="1" w:line="240" w:lineRule="auto"/>
              <w:contextualSpacing/>
              <w:rPr>
                <w:rFonts w:ascii="Times New Roman" w:hAnsi="Times New Roman"/>
                <w:b/>
                <w:color w:val="000000"/>
              </w:rPr>
            </w:pPr>
          </w:p>
          <w:p w14:paraId="4CC4350B" w14:textId="77777777" w:rsidR="001A3008" w:rsidRPr="0095772F" w:rsidRDefault="0095772F" w:rsidP="00E60E3F">
            <w:pPr>
              <w:spacing w:after="100" w:afterAutospacing="1" w:line="240" w:lineRule="auto"/>
              <w:contextualSpacing/>
              <w:rPr>
                <w:rFonts w:ascii="Times New Roman" w:hAnsi="Times New Roman"/>
                <w:b/>
                <w:color w:val="000000"/>
              </w:rPr>
            </w:pPr>
            <w:r w:rsidRPr="0095772F">
              <w:rPr>
                <w:rFonts w:ascii="Times New Roman" w:hAnsi="Times New Roman"/>
                <w:b/>
                <w:color w:val="000000"/>
              </w:rPr>
              <w:t xml:space="preserve">Average Grade </w:t>
            </w:r>
          </w:p>
          <w:p w14:paraId="1E33CB54" w14:textId="77777777" w:rsidR="0095772F" w:rsidRPr="0095772F" w:rsidRDefault="0095772F" w:rsidP="00E60E3F">
            <w:pPr>
              <w:spacing w:after="100" w:afterAutospacing="1" w:line="240" w:lineRule="auto"/>
              <w:contextualSpacing/>
              <w:rPr>
                <w:rFonts w:ascii="Times New Roman" w:hAnsi="Times New Roman"/>
                <w:b/>
                <w:color w:val="000000"/>
              </w:rPr>
            </w:pPr>
            <w:r w:rsidRPr="0095772F">
              <w:rPr>
                <w:rFonts w:ascii="Times New Roman" w:hAnsi="Times New Roman"/>
                <w:b/>
                <w:color w:val="000000"/>
              </w:rPr>
              <w:t>Level Equivalent</w:t>
            </w:r>
          </w:p>
          <w:p w14:paraId="440C114F" w14:textId="77777777" w:rsidR="00393A77" w:rsidRDefault="00393A77" w:rsidP="00E60E3F">
            <w:pPr>
              <w:spacing w:after="100" w:afterAutospacing="1" w:line="240" w:lineRule="auto"/>
              <w:contextualSpacing/>
              <w:rPr>
                <w:rFonts w:ascii="Times New Roman" w:hAnsi="Times New Roman"/>
                <w:color w:val="000000"/>
              </w:rPr>
            </w:pPr>
            <w:r>
              <w:rPr>
                <w:rFonts w:ascii="Times New Roman" w:hAnsi="Times New Roman"/>
                <w:color w:val="000000"/>
              </w:rPr>
              <w:t>KG -          0.3</w:t>
            </w:r>
          </w:p>
          <w:p w14:paraId="1E00DB98" w14:textId="77777777" w:rsidR="00393A77" w:rsidRDefault="00393A77" w:rsidP="00E60E3F">
            <w:pPr>
              <w:spacing w:after="100" w:afterAutospacing="1" w:line="240" w:lineRule="auto"/>
              <w:contextualSpacing/>
              <w:rPr>
                <w:rFonts w:ascii="Times New Roman" w:hAnsi="Times New Roman"/>
                <w:color w:val="000000"/>
              </w:rPr>
            </w:pPr>
            <w:r>
              <w:rPr>
                <w:rFonts w:ascii="Times New Roman" w:hAnsi="Times New Roman"/>
                <w:color w:val="000000"/>
              </w:rPr>
              <w:t>1</w:t>
            </w:r>
            <w:r w:rsidRPr="00393A77">
              <w:rPr>
                <w:rFonts w:ascii="Times New Roman" w:hAnsi="Times New Roman"/>
                <w:color w:val="000000"/>
                <w:vertAlign w:val="superscript"/>
              </w:rPr>
              <w:t>st</w:t>
            </w:r>
            <w:r>
              <w:rPr>
                <w:rFonts w:ascii="Times New Roman" w:hAnsi="Times New Roman"/>
                <w:color w:val="000000"/>
              </w:rPr>
              <w:t xml:space="preserve"> grade -  0.4</w:t>
            </w:r>
          </w:p>
          <w:p w14:paraId="21F50C2B" w14:textId="77777777" w:rsidR="0095772F" w:rsidRDefault="0095772F" w:rsidP="00E60E3F">
            <w:pPr>
              <w:spacing w:after="100" w:afterAutospacing="1" w:line="240" w:lineRule="auto"/>
              <w:contextualSpacing/>
              <w:rPr>
                <w:rFonts w:ascii="Times New Roman" w:hAnsi="Times New Roman"/>
                <w:color w:val="000000"/>
              </w:rPr>
            </w:pPr>
            <w:r>
              <w:rPr>
                <w:rFonts w:ascii="Times New Roman" w:hAnsi="Times New Roman"/>
                <w:color w:val="000000"/>
              </w:rPr>
              <w:t>2</w:t>
            </w:r>
            <w:r w:rsidRPr="0095772F">
              <w:rPr>
                <w:rFonts w:ascii="Times New Roman" w:hAnsi="Times New Roman"/>
                <w:color w:val="000000"/>
                <w:vertAlign w:val="superscript"/>
              </w:rPr>
              <w:t>nd</w:t>
            </w:r>
            <w:r>
              <w:rPr>
                <w:rFonts w:ascii="Times New Roman" w:hAnsi="Times New Roman"/>
                <w:color w:val="000000"/>
              </w:rPr>
              <w:t xml:space="preserve"> grade - 2.1</w:t>
            </w:r>
          </w:p>
          <w:p w14:paraId="50E09F11" w14:textId="77777777" w:rsidR="0095772F" w:rsidRDefault="0095772F" w:rsidP="00E60E3F">
            <w:pPr>
              <w:spacing w:after="100" w:afterAutospacing="1" w:line="240" w:lineRule="auto"/>
              <w:contextualSpacing/>
              <w:rPr>
                <w:rFonts w:ascii="Times New Roman" w:hAnsi="Times New Roman"/>
                <w:color w:val="000000"/>
              </w:rPr>
            </w:pPr>
            <w:r>
              <w:rPr>
                <w:rFonts w:ascii="Times New Roman" w:hAnsi="Times New Roman"/>
                <w:color w:val="000000"/>
              </w:rPr>
              <w:t>3</w:t>
            </w:r>
            <w:r w:rsidRPr="0095772F">
              <w:rPr>
                <w:rFonts w:ascii="Times New Roman" w:hAnsi="Times New Roman"/>
                <w:color w:val="000000"/>
                <w:vertAlign w:val="superscript"/>
              </w:rPr>
              <w:t>rd</w:t>
            </w:r>
            <w:r>
              <w:rPr>
                <w:rFonts w:ascii="Times New Roman" w:hAnsi="Times New Roman"/>
                <w:color w:val="000000"/>
              </w:rPr>
              <w:t xml:space="preserve"> grade – 1.5</w:t>
            </w:r>
          </w:p>
          <w:p w14:paraId="54433A06" w14:textId="77777777" w:rsidR="0095772F" w:rsidRDefault="0095772F" w:rsidP="00E60E3F">
            <w:pPr>
              <w:spacing w:after="100" w:afterAutospacing="1" w:line="240" w:lineRule="auto"/>
              <w:contextualSpacing/>
              <w:rPr>
                <w:rFonts w:ascii="Times New Roman" w:hAnsi="Times New Roman"/>
                <w:color w:val="000000"/>
              </w:rPr>
            </w:pPr>
            <w:r>
              <w:rPr>
                <w:rFonts w:ascii="Times New Roman" w:hAnsi="Times New Roman"/>
                <w:color w:val="000000"/>
              </w:rPr>
              <w:t>4</w:t>
            </w:r>
            <w:r w:rsidRPr="0095772F">
              <w:rPr>
                <w:rFonts w:ascii="Times New Roman" w:hAnsi="Times New Roman"/>
                <w:color w:val="000000"/>
                <w:vertAlign w:val="superscript"/>
              </w:rPr>
              <w:t>th</w:t>
            </w:r>
            <w:r>
              <w:rPr>
                <w:rFonts w:ascii="Times New Roman" w:hAnsi="Times New Roman"/>
                <w:color w:val="000000"/>
              </w:rPr>
              <w:t xml:space="preserve"> grade – 2.8</w:t>
            </w:r>
          </w:p>
          <w:p w14:paraId="3215D2C5" w14:textId="77777777" w:rsidR="0095772F" w:rsidRDefault="0095772F" w:rsidP="00E60E3F">
            <w:pPr>
              <w:spacing w:after="100" w:afterAutospacing="1" w:line="240" w:lineRule="auto"/>
              <w:contextualSpacing/>
              <w:rPr>
                <w:rFonts w:ascii="Times New Roman" w:hAnsi="Times New Roman"/>
                <w:color w:val="000000"/>
              </w:rPr>
            </w:pPr>
            <w:r>
              <w:rPr>
                <w:rFonts w:ascii="Times New Roman" w:hAnsi="Times New Roman"/>
                <w:color w:val="000000"/>
              </w:rPr>
              <w:t>5</w:t>
            </w:r>
            <w:r w:rsidRPr="0095772F">
              <w:rPr>
                <w:rFonts w:ascii="Times New Roman" w:hAnsi="Times New Roman"/>
                <w:color w:val="000000"/>
                <w:vertAlign w:val="superscript"/>
              </w:rPr>
              <w:t>th</w:t>
            </w:r>
            <w:r>
              <w:rPr>
                <w:rFonts w:ascii="Times New Roman" w:hAnsi="Times New Roman"/>
                <w:color w:val="000000"/>
              </w:rPr>
              <w:t xml:space="preserve"> grade – 2.5</w:t>
            </w:r>
          </w:p>
          <w:p w14:paraId="0A439A33" w14:textId="77777777" w:rsidR="0095772F" w:rsidRDefault="0095772F" w:rsidP="00E60E3F">
            <w:pPr>
              <w:spacing w:after="100" w:afterAutospacing="1" w:line="240" w:lineRule="auto"/>
              <w:contextualSpacing/>
              <w:rPr>
                <w:rFonts w:ascii="Times New Roman" w:hAnsi="Times New Roman"/>
                <w:color w:val="000000"/>
              </w:rPr>
            </w:pPr>
            <w:r>
              <w:rPr>
                <w:rFonts w:ascii="Times New Roman" w:hAnsi="Times New Roman"/>
                <w:color w:val="000000"/>
              </w:rPr>
              <w:t>6</w:t>
            </w:r>
            <w:r w:rsidRPr="0095772F">
              <w:rPr>
                <w:rFonts w:ascii="Times New Roman" w:hAnsi="Times New Roman"/>
                <w:color w:val="000000"/>
                <w:vertAlign w:val="superscript"/>
              </w:rPr>
              <w:t>th</w:t>
            </w:r>
            <w:r>
              <w:rPr>
                <w:rFonts w:ascii="Times New Roman" w:hAnsi="Times New Roman"/>
                <w:color w:val="000000"/>
              </w:rPr>
              <w:t xml:space="preserve"> grade – 3.2</w:t>
            </w:r>
          </w:p>
          <w:p w14:paraId="5E7F46B4" w14:textId="77777777" w:rsidR="0095772F" w:rsidRDefault="0095772F" w:rsidP="00E60E3F">
            <w:pPr>
              <w:spacing w:after="100" w:afterAutospacing="1" w:line="240" w:lineRule="auto"/>
              <w:contextualSpacing/>
              <w:rPr>
                <w:rFonts w:ascii="Times New Roman" w:hAnsi="Times New Roman"/>
                <w:color w:val="000000"/>
              </w:rPr>
            </w:pPr>
            <w:r>
              <w:rPr>
                <w:rFonts w:ascii="Times New Roman" w:hAnsi="Times New Roman"/>
                <w:color w:val="000000"/>
              </w:rPr>
              <w:t>7</w:t>
            </w:r>
            <w:r w:rsidRPr="0095772F">
              <w:rPr>
                <w:rFonts w:ascii="Times New Roman" w:hAnsi="Times New Roman"/>
                <w:color w:val="000000"/>
                <w:vertAlign w:val="superscript"/>
              </w:rPr>
              <w:t>th</w:t>
            </w:r>
            <w:r>
              <w:rPr>
                <w:rFonts w:ascii="Times New Roman" w:hAnsi="Times New Roman"/>
                <w:color w:val="000000"/>
              </w:rPr>
              <w:t xml:space="preserve"> grade – 4.8</w:t>
            </w:r>
          </w:p>
          <w:p w14:paraId="53C85FB9" w14:textId="77777777" w:rsidR="0095772F" w:rsidRDefault="0095772F" w:rsidP="00E60E3F">
            <w:pPr>
              <w:spacing w:after="100" w:afterAutospacing="1" w:line="240" w:lineRule="auto"/>
              <w:contextualSpacing/>
              <w:rPr>
                <w:rFonts w:ascii="Times New Roman" w:hAnsi="Times New Roman"/>
                <w:color w:val="000000"/>
              </w:rPr>
            </w:pPr>
            <w:r>
              <w:rPr>
                <w:rFonts w:ascii="Times New Roman" w:hAnsi="Times New Roman"/>
                <w:color w:val="000000"/>
              </w:rPr>
              <w:t>8</w:t>
            </w:r>
            <w:r w:rsidRPr="0095772F">
              <w:rPr>
                <w:rFonts w:ascii="Times New Roman" w:hAnsi="Times New Roman"/>
                <w:color w:val="000000"/>
                <w:vertAlign w:val="superscript"/>
              </w:rPr>
              <w:t>th</w:t>
            </w:r>
            <w:r>
              <w:rPr>
                <w:rFonts w:ascii="Times New Roman" w:hAnsi="Times New Roman"/>
                <w:color w:val="000000"/>
              </w:rPr>
              <w:t xml:space="preserve"> grade – 5.5</w:t>
            </w:r>
          </w:p>
          <w:p w14:paraId="490D3178" w14:textId="77777777" w:rsidR="0095772F" w:rsidRPr="00537E5D" w:rsidRDefault="0095772F" w:rsidP="0095772F">
            <w:pPr>
              <w:spacing w:after="100" w:afterAutospacing="1" w:line="240" w:lineRule="auto"/>
              <w:contextualSpacing/>
              <w:rPr>
                <w:rFonts w:ascii="Times New Roman" w:hAnsi="Times New Roman"/>
                <w:color w:val="000000"/>
              </w:rPr>
            </w:pPr>
            <w:r>
              <w:rPr>
                <w:rFonts w:ascii="Times New Roman" w:hAnsi="Times New Roman"/>
                <w:color w:val="000000"/>
              </w:rPr>
              <w:t>Overall  – 2.5</w:t>
            </w:r>
          </w:p>
        </w:tc>
        <w:tc>
          <w:tcPr>
            <w:tcW w:w="2340" w:type="dxa"/>
            <w:shd w:val="clear" w:color="auto" w:fill="auto"/>
            <w:vAlign w:val="center"/>
          </w:tcPr>
          <w:p w14:paraId="1A2FACB3" w14:textId="77777777" w:rsidR="00720776" w:rsidRPr="0095772F" w:rsidRDefault="001A3008" w:rsidP="00AF5A31">
            <w:pPr>
              <w:spacing w:after="100" w:afterAutospacing="1" w:line="240" w:lineRule="auto"/>
              <w:contextualSpacing/>
              <w:rPr>
                <w:rFonts w:ascii="Times New Roman" w:hAnsi="Times New Roman"/>
                <w:b/>
                <w:color w:val="000000"/>
              </w:rPr>
            </w:pPr>
            <w:r w:rsidRPr="0095772F">
              <w:rPr>
                <w:rFonts w:ascii="Times New Roman" w:hAnsi="Times New Roman"/>
                <w:b/>
                <w:color w:val="000000"/>
              </w:rPr>
              <w:t>% Proficient/Advanced</w:t>
            </w:r>
          </w:p>
          <w:p w14:paraId="32011C48" w14:textId="77777777" w:rsidR="00393A77" w:rsidRDefault="00393A77" w:rsidP="00AF5A31">
            <w:pPr>
              <w:spacing w:after="100" w:afterAutospacing="1" w:line="240" w:lineRule="auto"/>
              <w:contextualSpacing/>
              <w:rPr>
                <w:rFonts w:ascii="Times New Roman" w:hAnsi="Times New Roman"/>
                <w:color w:val="000000"/>
              </w:rPr>
            </w:pPr>
            <w:r>
              <w:rPr>
                <w:rFonts w:ascii="Times New Roman" w:hAnsi="Times New Roman"/>
                <w:color w:val="000000"/>
              </w:rPr>
              <w:t>KG: 0%</w:t>
            </w:r>
          </w:p>
          <w:p w14:paraId="6FA6B40B" w14:textId="77777777" w:rsidR="00393A77" w:rsidRDefault="00393A77" w:rsidP="00AF5A31">
            <w:pPr>
              <w:spacing w:after="100" w:afterAutospacing="1" w:line="240" w:lineRule="auto"/>
              <w:contextualSpacing/>
              <w:rPr>
                <w:rFonts w:ascii="Times New Roman" w:hAnsi="Times New Roman"/>
                <w:color w:val="000000"/>
              </w:rPr>
            </w:pPr>
            <w:r>
              <w:rPr>
                <w:rFonts w:ascii="Times New Roman" w:hAnsi="Times New Roman"/>
                <w:color w:val="000000"/>
              </w:rPr>
              <w:t>1</w:t>
            </w:r>
            <w:r w:rsidRPr="00393A77">
              <w:rPr>
                <w:rFonts w:ascii="Times New Roman" w:hAnsi="Times New Roman"/>
                <w:color w:val="000000"/>
                <w:vertAlign w:val="superscript"/>
              </w:rPr>
              <w:t>st</w:t>
            </w:r>
            <w:r>
              <w:rPr>
                <w:rFonts w:ascii="Times New Roman" w:hAnsi="Times New Roman"/>
                <w:color w:val="000000"/>
              </w:rPr>
              <w:t>: 0%</w:t>
            </w:r>
          </w:p>
          <w:p w14:paraId="69560B8B" w14:textId="77777777" w:rsidR="001A3008"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2</w:t>
            </w:r>
            <w:r w:rsidRPr="0095772F">
              <w:rPr>
                <w:rFonts w:ascii="Times New Roman" w:hAnsi="Times New Roman"/>
                <w:color w:val="000000"/>
                <w:vertAlign w:val="superscript"/>
              </w:rPr>
              <w:t>nd</w:t>
            </w:r>
            <w:r>
              <w:rPr>
                <w:rFonts w:ascii="Times New Roman" w:hAnsi="Times New Roman"/>
                <w:color w:val="000000"/>
              </w:rPr>
              <w:t xml:space="preserve"> : 30%</w:t>
            </w:r>
          </w:p>
          <w:p w14:paraId="2505D5F3"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3</w:t>
            </w:r>
            <w:r w:rsidRPr="0095772F">
              <w:rPr>
                <w:rFonts w:ascii="Times New Roman" w:hAnsi="Times New Roman"/>
                <w:color w:val="000000"/>
                <w:vertAlign w:val="superscript"/>
              </w:rPr>
              <w:t>rd</w:t>
            </w:r>
            <w:r>
              <w:rPr>
                <w:rFonts w:ascii="Times New Roman" w:hAnsi="Times New Roman"/>
                <w:color w:val="000000"/>
              </w:rPr>
              <w:t>: 7%</w:t>
            </w:r>
          </w:p>
          <w:p w14:paraId="6BED87D1"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4</w:t>
            </w:r>
            <w:r w:rsidRPr="0095772F">
              <w:rPr>
                <w:rFonts w:ascii="Times New Roman" w:hAnsi="Times New Roman"/>
                <w:color w:val="000000"/>
                <w:vertAlign w:val="superscript"/>
              </w:rPr>
              <w:t>th</w:t>
            </w:r>
            <w:r>
              <w:rPr>
                <w:rFonts w:ascii="Times New Roman" w:hAnsi="Times New Roman"/>
                <w:color w:val="000000"/>
              </w:rPr>
              <w:t>: 17%</w:t>
            </w:r>
          </w:p>
          <w:p w14:paraId="12805424"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5</w:t>
            </w:r>
            <w:r w:rsidRPr="0095772F">
              <w:rPr>
                <w:rFonts w:ascii="Times New Roman" w:hAnsi="Times New Roman"/>
                <w:color w:val="000000"/>
                <w:vertAlign w:val="superscript"/>
              </w:rPr>
              <w:t>th</w:t>
            </w:r>
            <w:r>
              <w:rPr>
                <w:rFonts w:ascii="Times New Roman" w:hAnsi="Times New Roman"/>
                <w:color w:val="000000"/>
              </w:rPr>
              <w:t>: 8%</w:t>
            </w:r>
          </w:p>
          <w:p w14:paraId="60289C41"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6</w:t>
            </w:r>
            <w:r w:rsidRPr="0095772F">
              <w:rPr>
                <w:rFonts w:ascii="Times New Roman" w:hAnsi="Times New Roman"/>
                <w:color w:val="000000"/>
                <w:vertAlign w:val="superscript"/>
              </w:rPr>
              <w:t>th</w:t>
            </w:r>
            <w:r>
              <w:rPr>
                <w:rFonts w:ascii="Times New Roman" w:hAnsi="Times New Roman"/>
                <w:color w:val="000000"/>
              </w:rPr>
              <w:t>: 0%</w:t>
            </w:r>
          </w:p>
          <w:p w14:paraId="10FF45C7"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7</w:t>
            </w:r>
            <w:r w:rsidRPr="0095772F">
              <w:rPr>
                <w:rFonts w:ascii="Times New Roman" w:hAnsi="Times New Roman"/>
                <w:color w:val="000000"/>
                <w:vertAlign w:val="superscript"/>
              </w:rPr>
              <w:t>th</w:t>
            </w:r>
            <w:r>
              <w:rPr>
                <w:rFonts w:ascii="Times New Roman" w:hAnsi="Times New Roman"/>
                <w:color w:val="000000"/>
              </w:rPr>
              <w:t>: 21%</w:t>
            </w:r>
          </w:p>
          <w:p w14:paraId="2C24A6CE"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8</w:t>
            </w:r>
            <w:r w:rsidRPr="0095772F">
              <w:rPr>
                <w:rFonts w:ascii="Times New Roman" w:hAnsi="Times New Roman"/>
                <w:color w:val="000000"/>
                <w:vertAlign w:val="superscript"/>
              </w:rPr>
              <w:t>th</w:t>
            </w:r>
            <w:r>
              <w:rPr>
                <w:rFonts w:ascii="Times New Roman" w:hAnsi="Times New Roman"/>
                <w:color w:val="000000"/>
              </w:rPr>
              <w:t>: 0%</w:t>
            </w:r>
          </w:p>
          <w:p w14:paraId="151FF991" w14:textId="77777777" w:rsidR="0095772F" w:rsidRDefault="0095772F" w:rsidP="00AF5A31">
            <w:pPr>
              <w:spacing w:after="100" w:afterAutospacing="1" w:line="240" w:lineRule="auto"/>
              <w:contextualSpacing/>
              <w:rPr>
                <w:rFonts w:ascii="Times New Roman" w:hAnsi="Times New Roman"/>
                <w:color w:val="000000"/>
              </w:rPr>
            </w:pPr>
          </w:p>
          <w:p w14:paraId="06B5E328" w14:textId="77777777" w:rsidR="0095772F" w:rsidRPr="0095772F" w:rsidRDefault="0095772F" w:rsidP="00AF5A31">
            <w:pPr>
              <w:spacing w:after="100" w:afterAutospacing="1" w:line="240" w:lineRule="auto"/>
              <w:contextualSpacing/>
              <w:rPr>
                <w:rFonts w:ascii="Times New Roman" w:hAnsi="Times New Roman"/>
                <w:b/>
                <w:color w:val="000000"/>
              </w:rPr>
            </w:pPr>
            <w:r w:rsidRPr="0095772F">
              <w:rPr>
                <w:rFonts w:ascii="Times New Roman" w:hAnsi="Times New Roman"/>
                <w:b/>
                <w:color w:val="000000"/>
              </w:rPr>
              <w:t xml:space="preserve">Average Grade </w:t>
            </w:r>
          </w:p>
          <w:p w14:paraId="0AD820D8" w14:textId="77777777" w:rsidR="0095772F" w:rsidRPr="0095772F" w:rsidRDefault="0095772F" w:rsidP="00AF5A31">
            <w:pPr>
              <w:spacing w:after="100" w:afterAutospacing="1" w:line="240" w:lineRule="auto"/>
              <w:contextualSpacing/>
              <w:rPr>
                <w:rFonts w:ascii="Times New Roman" w:hAnsi="Times New Roman"/>
                <w:b/>
                <w:color w:val="000000"/>
              </w:rPr>
            </w:pPr>
            <w:r w:rsidRPr="0095772F">
              <w:rPr>
                <w:rFonts w:ascii="Times New Roman" w:hAnsi="Times New Roman"/>
                <w:b/>
                <w:color w:val="000000"/>
              </w:rPr>
              <w:t>Level Equivalent</w:t>
            </w:r>
          </w:p>
          <w:p w14:paraId="2070B17F" w14:textId="77777777" w:rsidR="00393A77" w:rsidRDefault="00393A77" w:rsidP="00AF5A31">
            <w:pPr>
              <w:spacing w:after="100" w:afterAutospacing="1" w:line="240" w:lineRule="auto"/>
              <w:contextualSpacing/>
              <w:rPr>
                <w:rFonts w:ascii="Times New Roman" w:hAnsi="Times New Roman"/>
                <w:color w:val="000000"/>
              </w:rPr>
            </w:pPr>
            <w:r>
              <w:rPr>
                <w:rFonts w:ascii="Times New Roman" w:hAnsi="Times New Roman"/>
                <w:color w:val="000000"/>
              </w:rPr>
              <w:t>KG –          1.0</w:t>
            </w:r>
          </w:p>
          <w:p w14:paraId="1E56235D" w14:textId="77777777" w:rsidR="00393A77" w:rsidRDefault="00393A77" w:rsidP="00AF5A31">
            <w:pPr>
              <w:spacing w:after="100" w:afterAutospacing="1" w:line="240" w:lineRule="auto"/>
              <w:contextualSpacing/>
              <w:rPr>
                <w:rFonts w:ascii="Times New Roman" w:hAnsi="Times New Roman"/>
                <w:color w:val="000000"/>
              </w:rPr>
            </w:pPr>
            <w:r>
              <w:rPr>
                <w:rFonts w:ascii="Times New Roman" w:hAnsi="Times New Roman"/>
                <w:color w:val="000000"/>
              </w:rPr>
              <w:t>1</w:t>
            </w:r>
            <w:r w:rsidRPr="00393A77">
              <w:rPr>
                <w:rFonts w:ascii="Times New Roman" w:hAnsi="Times New Roman"/>
                <w:color w:val="000000"/>
                <w:vertAlign w:val="superscript"/>
              </w:rPr>
              <w:t>st</w:t>
            </w:r>
            <w:r>
              <w:rPr>
                <w:rFonts w:ascii="Times New Roman" w:hAnsi="Times New Roman"/>
                <w:color w:val="000000"/>
              </w:rPr>
              <w:t xml:space="preserve"> grade -   0.5</w:t>
            </w:r>
          </w:p>
          <w:p w14:paraId="69977289"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2</w:t>
            </w:r>
            <w:r w:rsidRPr="0095772F">
              <w:rPr>
                <w:rFonts w:ascii="Times New Roman" w:hAnsi="Times New Roman"/>
                <w:color w:val="000000"/>
                <w:vertAlign w:val="superscript"/>
              </w:rPr>
              <w:t>nd</w:t>
            </w:r>
            <w:r>
              <w:rPr>
                <w:rFonts w:ascii="Times New Roman" w:hAnsi="Times New Roman"/>
                <w:color w:val="000000"/>
              </w:rPr>
              <w:t xml:space="preserve"> grade  - 1.2</w:t>
            </w:r>
          </w:p>
          <w:p w14:paraId="7211E41B"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3</w:t>
            </w:r>
            <w:r w:rsidRPr="0095772F">
              <w:rPr>
                <w:rFonts w:ascii="Times New Roman" w:hAnsi="Times New Roman"/>
                <w:color w:val="000000"/>
                <w:vertAlign w:val="superscript"/>
              </w:rPr>
              <w:t>rd</w:t>
            </w:r>
            <w:r>
              <w:rPr>
                <w:rFonts w:ascii="Times New Roman" w:hAnsi="Times New Roman"/>
                <w:color w:val="000000"/>
              </w:rPr>
              <w:t xml:space="preserve"> grade  - 1.9</w:t>
            </w:r>
          </w:p>
          <w:p w14:paraId="3368E70E"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4</w:t>
            </w:r>
            <w:r w:rsidRPr="0095772F">
              <w:rPr>
                <w:rFonts w:ascii="Times New Roman" w:hAnsi="Times New Roman"/>
                <w:color w:val="000000"/>
                <w:vertAlign w:val="superscript"/>
              </w:rPr>
              <w:t>th</w:t>
            </w:r>
            <w:r>
              <w:rPr>
                <w:rFonts w:ascii="Times New Roman" w:hAnsi="Times New Roman"/>
                <w:color w:val="000000"/>
              </w:rPr>
              <w:t xml:space="preserve"> grade – 2.6</w:t>
            </w:r>
          </w:p>
          <w:p w14:paraId="5A74D8AE"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5</w:t>
            </w:r>
            <w:r w:rsidRPr="0095772F">
              <w:rPr>
                <w:rFonts w:ascii="Times New Roman" w:hAnsi="Times New Roman"/>
                <w:color w:val="000000"/>
                <w:vertAlign w:val="superscript"/>
              </w:rPr>
              <w:t>th</w:t>
            </w:r>
            <w:r>
              <w:rPr>
                <w:rFonts w:ascii="Times New Roman" w:hAnsi="Times New Roman"/>
                <w:color w:val="000000"/>
              </w:rPr>
              <w:t xml:space="preserve"> grade – 3.0 </w:t>
            </w:r>
          </w:p>
          <w:p w14:paraId="4FA967D2" w14:textId="77777777" w:rsidR="0095772F" w:rsidRDefault="0095772F" w:rsidP="00AF5A31">
            <w:pPr>
              <w:spacing w:after="100" w:afterAutospacing="1" w:line="240" w:lineRule="auto"/>
              <w:contextualSpacing/>
              <w:rPr>
                <w:rFonts w:ascii="Times New Roman" w:hAnsi="Times New Roman"/>
                <w:color w:val="000000"/>
              </w:rPr>
            </w:pPr>
            <w:r>
              <w:rPr>
                <w:rFonts w:ascii="Times New Roman" w:hAnsi="Times New Roman"/>
                <w:color w:val="000000"/>
              </w:rPr>
              <w:t>6</w:t>
            </w:r>
            <w:r w:rsidRPr="0095772F">
              <w:rPr>
                <w:rFonts w:ascii="Times New Roman" w:hAnsi="Times New Roman"/>
                <w:color w:val="000000"/>
                <w:vertAlign w:val="superscript"/>
              </w:rPr>
              <w:t>th</w:t>
            </w:r>
            <w:r>
              <w:rPr>
                <w:rFonts w:ascii="Times New Roman" w:hAnsi="Times New Roman"/>
                <w:color w:val="000000"/>
              </w:rPr>
              <w:t xml:space="preserve"> grade –</w:t>
            </w:r>
            <w:r w:rsidR="0090204E">
              <w:rPr>
                <w:rFonts w:ascii="Times New Roman" w:hAnsi="Times New Roman"/>
                <w:color w:val="000000"/>
              </w:rPr>
              <w:t xml:space="preserve"> 4.1</w:t>
            </w:r>
          </w:p>
          <w:p w14:paraId="3100D09C" w14:textId="77777777" w:rsidR="0090204E" w:rsidRDefault="0090204E" w:rsidP="00AF5A31">
            <w:pPr>
              <w:spacing w:after="100" w:afterAutospacing="1" w:line="240" w:lineRule="auto"/>
              <w:contextualSpacing/>
              <w:rPr>
                <w:rFonts w:ascii="Times New Roman" w:hAnsi="Times New Roman"/>
                <w:color w:val="000000"/>
              </w:rPr>
            </w:pPr>
            <w:r>
              <w:rPr>
                <w:rFonts w:ascii="Times New Roman" w:hAnsi="Times New Roman"/>
                <w:color w:val="000000"/>
              </w:rPr>
              <w:t>7</w:t>
            </w:r>
            <w:r w:rsidRPr="0090204E">
              <w:rPr>
                <w:rFonts w:ascii="Times New Roman" w:hAnsi="Times New Roman"/>
                <w:color w:val="000000"/>
                <w:vertAlign w:val="superscript"/>
              </w:rPr>
              <w:t>th</w:t>
            </w:r>
            <w:r>
              <w:rPr>
                <w:rFonts w:ascii="Times New Roman" w:hAnsi="Times New Roman"/>
                <w:color w:val="000000"/>
              </w:rPr>
              <w:t xml:space="preserve"> grade – 3.9</w:t>
            </w:r>
          </w:p>
          <w:p w14:paraId="074FCB0A" w14:textId="77777777" w:rsidR="0090204E" w:rsidRDefault="0090204E" w:rsidP="00AF5A31">
            <w:pPr>
              <w:spacing w:after="100" w:afterAutospacing="1" w:line="240" w:lineRule="auto"/>
              <w:contextualSpacing/>
              <w:rPr>
                <w:rFonts w:ascii="Times New Roman" w:hAnsi="Times New Roman"/>
                <w:color w:val="000000"/>
              </w:rPr>
            </w:pPr>
            <w:r>
              <w:rPr>
                <w:rFonts w:ascii="Times New Roman" w:hAnsi="Times New Roman"/>
                <w:color w:val="000000"/>
              </w:rPr>
              <w:t>8</w:t>
            </w:r>
            <w:r w:rsidRPr="0090204E">
              <w:rPr>
                <w:rFonts w:ascii="Times New Roman" w:hAnsi="Times New Roman"/>
                <w:color w:val="000000"/>
                <w:vertAlign w:val="superscript"/>
              </w:rPr>
              <w:t>th</w:t>
            </w:r>
            <w:r>
              <w:rPr>
                <w:rFonts w:ascii="Times New Roman" w:hAnsi="Times New Roman"/>
                <w:color w:val="000000"/>
              </w:rPr>
              <w:t xml:space="preserve"> grade – 5.0</w:t>
            </w:r>
          </w:p>
          <w:p w14:paraId="1B2CF45C" w14:textId="77777777" w:rsidR="0090204E" w:rsidRDefault="0090204E" w:rsidP="00AF5A31">
            <w:pPr>
              <w:spacing w:after="100" w:afterAutospacing="1" w:line="240" w:lineRule="auto"/>
              <w:contextualSpacing/>
              <w:rPr>
                <w:rFonts w:ascii="Times New Roman" w:hAnsi="Times New Roman"/>
                <w:color w:val="000000"/>
              </w:rPr>
            </w:pPr>
          </w:p>
          <w:p w14:paraId="26A729F7" w14:textId="77777777" w:rsidR="0090204E" w:rsidRDefault="0090204E" w:rsidP="00AF5A31">
            <w:pPr>
              <w:spacing w:after="100" w:afterAutospacing="1" w:line="240" w:lineRule="auto"/>
              <w:contextualSpacing/>
              <w:rPr>
                <w:rFonts w:ascii="Times New Roman" w:hAnsi="Times New Roman"/>
                <w:color w:val="000000"/>
              </w:rPr>
            </w:pPr>
            <w:r>
              <w:rPr>
                <w:rFonts w:ascii="Times New Roman" w:hAnsi="Times New Roman"/>
                <w:color w:val="000000"/>
              </w:rPr>
              <w:t>Overall – 2.6</w:t>
            </w:r>
          </w:p>
          <w:p w14:paraId="7601B993" w14:textId="77777777" w:rsidR="0095772F" w:rsidRDefault="0095772F" w:rsidP="00AF5A31">
            <w:pPr>
              <w:spacing w:after="100" w:afterAutospacing="1" w:line="240" w:lineRule="auto"/>
              <w:contextualSpacing/>
              <w:rPr>
                <w:rFonts w:ascii="Times New Roman" w:hAnsi="Times New Roman"/>
                <w:color w:val="000000"/>
              </w:rPr>
            </w:pPr>
          </w:p>
          <w:p w14:paraId="3B393C3B" w14:textId="77777777" w:rsidR="0095772F" w:rsidRPr="00537E5D" w:rsidRDefault="0095772F" w:rsidP="00AF5A31">
            <w:pPr>
              <w:spacing w:after="100" w:afterAutospacing="1" w:line="240" w:lineRule="auto"/>
              <w:contextualSpacing/>
              <w:rPr>
                <w:rFonts w:ascii="Times New Roman" w:hAnsi="Times New Roman"/>
                <w:color w:val="000000"/>
              </w:rPr>
            </w:pPr>
          </w:p>
        </w:tc>
        <w:tc>
          <w:tcPr>
            <w:tcW w:w="1620" w:type="dxa"/>
            <w:shd w:val="clear" w:color="auto" w:fill="auto"/>
            <w:vAlign w:val="center"/>
          </w:tcPr>
          <w:p w14:paraId="4FF11B52" w14:textId="4FBB8798" w:rsidR="008A628D" w:rsidRPr="001C357E" w:rsidRDefault="00CB006A" w:rsidP="00393A77">
            <w:pPr>
              <w:spacing w:after="100" w:afterAutospacing="1" w:line="240" w:lineRule="auto"/>
              <w:contextualSpacing/>
              <w:rPr>
                <w:rFonts w:ascii="Times New Roman" w:hAnsi="Times New Roman"/>
                <w:b/>
                <w:color w:val="000000"/>
              </w:rPr>
            </w:pPr>
            <w:r w:rsidRPr="001C357E">
              <w:rPr>
                <w:rFonts w:ascii="Times New Roman" w:hAnsi="Times New Roman"/>
                <w:b/>
                <w:color w:val="000000"/>
              </w:rPr>
              <w:t>Growth:</w:t>
            </w:r>
          </w:p>
          <w:p w14:paraId="684DB113" w14:textId="77777777" w:rsidR="00CB006A" w:rsidRDefault="00CB006A" w:rsidP="00393A77">
            <w:pPr>
              <w:spacing w:after="100" w:afterAutospacing="1" w:line="240" w:lineRule="auto"/>
              <w:contextualSpacing/>
              <w:rPr>
                <w:rFonts w:ascii="Times New Roman" w:hAnsi="Times New Roman"/>
                <w:color w:val="000000"/>
              </w:rPr>
            </w:pPr>
          </w:p>
          <w:p w14:paraId="1BD21857" w14:textId="5601C938" w:rsidR="008A628D" w:rsidRPr="008A628D" w:rsidRDefault="008A628D" w:rsidP="008A628D">
            <w:pPr>
              <w:spacing w:after="100" w:afterAutospacing="1" w:line="240" w:lineRule="auto"/>
              <w:contextualSpacing/>
              <w:rPr>
                <w:rFonts w:ascii="Times New Roman" w:hAnsi="Times New Roman"/>
                <w:color w:val="000000"/>
              </w:rPr>
            </w:pPr>
            <w:r>
              <w:rPr>
                <w:rFonts w:ascii="Times New Roman" w:hAnsi="Times New Roman"/>
                <w:color w:val="000000"/>
              </w:rPr>
              <w:t xml:space="preserve">KG –       </w:t>
            </w:r>
            <w:r w:rsidR="00CB006A">
              <w:rPr>
                <w:rFonts w:ascii="Times New Roman" w:hAnsi="Times New Roman"/>
                <w:color w:val="000000"/>
              </w:rPr>
              <w:t>+1.2</w:t>
            </w:r>
            <w:r>
              <w:rPr>
                <w:rFonts w:ascii="Times New Roman" w:hAnsi="Times New Roman"/>
                <w:color w:val="000000"/>
              </w:rPr>
              <w:t xml:space="preserve">   </w:t>
            </w:r>
            <w:r w:rsidR="00CB006A">
              <w:rPr>
                <w:rFonts w:ascii="Times New Roman" w:hAnsi="Times New Roman"/>
                <w:color w:val="000000"/>
              </w:rPr>
              <w:t>1st grade - +.2</w:t>
            </w:r>
          </w:p>
          <w:p w14:paraId="65FC7E12" w14:textId="4209EFD9" w:rsidR="008A628D" w:rsidRPr="008A628D" w:rsidRDefault="00CB006A" w:rsidP="008A628D">
            <w:pPr>
              <w:spacing w:after="100" w:afterAutospacing="1" w:line="240" w:lineRule="auto"/>
              <w:contextualSpacing/>
              <w:rPr>
                <w:rFonts w:ascii="Times New Roman" w:hAnsi="Times New Roman"/>
                <w:color w:val="000000"/>
              </w:rPr>
            </w:pPr>
            <w:r>
              <w:rPr>
                <w:rFonts w:ascii="Times New Roman" w:hAnsi="Times New Roman"/>
                <w:color w:val="000000"/>
              </w:rPr>
              <w:t>2nd grade - -.4</w:t>
            </w:r>
          </w:p>
          <w:p w14:paraId="227D68C9" w14:textId="19EE4534" w:rsidR="008A628D" w:rsidRPr="008A628D" w:rsidRDefault="00CB006A" w:rsidP="008A628D">
            <w:pPr>
              <w:spacing w:after="100" w:afterAutospacing="1" w:line="240" w:lineRule="auto"/>
              <w:contextualSpacing/>
              <w:rPr>
                <w:rFonts w:ascii="Times New Roman" w:hAnsi="Times New Roman"/>
                <w:color w:val="000000"/>
              </w:rPr>
            </w:pPr>
            <w:r>
              <w:rPr>
                <w:rFonts w:ascii="Times New Roman" w:hAnsi="Times New Roman"/>
                <w:color w:val="000000"/>
              </w:rPr>
              <w:t>3rd grade  - +.7</w:t>
            </w:r>
          </w:p>
          <w:p w14:paraId="40299E3E" w14:textId="47AD7017" w:rsidR="008A628D" w:rsidRPr="008A628D" w:rsidRDefault="00CB006A" w:rsidP="008A628D">
            <w:pPr>
              <w:spacing w:after="100" w:afterAutospacing="1" w:line="240" w:lineRule="auto"/>
              <w:contextualSpacing/>
              <w:rPr>
                <w:rFonts w:ascii="Times New Roman" w:hAnsi="Times New Roman"/>
                <w:color w:val="000000"/>
              </w:rPr>
            </w:pPr>
            <w:r>
              <w:rPr>
                <w:rFonts w:ascii="Times New Roman" w:hAnsi="Times New Roman"/>
                <w:color w:val="000000"/>
              </w:rPr>
              <w:t>4th grade –  +.2</w:t>
            </w:r>
          </w:p>
          <w:p w14:paraId="17A88558" w14:textId="11906910" w:rsidR="008A628D" w:rsidRPr="008A628D" w:rsidRDefault="00CB006A" w:rsidP="008A628D">
            <w:pPr>
              <w:spacing w:after="100" w:afterAutospacing="1" w:line="240" w:lineRule="auto"/>
              <w:contextualSpacing/>
              <w:rPr>
                <w:rFonts w:ascii="Times New Roman" w:hAnsi="Times New Roman"/>
                <w:color w:val="000000"/>
              </w:rPr>
            </w:pPr>
            <w:r>
              <w:rPr>
                <w:rFonts w:ascii="Times New Roman" w:hAnsi="Times New Roman"/>
                <w:color w:val="000000"/>
              </w:rPr>
              <w:t>5th grade – +.3</w:t>
            </w:r>
            <w:r w:rsidR="008A628D" w:rsidRPr="008A628D">
              <w:rPr>
                <w:rFonts w:ascii="Times New Roman" w:hAnsi="Times New Roman"/>
                <w:color w:val="000000"/>
              </w:rPr>
              <w:t xml:space="preserve"> </w:t>
            </w:r>
          </w:p>
          <w:p w14:paraId="37104C1F" w14:textId="76890D32" w:rsidR="008A628D" w:rsidRPr="008A628D" w:rsidRDefault="008A628D" w:rsidP="008A628D">
            <w:pPr>
              <w:spacing w:after="100" w:afterAutospacing="1" w:line="240" w:lineRule="auto"/>
              <w:contextualSpacing/>
              <w:rPr>
                <w:rFonts w:ascii="Times New Roman" w:hAnsi="Times New Roman"/>
                <w:color w:val="000000"/>
              </w:rPr>
            </w:pPr>
            <w:r>
              <w:rPr>
                <w:rFonts w:ascii="Times New Roman" w:hAnsi="Times New Roman"/>
                <w:color w:val="000000"/>
              </w:rPr>
              <w:t>6th grade –</w:t>
            </w:r>
            <w:r w:rsidR="00CB006A">
              <w:rPr>
                <w:rFonts w:ascii="Times New Roman" w:hAnsi="Times New Roman"/>
                <w:color w:val="000000"/>
              </w:rPr>
              <w:t xml:space="preserve"> +1.0</w:t>
            </w:r>
          </w:p>
          <w:p w14:paraId="07452239" w14:textId="5921F1FF" w:rsidR="008A628D" w:rsidRPr="008A628D" w:rsidRDefault="008A628D" w:rsidP="008A628D">
            <w:pPr>
              <w:spacing w:after="100" w:afterAutospacing="1" w:line="240" w:lineRule="auto"/>
              <w:contextualSpacing/>
              <w:rPr>
                <w:rFonts w:ascii="Times New Roman" w:hAnsi="Times New Roman"/>
                <w:color w:val="000000"/>
              </w:rPr>
            </w:pPr>
            <w:r>
              <w:rPr>
                <w:rFonts w:ascii="Times New Roman" w:hAnsi="Times New Roman"/>
                <w:color w:val="000000"/>
              </w:rPr>
              <w:t>7th grade –</w:t>
            </w:r>
            <w:r w:rsidR="00CB006A">
              <w:rPr>
                <w:rFonts w:ascii="Times New Roman" w:hAnsi="Times New Roman"/>
                <w:color w:val="000000"/>
              </w:rPr>
              <w:t xml:space="preserve"> +.3</w:t>
            </w:r>
          </w:p>
          <w:p w14:paraId="023E99D6" w14:textId="1B1D4DFC" w:rsidR="008A628D" w:rsidRDefault="00CB006A" w:rsidP="008A628D">
            <w:pPr>
              <w:spacing w:after="100" w:afterAutospacing="1" w:line="240" w:lineRule="auto"/>
              <w:contextualSpacing/>
              <w:rPr>
                <w:rFonts w:ascii="Times New Roman" w:hAnsi="Times New Roman"/>
                <w:color w:val="000000"/>
              </w:rPr>
            </w:pPr>
            <w:r>
              <w:rPr>
                <w:rFonts w:ascii="Times New Roman" w:hAnsi="Times New Roman"/>
                <w:color w:val="000000"/>
              </w:rPr>
              <w:t>8th grade –</w:t>
            </w:r>
            <w:r w:rsidR="001C357E">
              <w:rPr>
                <w:rFonts w:ascii="Times New Roman" w:hAnsi="Times New Roman"/>
                <w:color w:val="000000"/>
              </w:rPr>
              <w:t xml:space="preserve"> -.4</w:t>
            </w:r>
          </w:p>
          <w:p w14:paraId="36A051E7" w14:textId="77777777" w:rsidR="008A628D" w:rsidRDefault="008A628D" w:rsidP="008A628D">
            <w:pPr>
              <w:spacing w:after="100" w:afterAutospacing="1" w:line="240" w:lineRule="auto"/>
              <w:contextualSpacing/>
              <w:rPr>
                <w:rFonts w:ascii="Times New Roman" w:hAnsi="Times New Roman"/>
                <w:color w:val="000000"/>
              </w:rPr>
            </w:pPr>
          </w:p>
          <w:p w14:paraId="3F72D660" w14:textId="1E7718E4" w:rsidR="008A628D" w:rsidRPr="00537E5D" w:rsidRDefault="008A628D" w:rsidP="008A628D">
            <w:pPr>
              <w:spacing w:after="100" w:afterAutospacing="1" w:line="240" w:lineRule="auto"/>
              <w:contextualSpacing/>
              <w:rPr>
                <w:rFonts w:ascii="Times New Roman" w:hAnsi="Times New Roman"/>
                <w:color w:val="000000"/>
              </w:rPr>
            </w:pPr>
            <w:r>
              <w:rPr>
                <w:rFonts w:ascii="Times New Roman" w:hAnsi="Times New Roman"/>
                <w:color w:val="000000"/>
              </w:rPr>
              <w:t>Overall –</w:t>
            </w:r>
            <w:r w:rsidR="001C357E">
              <w:rPr>
                <w:rFonts w:ascii="Times New Roman" w:hAnsi="Times New Roman"/>
                <w:color w:val="000000"/>
              </w:rPr>
              <w:t xml:space="preserve"> +.3</w:t>
            </w:r>
          </w:p>
        </w:tc>
        <w:tc>
          <w:tcPr>
            <w:tcW w:w="7380" w:type="dxa"/>
            <w:shd w:val="clear" w:color="auto" w:fill="auto"/>
          </w:tcPr>
          <w:p w14:paraId="3396E7FC" w14:textId="77777777" w:rsidR="00D70D76" w:rsidRPr="00D70D76" w:rsidRDefault="00D70D76" w:rsidP="00D70D76">
            <w:pPr>
              <w:spacing w:after="100" w:afterAutospacing="1" w:line="240" w:lineRule="auto"/>
              <w:contextualSpacing/>
              <w:rPr>
                <w:rFonts w:ascii="Times New Roman" w:eastAsia="Calibri" w:hAnsi="Times New Roman" w:cs="Times New Roman"/>
              </w:rPr>
            </w:pPr>
            <w:r>
              <w:t>T</w:t>
            </w:r>
            <w:r w:rsidRPr="00D70D76">
              <w:rPr>
                <w:rFonts w:ascii="Times New Roman" w:eastAsia="Calibri" w:hAnsi="Times New Roman" w:cs="Times New Roman"/>
              </w:rPr>
              <w:t xml:space="preserve">he overall </w:t>
            </w:r>
            <w:r>
              <w:rPr>
                <w:rFonts w:ascii="Times New Roman" w:eastAsia="Calibri" w:hAnsi="Times New Roman" w:cs="Times New Roman"/>
              </w:rPr>
              <w:t xml:space="preserve">student </w:t>
            </w:r>
            <w:r w:rsidRPr="00D70D76">
              <w:rPr>
                <w:rFonts w:ascii="Times New Roman" w:eastAsia="Calibri" w:hAnsi="Times New Roman" w:cs="Times New Roman"/>
              </w:rPr>
              <w:t>participation rate was 74% in the fall</w:t>
            </w:r>
          </w:p>
          <w:p w14:paraId="3F4E707C" w14:textId="77777777" w:rsidR="00D70D76" w:rsidRPr="00D70D76" w:rsidRDefault="00D70D76" w:rsidP="00D70D76">
            <w:pPr>
              <w:spacing w:after="100" w:afterAutospacing="1" w:line="240" w:lineRule="auto"/>
              <w:contextualSpacing/>
              <w:rPr>
                <w:rFonts w:ascii="Times New Roman" w:eastAsia="Calibri" w:hAnsi="Times New Roman" w:cs="Times New Roman"/>
              </w:rPr>
            </w:pPr>
            <w:r w:rsidRPr="00D70D76">
              <w:rPr>
                <w:rFonts w:ascii="Times New Roman" w:eastAsia="Calibri" w:hAnsi="Times New Roman" w:cs="Times New Roman"/>
              </w:rPr>
              <w:t>14% were proficient or advanced</w:t>
            </w:r>
            <w:r>
              <w:rPr>
                <w:rFonts w:ascii="Times New Roman" w:eastAsia="Calibri" w:hAnsi="Times New Roman" w:cs="Times New Roman"/>
              </w:rPr>
              <w:t>, w</w:t>
            </w:r>
            <w:r w:rsidRPr="00D70D76">
              <w:rPr>
                <w:rFonts w:ascii="Times New Roman" w:eastAsia="Calibri" w:hAnsi="Times New Roman" w:cs="Times New Roman"/>
              </w:rPr>
              <w:t>ith a G</w:t>
            </w:r>
            <w:r>
              <w:rPr>
                <w:rFonts w:ascii="Times New Roman" w:eastAsia="Calibri" w:hAnsi="Times New Roman" w:cs="Times New Roman"/>
              </w:rPr>
              <w:t xml:space="preserve">rade Equivalence of 3rd grade 2 months.  </w:t>
            </w:r>
          </w:p>
          <w:p w14:paraId="3F3E18E4" w14:textId="77777777" w:rsidR="00D70D76" w:rsidRPr="00D70D76" w:rsidRDefault="00D70D76" w:rsidP="00D70D76">
            <w:pPr>
              <w:spacing w:after="100" w:afterAutospacing="1" w:line="240" w:lineRule="auto"/>
              <w:contextualSpacing/>
              <w:rPr>
                <w:rFonts w:ascii="Times New Roman" w:eastAsia="Calibri" w:hAnsi="Times New Roman" w:cs="Times New Roman"/>
              </w:rPr>
            </w:pPr>
          </w:p>
          <w:p w14:paraId="4C4DC67B" w14:textId="77777777" w:rsidR="00D70D76" w:rsidRPr="00D70D76" w:rsidRDefault="00D70D76" w:rsidP="00D70D76">
            <w:pPr>
              <w:spacing w:after="100" w:afterAutospacing="1" w:line="240" w:lineRule="auto"/>
              <w:contextualSpacing/>
              <w:rPr>
                <w:rFonts w:ascii="Times New Roman" w:eastAsia="Calibri" w:hAnsi="Times New Roman" w:cs="Times New Roman"/>
              </w:rPr>
            </w:pPr>
            <w:r w:rsidRPr="00D70D76">
              <w:rPr>
                <w:rFonts w:ascii="Times New Roman" w:eastAsia="Calibri" w:hAnsi="Times New Roman" w:cs="Times New Roman"/>
              </w:rPr>
              <w:t>The overall participation rate in the winter was 73%</w:t>
            </w:r>
          </w:p>
          <w:p w14:paraId="5EC44CDA" w14:textId="77777777" w:rsidR="00E60E3F" w:rsidRDefault="00E60E3F" w:rsidP="00D70D76">
            <w:pPr>
              <w:spacing w:after="100" w:afterAutospacing="1" w:line="240" w:lineRule="auto"/>
              <w:contextualSpacing/>
              <w:rPr>
                <w:rFonts w:ascii="Times New Roman" w:eastAsia="Calibri" w:hAnsi="Times New Roman" w:cs="Times New Roman"/>
              </w:rPr>
            </w:pPr>
            <w:r>
              <w:rPr>
                <w:rFonts w:ascii="Times New Roman" w:eastAsia="Calibri" w:hAnsi="Times New Roman" w:cs="Times New Roman"/>
              </w:rPr>
              <w:t xml:space="preserve">12% were proficient or advanced.  </w:t>
            </w:r>
            <w:r w:rsidR="00D70D76" w:rsidRPr="00D70D76">
              <w:rPr>
                <w:rFonts w:ascii="Times New Roman" w:eastAsia="Calibri" w:hAnsi="Times New Roman" w:cs="Times New Roman"/>
              </w:rPr>
              <w:t>An overall g</w:t>
            </w:r>
            <w:r w:rsidR="008F013E">
              <w:rPr>
                <w:rFonts w:ascii="Times New Roman" w:eastAsia="Calibri" w:hAnsi="Times New Roman" w:cs="Times New Roman"/>
              </w:rPr>
              <w:t xml:space="preserve">rade equivalence of 3rd grade 1 month.  </w:t>
            </w:r>
            <w:r w:rsidR="00D70D76" w:rsidRPr="00D70D76">
              <w:rPr>
                <w:rFonts w:ascii="Times New Roman" w:eastAsia="Calibri" w:hAnsi="Times New Roman" w:cs="Times New Roman"/>
              </w:rPr>
              <w:t>From fall to winter we lost a month</w:t>
            </w:r>
            <w:r>
              <w:rPr>
                <w:rFonts w:ascii="Times New Roman" w:eastAsia="Calibri" w:hAnsi="Times New Roman" w:cs="Times New Roman"/>
              </w:rPr>
              <w:t>.</w:t>
            </w:r>
          </w:p>
          <w:p w14:paraId="2BC51DD0" w14:textId="77777777" w:rsidR="00E60E3F" w:rsidRDefault="00E60E3F" w:rsidP="00D70D76">
            <w:pPr>
              <w:spacing w:after="100" w:afterAutospacing="1" w:line="240" w:lineRule="auto"/>
              <w:contextualSpacing/>
              <w:rPr>
                <w:rFonts w:ascii="Times New Roman" w:eastAsia="Calibri" w:hAnsi="Times New Roman" w:cs="Times New Roman"/>
              </w:rPr>
            </w:pPr>
          </w:p>
          <w:p w14:paraId="44158D81" w14:textId="77777777" w:rsidR="001654F0" w:rsidRPr="00E60E3F" w:rsidRDefault="00E60E3F" w:rsidP="00E60E3F">
            <w:pPr>
              <w:tabs>
                <w:tab w:val="num" w:pos="720"/>
              </w:tabs>
              <w:spacing w:after="100" w:afterAutospacing="1" w:line="240" w:lineRule="auto"/>
              <w:contextualSpacing/>
              <w:rPr>
                <w:rFonts w:ascii="Times New Roman" w:eastAsia="Calibri" w:hAnsi="Times New Roman" w:cs="Times New Roman"/>
              </w:rPr>
            </w:pPr>
            <w:r>
              <w:rPr>
                <w:rFonts w:ascii="Times New Roman" w:eastAsia="Calibri" w:hAnsi="Times New Roman" w:cs="Times New Roman"/>
              </w:rPr>
              <w:t xml:space="preserve">We looked at the outliers to understand </w:t>
            </w:r>
            <w:r w:rsidR="000C4B18">
              <w:rPr>
                <w:rFonts w:ascii="Times New Roman" w:eastAsia="Calibri" w:hAnsi="Times New Roman" w:cs="Times New Roman"/>
              </w:rPr>
              <w:t>the rationale for</w:t>
            </w:r>
            <w:r>
              <w:rPr>
                <w:rFonts w:ascii="Times New Roman" w:eastAsia="Calibri" w:hAnsi="Times New Roman" w:cs="Times New Roman"/>
              </w:rPr>
              <w:t xml:space="preserve"> the winter performance window.  The following </w:t>
            </w:r>
            <w:r w:rsidR="000C4B18">
              <w:rPr>
                <w:rFonts w:ascii="Times New Roman" w:eastAsia="Calibri" w:hAnsi="Times New Roman" w:cs="Times New Roman"/>
              </w:rPr>
              <w:t xml:space="preserve">are the findings: </w:t>
            </w:r>
          </w:p>
          <w:p w14:paraId="09E258A5" w14:textId="77777777" w:rsidR="001654F0" w:rsidRPr="000C4B18" w:rsidRDefault="000C4B18" w:rsidP="001654F0">
            <w:pPr>
              <w:numPr>
                <w:ilvl w:val="0"/>
                <w:numId w:val="30"/>
              </w:numPr>
              <w:spacing w:after="100" w:afterAutospacing="1" w:line="240" w:lineRule="auto"/>
              <w:contextualSpacing/>
              <w:rPr>
                <w:rFonts w:ascii="Times New Roman" w:eastAsia="Calibri" w:hAnsi="Times New Roman" w:cs="Times New Roman"/>
              </w:rPr>
            </w:pPr>
            <w:r w:rsidRPr="000C4B18">
              <w:rPr>
                <w:rFonts w:ascii="Times New Roman" w:eastAsia="Calibri" w:hAnsi="Times New Roman" w:cs="Times New Roman"/>
              </w:rPr>
              <w:t xml:space="preserve">Two </w:t>
            </w:r>
            <w:r w:rsidR="001654F0" w:rsidRPr="000C4B18">
              <w:rPr>
                <w:rFonts w:ascii="Times New Roman" w:eastAsia="Calibri" w:hAnsi="Times New Roman" w:cs="Times New Roman"/>
              </w:rPr>
              <w:t>2</w:t>
            </w:r>
            <w:r w:rsidR="001654F0" w:rsidRPr="000C4B18">
              <w:rPr>
                <w:rFonts w:ascii="Times New Roman" w:eastAsia="Calibri" w:hAnsi="Times New Roman" w:cs="Times New Roman"/>
                <w:vertAlign w:val="superscript"/>
              </w:rPr>
              <w:t>nd</w:t>
            </w:r>
            <w:r w:rsidR="001654F0" w:rsidRPr="000C4B18">
              <w:rPr>
                <w:rFonts w:ascii="Times New Roman" w:eastAsia="Calibri" w:hAnsi="Times New Roman" w:cs="Times New Roman"/>
              </w:rPr>
              <w:t xml:space="preserve"> grader</w:t>
            </w:r>
            <w:r w:rsidRPr="000C4B18">
              <w:rPr>
                <w:rFonts w:ascii="Times New Roman" w:eastAsia="Calibri" w:hAnsi="Times New Roman" w:cs="Times New Roman"/>
              </w:rPr>
              <w:t xml:space="preserve"> </w:t>
            </w:r>
            <w:r w:rsidR="001654F0" w:rsidRPr="000C4B18">
              <w:rPr>
                <w:rFonts w:ascii="Times New Roman" w:eastAsia="Calibri" w:hAnsi="Times New Roman" w:cs="Times New Roman"/>
              </w:rPr>
              <w:t xml:space="preserve">spent </w:t>
            </w:r>
            <w:r w:rsidRPr="000C4B18">
              <w:rPr>
                <w:rFonts w:ascii="Times New Roman" w:eastAsia="Calibri" w:hAnsi="Times New Roman" w:cs="Times New Roman"/>
              </w:rPr>
              <w:t>less than 12 minu</w:t>
            </w:r>
            <w:r>
              <w:rPr>
                <w:rFonts w:ascii="Times New Roman" w:eastAsia="Calibri" w:hAnsi="Times New Roman" w:cs="Times New Roman"/>
              </w:rPr>
              <w:t>tes on their test.  Both student</w:t>
            </w:r>
            <w:r w:rsidRPr="000C4B18">
              <w:rPr>
                <w:rFonts w:ascii="Times New Roman" w:eastAsia="Calibri" w:hAnsi="Times New Roman" w:cs="Times New Roman"/>
              </w:rPr>
              <w:t xml:space="preserve">s were virtual students.  </w:t>
            </w:r>
          </w:p>
          <w:p w14:paraId="4B6F700E" w14:textId="77777777" w:rsidR="001654F0" w:rsidRPr="000C4B18" w:rsidRDefault="001654F0" w:rsidP="000C4B18">
            <w:pPr>
              <w:numPr>
                <w:ilvl w:val="0"/>
                <w:numId w:val="30"/>
              </w:numPr>
              <w:spacing w:after="100" w:afterAutospacing="1" w:line="240" w:lineRule="auto"/>
              <w:contextualSpacing/>
              <w:rPr>
                <w:rFonts w:ascii="Times New Roman" w:eastAsia="Calibri" w:hAnsi="Times New Roman" w:cs="Times New Roman"/>
              </w:rPr>
            </w:pPr>
            <w:r w:rsidRPr="00E60E3F">
              <w:rPr>
                <w:rFonts w:ascii="Times New Roman" w:eastAsia="Calibri" w:hAnsi="Times New Roman" w:cs="Times New Roman"/>
              </w:rPr>
              <w:t xml:space="preserve">There are 3 other second graders </w:t>
            </w:r>
            <w:r w:rsidR="000C4B18">
              <w:rPr>
                <w:rFonts w:ascii="Times New Roman" w:eastAsia="Calibri" w:hAnsi="Times New Roman" w:cs="Times New Roman"/>
              </w:rPr>
              <w:t xml:space="preserve">who also spent less than 20 minutes  which contributed to </w:t>
            </w:r>
            <w:r w:rsidRPr="000C4B18">
              <w:rPr>
                <w:rFonts w:ascii="Times New Roman" w:eastAsia="Calibri" w:hAnsi="Times New Roman" w:cs="Times New Roman"/>
              </w:rPr>
              <w:t>9 months lost for the 2</w:t>
            </w:r>
            <w:r w:rsidRPr="000C4B18">
              <w:rPr>
                <w:rFonts w:ascii="Times New Roman" w:eastAsia="Calibri" w:hAnsi="Times New Roman" w:cs="Times New Roman"/>
                <w:vertAlign w:val="superscript"/>
              </w:rPr>
              <w:t>nd</w:t>
            </w:r>
            <w:r w:rsidRPr="000C4B18">
              <w:rPr>
                <w:rFonts w:ascii="Times New Roman" w:eastAsia="Calibri" w:hAnsi="Times New Roman" w:cs="Times New Roman"/>
              </w:rPr>
              <w:t xml:space="preserve"> grade class</w:t>
            </w:r>
          </w:p>
          <w:p w14:paraId="0D2AB92F" w14:textId="77777777" w:rsidR="001654F0" w:rsidRPr="007F6935" w:rsidRDefault="008F013E" w:rsidP="001654F0">
            <w:pPr>
              <w:numPr>
                <w:ilvl w:val="0"/>
                <w:numId w:val="30"/>
              </w:numPr>
              <w:spacing w:after="100" w:afterAutospacing="1" w:line="240" w:lineRule="auto"/>
              <w:contextualSpacing/>
              <w:rPr>
                <w:rFonts w:ascii="Times New Roman" w:eastAsia="Calibri" w:hAnsi="Times New Roman" w:cs="Times New Roman"/>
              </w:rPr>
            </w:pPr>
            <w:r w:rsidRPr="007F6935">
              <w:rPr>
                <w:rFonts w:ascii="Times New Roman" w:eastAsia="Calibri" w:hAnsi="Times New Roman" w:cs="Times New Roman"/>
              </w:rPr>
              <w:t xml:space="preserve">A </w:t>
            </w:r>
            <w:r w:rsidR="001654F0" w:rsidRPr="007F6935">
              <w:rPr>
                <w:rFonts w:ascii="Times New Roman" w:eastAsia="Calibri" w:hAnsi="Times New Roman" w:cs="Times New Roman"/>
              </w:rPr>
              <w:t>4</w:t>
            </w:r>
            <w:r w:rsidR="001654F0" w:rsidRPr="007F6935">
              <w:rPr>
                <w:rFonts w:ascii="Times New Roman" w:eastAsia="Calibri" w:hAnsi="Times New Roman" w:cs="Times New Roman"/>
                <w:vertAlign w:val="superscript"/>
              </w:rPr>
              <w:t>th</w:t>
            </w:r>
            <w:r w:rsidRPr="007F6935">
              <w:rPr>
                <w:rFonts w:ascii="Times New Roman" w:eastAsia="Calibri" w:hAnsi="Times New Roman" w:cs="Times New Roman"/>
              </w:rPr>
              <w:t xml:space="preserve"> grade student, </w:t>
            </w:r>
            <w:r w:rsidR="001654F0" w:rsidRPr="007F6935">
              <w:rPr>
                <w:rFonts w:ascii="Times New Roman" w:eastAsia="Calibri" w:hAnsi="Times New Roman" w:cs="Times New Roman"/>
              </w:rPr>
              <w:t>spent 4</w:t>
            </w:r>
            <w:r w:rsidR="007F6935" w:rsidRPr="007F6935">
              <w:rPr>
                <w:rFonts w:ascii="Times New Roman" w:eastAsia="Calibri" w:hAnsi="Times New Roman" w:cs="Times New Roman"/>
              </w:rPr>
              <w:t xml:space="preserve"> minutes </w:t>
            </w:r>
            <w:r w:rsidR="001654F0" w:rsidRPr="007F6935">
              <w:rPr>
                <w:rFonts w:ascii="Times New Roman" w:eastAsia="Calibri" w:hAnsi="Times New Roman" w:cs="Times New Roman"/>
              </w:rPr>
              <w:t>on the test</w:t>
            </w:r>
            <w:r w:rsidR="007F6935" w:rsidRPr="007F6935">
              <w:rPr>
                <w:rFonts w:ascii="Times New Roman" w:eastAsia="Calibri" w:hAnsi="Times New Roman" w:cs="Times New Roman"/>
              </w:rPr>
              <w:t xml:space="preserve">; however, </w:t>
            </w:r>
            <w:r w:rsidR="007F6935">
              <w:rPr>
                <w:rFonts w:ascii="Times New Roman" w:eastAsia="Calibri" w:hAnsi="Times New Roman" w:cs="Times New Roman"/>
              </w:rPr>
              <w:t xml:space="preserve">this student </w:t>
            </w:r>
            <w:r w:rsidR="001654F0" w:rsidRPr="007F6935">
              <w:rPr>
                <w:rFonts w:ascii="Times New Roman" w:eastAsia="Calibri" w:hAnsi="Times New Roman" w:cs="Times New Roman"/>
              </w:rPr>
              <w:t xml:space="preserve"> scored proficient in the Fall</w:t>
            </w:r>
          </w:p>
          <w:p w14:paraId="3B0EE95C" w14:textId="77777777" w:rsidR="001654F0" w:rsidRPr="00E60E3F" w:rsidRDefault="001654F0" w:rsidP="00E60E3F">
            <w:pPr>
              <w:numPr>
                <w:ilvl w:val="0"/>
                <w:numId w:val="30"/>
              </w:numPr>
              <w:spacing w:after="100" w:afterAutospacing="1" w:line="240" w:lineRule="auto"/>
              <w:contextualSpacing/>
              <w:rPr>
                <w:rFonts w:ascii="Times New Roman" w:eastAsia="Calibri" w:hAnsi="Times New Roman" w:cs="Times New Roman"/>
              </w:rPr>
            </w:pPr>
            <w:r w:rsidRPr="00E60E3F">
              <w:rPr>
                <w:rFonts w:ascii="Times New Roman" w:eastAsia="Calibri" w:hAnsi="Times New Roman" w:cs="Times New Roman"/>
              </w:rPr>
              <w:t xml:space="preserve">It should be noted that the students listed are in the category of poor attendance and inconsistency with logging in </w:t>
            </w:r>
          </w:p>
          <w:p w14:paraId="461B4B7C" w14:textId="77777777" w:rsidR="00E60E3F" w:rsidRDefault="00E60E3F" w:rsidP="00E60E3F">
            <w:pPr>
              <w:spacing w:after="100" w:afterAutospacing="1" w:line="240" w:lineRule="auto"/>
              <w:contextualSpacing/>
              <w:rPr>
                <w:rFonts w:ascii="Times New Roman" w:eastAsia="Calibri" w:hAnsi="Times New Roman" w:cs="Times New Roman"/>
              </w:rPr>
            </w:pPr>
            <w:r w:rsidRPr="00E60E3F">
              <w:rPr>
                <w:rFonts w:ascii="Times New Roman" w:eastAsia="Calibri" w:hAnsi="Times New Roman" w:cs="Times New Roman"/>
              </w:rPr>
              <w:t>Which is what we contribute our overal</w:t>
            </w:r>
            <w:r w:rsidR="0051487A">
              <w:rPr>
                <w:rFonts w:ascii="Times New Roman" w:eastAsia="Calibri" w:hAnsi="Times New Roman" w:cs="Times New Roman"/>
              </w:rPr>
              <w:t>l school average</w:t>
            </w:r>
            <w:r w:rsidR="0090204E">
              <w:rPr>
                <w:rFonts w:ascii="Times New Roman" w:eastAsia="Calibri" w:hAnsi="Times New Roman" w:cs="Times New Roman"/>
              </w:rPr>
              <w:t xml:space="preserve"> of one month growth from Fall to Winter. </w:t>
            </w:r>
          </w:p>
          <w:p w14:paraId="39585691" w14:textId="620CE6A8" w:rsidR="00AF1205" w:rsidRDefault="00AF1205" w:rsidP="00D70D76">
            <w:pPr>
              <w:spacing w:after="100" w:afterAutospacing="1" w:line="240" w:lineRule="auto"/>
              <w:contextualSpacing/>
              <w:rPr>
                <w:rFonts w:ascii="Times New Roman" w:eastAsia="Calibri" w:hAnsi="Times New Roman" w:cs="Times New Roman"/>
                <w:highlight w:val="yellow"/>
              </w:rPr>
            </w:pPr>
          </w:p>
          <w:p w14:paraId="23F9B46B" w14:textId="5F4286BB" w:rsidR="00904B38" w:rsidRPr="00904B38" w:rsidRDefault="00904B38" w:rsidP="00D70D76">
            <w:pPr>
              <w:spacing w:after="100" w:afterAutospacing="1" w:line="240" w:lineRule="auto"/>
              <w:contextualSpacing/>
              <w:rPr>
                <w:rFonts w:ascii="Times New Roman" w:eastAsia="Calibri" w:hAnsi="Times New Roman" w:cs="Times New Roman"/>
              </w:rPr>
            </w:pPr>
          </w:p>
          <w:p w14:paraId="5B13BE34" w14:textId="29703BBF" w:rsidR="00A4696E" w:rsidRPr="00A4696E" w:rsidRDefault="00A4696E" w:rsidP="00A4696E">
            <w:pPr>
              <w:spacing w:after="100" w:afterAutospacing="1" w:line="240" w:lineRule="auto"/>
              <w:contextualSpacing/>
              <w:rPr>
                <w:rFonts w:ascii="Times New Roman" w:eastAsia="Calibri" w:hAnsi="Times New Roman" w:cs="Times New Roman"/>
              </w:rPr>
            </w:pPr>
            <w:r w:rsidRPr="00A4696E">
              <w:rPr>
                <w:rFonts w:ascii="Times New Roman" w:eastAsia="Calibri" w:hAnsi="Times New Roman" w:cs="Times New Roman"/>
              </w:rPr>
              <w:t>The overall participation rate was 74% in the fall</w:t>
            </w:r>
            <w:r w:rsidR="00597879">
              <w:rPr>
                <w:rFonts w:ascii="Times New Roman" w:eastAsia="Calibri" w:hAnsi="Times New Roman" w:cs="Times New Roman"/>
              </w:rPr>
              <w:t xml:space="preserve">, </w:t>
            </w:r>
            <w:r w:rsidRPr="00A4696E">
              <w:rPr>
                <w:rFonts w:ascii="Times New Roman" w:eastAsia="Calibri" w:hAnsi="Times New Roman" w:cs="Times New Roman"/>
              </w:rPr>
              <w:t>14% were proficient or advanced</w:t>
            </w:r>
            <w:r w:rsidR="00597879">
              <w:rPr>
                <w:rFonts w:ascii="Times New Roman" w:eastAsia="Calibri" w:hAnsi="Times New Roman" w:cs="Times New Roman"/>
              </w:rPr>
              <w:t xml:space="preserve">, with </w:t>
            </w:r>
            <w:r w:rsidRPr="00A4696E">
              <w:rPr>
                <w:rFonts w:ascii="Times New Roman" w:eastAsia="Calibri" w:hAnsi="Times New Roman" w:cs="Times New Roman"/>
              </w:rPr>
              <w:t>a Grade Equivalence of 3rd grade 2m</w:t>
            </w:r>
            <w:r w:rsidR="00597879">
              <w:rPr>
                <w:rFonts w:ascii="Times New Roman" w:eastAsia="Calibri" w:hAnsi="Times New Roman" w:cs="Times New Roman"/>
              </w:rPr>
              <w:t>onth</w:t>
            </w:r>
          </w:p>
          <w:p w14:paraId="1F74C4A8" w14:textId="77777777" w:rsidR="00A4696E" w:rsidRPr="00A4696E" w:rsidRDefault="00A4696E" w:rsidP="00A4696E">
            <w:pPr>
              <w:spacing w:after="100" w:afterAutospacing="1" w:line="240" w:lineRule="auto"/>
              <w:contextualSpacing/>
              <w:rPr>
                <w:rFonts w:ascii="Times New Roman" w:eastAsia="Calibri" w:hAnsi="Times New Roman" w:cs="Times New Roman"/>
              </w:rPr>
            </w:pPr>
          </w:p>
          <w:p w14:paraId="0A1C0F6A" w14:textId="50A6728C" w:rsidR="00A4696E" w:rsidRPr="00A4696E" w:rsidRDefault="00A4696E" w:rsidP="00A4696E">
            <w:pPr>
              <w:spacing w:after="100" w:afterAutospacing="1" w:line="240" w:lineRule="auto"/>
              <w:contextualSpacing/>
              <w:rPr>
                <w:rFonts w:ascii="Times New Roman" w:eastAsia="Calibri" w:hAnsi="Times New Roman" w:cs="Times New Roman"/>
              </w:rPr>
            </w:pPr>
            <w:r w:rsidRPr="00A4696E">
              <w:rPr>
                <w:rFonts w:ascii="Times New Roman" w:eastAsia="Calibri" w:hAnsi="Times New Roman" w:cs="Times New Roman"/>
              </w:rPr>
              <w:t>The overall participation rate in the winter was 73%</w:t>
            </w:r>
            <w:r w:rsidR="00597879">
              <w:rPr>
                <w:rFonts w:ascii="Times New Roman" w:eastAsia="Calibri" w:hAnsi="Times New Roman" w:cs="Times New Roman"/>
              </w:rPr>
              <w:t xml:space="preserve">, </w:t>
            </w:r>
            <w:r w:rsidRPr="00A4696E">
              <w:rPr>
                <w:rFonts w:ascii="Times New Roman" w:eastAsia="Calibri" w:hAnsi="Times New Roman" w:cs="Times New Roman"/>
              </w:rPr>
              <w:t>12% were proficient or advanced</w:t>
            </w:r>
            <w:r w:rsidR="00597879">
              <w:rPr>
                <w:rFonts w:ascii="Times New Roman" w:eastAsia="Calibri" w:hAnsi="Times New Roman" w:cs="Times New Roman"/>
              </w:rPr>
              <w:t xml:space="preserve">.  </w:t>
            </w:r>
            <w:r w:rsidRPr="00A4696E">
              <w:rPr>
                <w:rFonts w:ascii="Times New Roman" w:eastAsia="Calibri" w:hAnsi="Times New Roman" w:cs="Times New Roman"/>
              </w:rPr>
              <w:t>An overall grade equivalence of 3rd grade 1m</w:t>
            </w:r>
            <w:r w:rsidR="00597879">
              <w:rPr>
                <w:rFonts w:ascii="Times New Roman" w:eastAsia="Calibri" w:hAnsi="Times New Roman" w:cs="Times New Roman"/>
              </w:rPr>
              <w:t>onth</w:t>
            </w:r>
          </w:p>
          <w:p w14:paraId="5091E929" w14:textId="58EFE1F1" w:rsidR="00904B38" w:rsidRDefault="00A4696E" w:rsidP="00A4696E">
            <w:pPr>
              <w:spacing w:after="100" w:afterAutospacing="1" w:line="240" w:lineRule="auto"/>
              <w:contextualSpacing/>
              <w:rPr>
                <w:rFonts w:ascii="Times New Roman" w:eastAsia="Calibri" w:hAnsi="Times New Roman" w:cs="Times New Roman"/>
              </w:rPr>
            </w:pPr>
            <w:r w:rsidRPr="00A4696E">
              <w:rPr>
                <w:rFonts w:ascii="Times New Roman" w:eastAsia="Calibri" w:hAnsi="Times New Roman" w:cs="Times New Roman"/>
              </w:rPr>
              <w:t>From fall to winter we lost a month</w:t>
            </w:r>
            <w:r w:rsidR="00597879">
              <w:rPr>
                <w:rFonts w:ascii="Times New Roman" w:eastAsia="Calibri" w:hAnsi="Times New Roman" w:cs="Times New Roman"/>
              </w:rPr>
              <w:t xml:space="preserve"> of growth </w:t>
            </w:r>
          </w:p>
          <w:p w14:paraId="05BBCB2C" w14:textId="77777777" w:rsidR="00597879" w:rsidRPr="00904B38" w:rsidRDefault="00597879" w:rsidP="00A4696E">
            <w:pPr>
              <w:spacing w:after="100" w:afterAutospacing="1" w:line="240" w:lineRule="auto"/>
              <w:contextualSpacing/>
              <w:rPr>
                <w:rFonts w:ascii="Times New Roman" w:eastAsia="Calibri" w:hAnsi="Times New Roman" w:cs="Times New Roman"/>
              </w:rPr>
            </w:pPr>
          </w:p>
          <w:p w14:paraId="202B9E74" w14:textId="4D2F968A" w:rsidR="00AF1205" w:rsidRPr="00642E1B" w:rsidRDefault="00AF1205" w:rsidP="00D70D76">
            <w:pPr>
              <w:spacing w:after="100" w:afterAutospacing="1" w:line="240" w:lineRule="auto"/>
              <w:contextualSpacing/>
              <w:rPr>
                <w:rFonts w:ascii="Times New Roman" w:eastAsia="Calibri" w:hAnsi="Times New Roman" w:cs="Times New Roman"/>
                <w:highlight w:val="yellow"/>
              </w:rPr>
            </w:pPr>
            <w:r w:rsidRPr="00904B38">
              <w:rPr>
                <w:rFonts w:ascii="Times New Roman" w:eastAsia="Calibri" w:hAnsi="Times New Roman" w:cs="Times New Roman"/>
              </w:rPr>
              <w:t xml:space="preserve">The overall student participation for the Spring </w:t>
            </w:r>
            <w:r w:rsidR="00904B38">
              <w:rPr>
                <w:rFonts w:ascii="Times New Roman" w:eastAsia="Calibri" w:hAnsi="Times New Roman" w:cs="Times New Roman"/>
              </w:rPr>
              <w:t xml:space="preserve">was 84% with an overall growth of 3 months in reading.  </w:t>
            </w:r>
          </w:p>
        </w:tc>
      </w:tr>
      <w:tr w:rsidR="00720776" w:rsidRPr="00657550" w14:paraId="5E1157DE" w14:textId="77777777" w:rsidTr="001A3008">
        <w:trPr>
          <w:trHeight w:val="260"/>
        </w:trPr>
        <w:tc>
          <w:tcPr>
            <w:tcW w:w="1075" w:type="dxa"/>
            <w:shd w:val="clear" w:color="auto" w:fill="auto"/>
          </w:tcPr>
          <w:p w14:paraId="463475A1" w14:textId="77777777" w:rsidR="00720776" w:rsidRPr="00657550" w:rsidRDefault="00720776" w:rsidP="00AF5A31">
            <w:pPr>
              <w:spacing w:after="100" w:afterAutospacing="1" w:line="240" w:lineRule="auto"/>
              <w:contextualSpacing/>
              <w:rPr>
                <w:rFonts w:ascii="Times New Roman" w:eastAsia="Calibri" w:hAnsi="Times New Roman" w:cs="Times New Roman"/>
                <w:b/>
              </w:rPr>
            </w:pPr>
            <w:r w:rsidRPr="00657550">
              <w:rPr>
                <w:rFonts w:ascii="Times New Roman" w:eastAsia="Calibri" w:hAnsi="Times New Roman" w:cs="Times New Roman"/>
                <w:b/>
              </w:rPr>
              <w:t>Math</w:t>
            </w:r>
          </w:p>
        </w:tc>
        <w:tc>
          <w:tcPr>
            <w:tcW w:w="2340" w:type="dxa"/>
            <w:shd w:val="clear" w:color="auto" w:fill="auto"/>
            <w:vAlign w:val="center"/>
          </w:tcPr>
          <w:p w14:paraId="3C388B83" w14:textId="77777777" w:rsidR="001654F0" w:rsidRPr="0095772F" w:rsidRDefault="001654F0" w:rsidP="001654F0">
            <w:pPr>
              <w:spacing w:after="100" w:afterAutospacing="1" w:line="240" w:lineRule="auto"/>
              <w:contextualSpacing/>
              <w:rPr>
                <w:rFonts w:ascii="Times New Roman" w:hAnsi="Times New Roman"/>
                <w:b/>
                <w:color w:val="000000"/>
              </w:rPr>
            </w:pPr>
            <w:r w:rsidRPr="0095772F">
              <w:rPr>
                <w:rFonts w:ascii="Times New Roman" w:hAnsi="Times New Roman"/>
                <w:b/>
                <w:color w:val="000000"/>
              </w:rPr>
              <w:t>% Proficient/Advanced</w:t>
            </w:r>
          </w:p>
          <w:p w14:paraId="2A1D75EC" w14:textId="4A74920C"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2</w:t>
            </w:r>
            <w:r w:rsidRPr="001A3008">
              <w:rPr>
                <w:rFonts w:ascii="Times New Roman" w:hAnsi="Times New Roman"/>
                <w:color w:val="000000"/>
                <w:vertAlign w:val="superscript"/>
              </w:rPr>
              <w:t>nd</w:t>
            </w:r>
            <w:r>
              <w:rPr>
                <w:rFonts w:ascii="Times New Roman" w:hAnsi="Times New Roman"/>
                <w:color w:val="000000"/>
              </w:rPr>
              <w:t xml:space="preserve">: </w:t>
            </w:r>
            <w:r w:rsidR="0000584A">
              <w:rPr>
                <w:rFonts w:ascii="Times New Roman" w:hAnsi="Times New Roman"/>
                <w:color w:val="000000"/>
              </w:rPr>
              <w:t>38</w:t>
            </w:r>
            <w:r>
              <w:rPr>
                <w:rFonts w:ascii="Times New Roman" w:hAnsi="Times New Roman"/>
                <w:color w:val="000000"/>
              </w:rPr>
              <w:t>%</w:t>
            </w:r>
          </w:p>
          <w:p w14:paraId="47419E46" w14:textId="23899DA4"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3</w:t>
            </w:r>
            <w:r w:rsidRPr="001A3008">
              <w:rPr>
                <w:rFonts w:ascii="Times New Roman" w:hAnsi="Times New Roman"/>
                <w:color w:val="000000"/>
                <w:vertAlign w:val="superscript"/>
              </w:rPr>
              <w:t>rd</w:t>
            </w:r>
            <w:r w:rsidR="0000584A">
              <w:rPr>
                <w:rFonts w:ascii="Times New Roman" w:hAnsi="Times New Roman"/>
                <w:color w:val="000000"/>
              </w:rPr>
              <w:t>: 0</w:t>
            </w:r>
            <w:r>
              <w:rPr>
                <w:rFonts w:ascii="Times New Roman" w:hAnsi="Times New Roman"/>
                <w:color w:val="000000"/>
              </w:rPr>
              <w:t>%</w:t>
            </w:r>
          </w:p>
          <w:p w14:paraId="3B61C9F8" w14:textId="4EC35201"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lastRenderedPageBreak/>
              <w:t>4</w:t>
            </w:r>
            <w:r w:rsidRPr="001A3008">
              <w:rPr>
                <w:rFonts w:ascii="Times New Roman" w:hAnsi="Times New Roman"/>
                <w:color w:val="000000"/>
                <w:vertAlign w:val="superscript"/>
              </w:rPr>
              <w:t>th</w:t>
            </w:r>
            <w:r w:rsidR="0000584A">
              <w:rPr>
                <w:rFonts w:ascii="Times New Roman" w:hAnsi="Times New Roman"/>
                <w:color w:val="000000"/>
              </w:rPr>
              <w:t>: 8</w:t>
            </w:r>
            <w:r>
              <w:rPr>
                <w:rFonts w:ascii="Times New Roman" w:hAnsi="Times New Roman"/>
                <w:color w:val="000000"/>
              </w:rPr>
              <w:t>%</w:t>
            </w:r>
          </w:p>
          <w:p w14:paraId="318E0BDB" w14:textId="4BB57C32"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5</w:t>
            </w:r>
            <w:r w:rsidRPr="001A3008">
              <w:rPr>
                <w:rFonts w:ascii="Times New Roman" w:hAnsi="Times New Roman"/>
                <w:color w:val="000000"/>
                <w:vertAlign w:val="superscript"/>
              </w:rPr>
              <w:t>th</w:t>
            </w:r>
            <w:r>
              <w:rPr>
                <w:rFonts w:ascii="Times New Roman" w:hAnsi="Times New Roman"/>
                <w:color w:val="000000"/>
              </w:rPr>
              <w:t>: 8%</w:t>
            </w:r>
          </w:p>
          <w:p w14:paraId="3169A574" w14:textId="77777777"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6</w:t>
            </w:r>
            <w:r w:rsidRPr="001A3008">
              <w:rPr>
                <w:rFonts w:ascii="Times New Roman" w:hAnsi="Times New Roman"/>
                <w:color w:val="000000"/>
                <w:vertAlign w:val="superscript"/>
              </w:rPr>
              <w:t>th</w:t>
            </w:r>
            <w:r>
              <w:rPr>
                <w:rFonts w:ascii="Times New Roman" w:hAnsi="Times New Roman"/>
                <w:color w:val="000000"/>
              </w:rPr>
              <w:t>: 0%</w:t>
            </w:r>
          </w:p>
          <w:p w14:paraId="3CFD2543" w14:textId="77777777"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7</w:t>
            </w:r>
            <w:r w:rsidRPr="001A3008">
              <w:rPr>
                <w:rFonts w:ascii="Times New Roman" w:hAnsi="Times New Roman"/>
                <w:color w:val="000000"/>
                <w:vertAlign w:val="superscript"/>
              </w:rPr>
              <w:t>th</w:t>
            </w:r>
            <w:r>
              <w:rPr>
                <w:rFonts w:ascii="Times New Roman" w:hAnsi="Times New Roman"/>
                <w:color w:val="000000"/>
              </w:rPr>
              <w:t>: 0%</w:t>
            </w:r>
          </w:p>
          <w:p w14:paraId="568B582D" w14:textId="1488854E"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8</w:t>
            </w:r>
            <w:r w:rsidRPr="001A3008">
              <w:rPr>
                <w:rFonts w:ascii="Times New Roman" w:hAnsi="Times New Roman"/>
                <w:color w:val="000000"/>
                <w:vertAlign w:val="superscript"/>
              </w:rPr>
              <w:t>th</w:t>
            </w:r>
            <w:r w:rsidR="0000584A">
              <w:rPr>
                <w:rFonts w:ascii="Times New Roman" w:hAnsi="Times New Roman"/>
                <w:color w:val="000000"/>
              </w:rPr>
              <w:t>: 11</w:t>
            </w:r>
            <w:r>
              <w:rPr>
                <w:rFonts w:ascii="Times New Roman" w:hAnsi="Times New Roman"/>
                <w:color w:val="000000"/>
              </w:rPr>
              <w:t>%</w:t>
            </w:r>
          </w:p>
          <w:p w14:paraId="3AC29236" w14:textId="77777777" w:rsidR="001654F0" w:rsidRPr="0095772F" w:rsidRDefault="001654F0" w:rsidP="001654F0">
            <w:pPr>
              <w:spacing w:after="100" w:afterAutospacing="1" w:line="240" w:lineRule="auto"/>
              <w:contextualSpacing/>
              <w:rPr>
                <w:rFonts w:ascii="Times New Roman" w:hAnsi="Times New Roman"/>
                <w:b/>
                <w:color w:val="000000"/>
              </w:rPr>
            </w:pPr>
          </w:p>
          <w:p w14:paraId="556FEF9E" w14:textId="77777777" w:rsidR="001654F0" w:rsidRPr="0095772F" w:rsidRDefault="001654F0" w:rsidP="001654F0">
            <w:pPr>
              <w:spacing w:after="100" w:afterAutospacing="1" w:line="240" w:lineRule="auto"/>
              <w:contextualSpacing/>
              <w:rPr>
                <w:rFonts w:ascii="Times New Roman" w:hAnsi="Times New Roman"/>
                <w:b/>
                <w:color w:val="000000"/>
              </w:rPr>
            </w:pPr>
            <w:r w:rsidRPr="0095772F">
              <w:rPr>
                <w:rFonts w:ascii="Times New Roman" w:hAnsi="Times New Roman"/>
                <w:b/>
                <w:color w:val="000000"/>
              </w:rPr>
              <w:t xml:space="preserve">Average Grade </w:t>
            </w:r>
          </w:p>
          <w:p w14:paraId="42485D9C" w14:textId="77777777" w:rsidR="001654F0" w:rsidRPr="0095772F" w:rsidRDefault="001654F0" w:rsidP="001654F0">
            <w:pPr>
              <w:spacing w:after="100" w:afterAutospacing="1" w:line="240" w:lineRule="auto"/>
              <w:contextualSpacing/>
              <w:rPr>
                <w:rFonts w:ascii="Times New Roman" w:hAnsi="Times New Roman"/>
                <w:b/>
                <w:color w:val="000000"/>
              </w:rPr>
            </w:pPr>
            <w:r w:rsidRPr="0095772F">
              <w:rPr>
                <w:rFonts w:ascii="Times New Roman" w:hAnsi="Times New Roman"/>
                <w:b/>
                <w:color w:val="000000"/>
              </w:rPr>
              <w:t>Level Equivalent</w:t>
            </w:r>
          </w:p>
          <w:p w14:paraId="78C7C010" w14:textId="56A91691"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2</w:t>
            </w:r>
            <w:r w:rsidRPr="0095772F">
              <w:rPr>
                <w:rFonts w:ascii="Times New Roman" w:hAnsi="Times New Roman"/>
                <w:color w:val="000000"/>
                <w:vertAlign w:val="superscript"/>
              </w:rPr>
              <w:t>nd</w:t>
            </w:r>
            <w:r w:rsidR="00C73FD7">
              <w:rPr>
                <w:rFonts w:ascii="Times New Roman" w:hAnsi="Times New Roman"/>
                <w:color w:val="000000"/>
              </w:rPr>
              <w:t xml:space="preserve"> grade – 1.7</w:t>
            </w:r>
          </w:p>
          <w:p w14:paraId="222020D9" w14:textId="06149649"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3</w:t>
            </w:r>
            <w:r w:rsidRPr="0095772F">
              <w:rPr>
                <w:rFonts w:ascii="Times New Roman" w:hAnsi="Times New Roman"/>
                <w:color w:val="000000"/>
                <w:vertAlign w:val="superscript"/>
              </w:rPr>
              <w:t>rd</w:t>
            </w:r>
            <w:r w:rsidR="00C73FD7">
              <w:rPr>
                <w:rFonts w:ascii="Times New Roman" w:hAnsi="Times New Roman"/>
                <w:color w:val="000000"/>
              </w:rPr>
              <w:t xml:space="preserve"> grade – 2.7</w:t>
            </w:r>
          </w:p>
          <w:p w14:paraId="4598E233" w14:textId="2AFDCCE3"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4</w:t>
            </w:r>
            <w:r w:rsidRPr="0095772F">
              <w:rPr>
                <w:rFonts w:ascii="Times New Roman" w:hAnsi="Times New Roman"/>
                <w:color w:val="000000"/>
                <w:vertAlign w:val="superscript"/>
              </w:rPr>
              <w:t>th</w:t>
            </w:r>
            <w:r w:rsidR="00C73FD7">
              <w:rPr>
                <w:rFonts w:ascii="Times New Roman" w:hAnsi="Times New Roman"/>
                <w:color w:val="000000"/>
              </w:rPr>
              <w:t xml:space="preserve"> grade – 3.4</w:t>
            </w:r>
          </w:p>
          <w:p w14:paraId="152A8F4E" w14:textId="51A73C28"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5</w:t>
            </w:r>
            <w:r w:rsidRPr="0095772F">
              <w:rPr>
                <w:rFonts w:ascii="Times New Roman" w:hAnsi="Times New Roman"/>
                <w:color w:val="000000"/>
                <w:vertAlign w:val="superscript"/>
              </w:rPr>
              <w:t>th</w:t>
            </w:r>
            <w:r w:rsidR="00C73FD7">
              <w:rPr>
                <w:rFonts w:ascii="Times New Roman" w:hAnsi="Times New Roman"/>
                <w:color w:val="000000"/>
              </w:rPr>
              <w:t xml:space="preserve"> grade – 3.3</w:t>
            </w:r>
          </w:p>
          <w:p w14:paraId="1CC84F79" w14:textId="4E835DB6"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6</w:t>
            </w:r>
            <w:r w:rsidRPr="0095772F">
              <w:rPr>
                <w:rFonts w:ascii="Times New Roman" w:hAnsi="Times New Roman"/>
                <w:color w:val="000000"/>
                <w:vertAlign w:val="superscript"/>
              </w:rPr>
              <w:t>th</w:t>
            </w:r>
            <w:r w:rsidR="00C73FD7">
              <w:rPr>
                <w:rFonts w:ascii="Times New Roman" w:hAnsi="Times New Roman"/>
                <w:color w:val="000000"/>
              </w:rPr>
              <w:t xml:space="preserve"> grade – 4.2</w:t>
            </w:r>
          </w:p>
          <w:p w14:paraId="4B9D87E8" w14:textId="362C2372"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7</w:t>
            </w:r>
            <w:r w:rsidRPr="0095772F">
              <w:rPr>
                <w:rFonts w:ascii="Times New Roman" w:hAnsi="Times New Roman"/>
                <w:color w:val="000000"/>
                <w:vertAlign w:val="superscript"/>
              </w:rPr>
              <w:t>th</w:t>
            </w:r>
            <w:r w:rsidR="00C73FD7">
              <w:rPr>
                <w:rFonts w:ascii="Times New Roman" w:hAnsi="Times New Roman"/>
                <w:color w:val="000000"/>
              </w:rPr>
              <w:t xml:space="preserve"> grade – 4.0</w:t>
            </w:r>
          </w:p>
          <w:p w14:paraId="7573BCE6" w14:textId="31ACBF4E" w:rsidR="001654F0" w:rsidRDefault="001654F0" w:rsidP="001654F0">
            <w:pPr>
              <w:spacing w:after="100" w:afterAutospacing="1" w:line="240" w:lineRule="auto"/>
              <w:contextualSpacing/>
              <w:rPr>
                <w:rFonts w:ascii="Times New Roman" w:hAnsi="Times New Roman"/>
                <w:color w:val="000000"/>
              </w:rPr>
            </w:pPr>
            <w:r>
              <w:rPr>
                <w:rFonts w:ascii="Times New Roman" w:hAnsi="Times New Roman"/>
                <w:color w:val="000000"/>
              </w:rPr>
              <w:t>8</w:t>
            </w:r>
            <w:r w:rsidRPr="0095772F">
              <w:rPr>
                <w:rFonts w:ascii="Times New Roman" w:hAnsi="Times New Roman"/>
                <w:color w:val="000000"/>
                <w:vertAlign w:val="superscript"/>
              </w:rPr>
              <w:t>th</w:t>
            </w:r>
            <w:r w:rsidR="00C73FD7">
              <w:rPr>
                <w:rFonts w:ascii="Times New Roman" w:hAnsi="Times New Roman"/>
                <w:color w:val="000000"/>
              </w:rPr>
              <w:t xml:space="preserve"> grade – 5.3</w:t>
            </w:r>
          </w:p>
          <w:p w14:paraId="65916F43" w14:textId="797B42E2" w:rsidR="00720776" w:rsidRPr="00537E5D" w:rsidRDefault="00C73FD7" w:rsidP="001654F0">
            <w:pPr>
              <w:spacing w:after="100" w:afterAutospacing="1" w:line="240" w:lineRule="auto"/>
              <w:contextualSpacing/>
              <w:jc w:val="right"/>
              <w:rPr>
                <w:rFonts w:ascii="Times New Roman" w:hAnsi="Times New Roman"/>
                <w:color w:val="000000"/>
              </w:rPr>
            </w:pPr>
            <w:r>
              <w:rPr>
                <w:rFonts w:ascii="Times New Roman" w:hAnsi="Times New Roman"/>
                <w:color w:val="000000"/>
              </w:rPr>
              <w:t>Overall  – 3</w:t>
            </w:r>
            <w:r w:rsidR="001654F0">
              <w:rPr>
                <w:rFonts w:ascii="Times New Roman" w:hAnsi="Times New Roman"/>
                <w:color w:val="000000"/>
              </w:rPr>
              <w:t>.5</w:t>
            </w:r>
          </w:p>
        </w:tc>
        <w:tc>
          <w:tcPr>
            <w:tcW w:w="2340" w:type="dxa"/>
            <w:shd w:val="clear" w:color="auto" w:fill="auto"/>
            <w:vAlign w:val="center"/>
          </w:tcPr>
          <w:p w14:paraId="20EDD9B0" w14:textId="4D497AF4" w:rsidR="001654F0" w:rsidRPr="0000584A" w:rsidRDefault="0000584A" w:rsidP="001654F0">
            <w:pPr>
              <w:spacing w:after="100" w:afterAutospacing="1" w:line="240" w:lineRule="auto"/>
              <w:contextualSpacing/>
              <w:rPr>
                <w:rFonts w:ascii="Times New Roman" w:hAnsi="Times New Roman"/>
                <w:b/>
                <w:color w:val="000000"/>
              </w:rPr>
            </w:pPr>
            <w:r>
              <w:rPr>
                <w:rFonts w:ascii="Times New Roman" w:hAnsi="Times New Roman"/>
                <w:b/>
                <w:color w:val="000000"/>
              </w:rPr>
              <w:lastRenderedPageBreak/>
              <w:t>% Proficient/Advanced</w:t>
            </w:r>
          </w:p>
          <w:p w14:paraId="5FC50316" w14:textId="0B01437D" w:rsidR="001654F0" w:rsidRPr="001654F0" w:rsidRDefault="0000584A" w:rsidP="001654F0">
            <w:pPr>
              <w:spacing w:after="100" w:afterAutospacing="1" w:line="240" w:lineRule="auto"/>
              <w:contextualSpacing/>
              <w:rPr>
                <w:rFonts w:ascii="Times New Roman" w:hAnsi="Times New Roman"/>
                <w:color w:val="000000"/>
              </w:rPr>
            </w:pPr>
            <w:r>
              <w:rPr>
                <w:rFonts w:ascii="Times New Roman" w:hAnsi="Times New Roman"/>
                <w:color w:val="000000"/>
              </w:rPr>
              <w:t>2nd : 9</w:t>
            </w:r>
            <w:r w:rsidR="001654F0" w:rsidRPr="001654F0">
              <w:rPr>
                <w:rFonts w:ascii="Times New Roman" w:hAnsi="Times New Roman"/>
                <w:color w:val="000000"/>
              </w:rPr>
              <w:t>%</w:t>
            </w:r>
          </w:p>
          <w:p w14:paraId="24144E24" w14:textId="13967F0C" w:rsidR="001654F0" w:rsidRPr="001654F0" w:rsidRDefault="0000584A" w:rsidP="001654F0">
            <w:pPr>
              <w:spacing w:after="100" w:afterAutospacing="1" w:line="240" w:lineRule="auto"/>
              <w:contextualSpacing/>
              <w:rPr>
                <w:rFonts w:ascii="Times New Roman" w:hAnsi="Times New Roman"/>
                <w:color w:val="000000"/>
              </w:rPr>
            </w:pPr>
            <w:r>
              <w:rPr>
                <w:rFonts w:ascii="Times New Roman" w:hAnsi="Times New Roman"/>
                <w:color w:val="000000"/>
              </w:rPr>
              <w:t>3rd: 7</w:t>
            </w:r>
            <w:r w:rsidR="001654F0" w:rsidRPr="001654F0">
              <w:rPr>
                <w:rFonts w:ascii="Times New Roman" w:hAnsi="Times New Roman"/>
                <w:color w:val="000000"/>
              </w:rPr>
              <w:t>%</w:t>
            </w:r>
          </w:p>
          <w:p w14:paraId="3A068B2D" w14:textId="32D0346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lastRenderedPageBreak/>
              <w:t xml:space="preserve">4th: </w:t>
            </w:r>
            <w:r w:rsidR="0000584A">
              <w:rPr>
                <w:rFonts w:ascii="Times New Roman" w:hAnsi="Times New Roman"/>
                <w:color w:val="000000"/>
              </w:rPr>
              <w:t>0</w:t>
            </w:r>
            <w:r w:rsidRPr="001654F0">
              <w:rPr>
                <w:rFonts w:ascii="Times New Roman" w:hAnsi="Times New Roman"/>
                <w:color w:val="000000"/>
              </w:rPr>
              <w:t>%</w:t>
            </w:r>
          </w:p>
          <w:p w14:paraId="28161DDB" w14:textId="04396076" w:rsidR="001654F0" w:rsidRPr="001654F0" w:rsidRDefault="0000584A" w:rsidP="001654F0">
            <w:pPr>
              <w:spacing w:after="100" w:afterAutospacing="1" w:line="240" w:lineRule="auto"/>
              <w:contextualSpacing/>
              <w:rPr>
                <w:rFonts w:ascii="Times New Roman" w:hAnsi="Times New Roman"/>
                <w:color w:val="000000"/>
              </w:rPr>
            </w:pPr>
            <w:r>
              <w:rPr>
                <w:rFonts w:ascii="Times New Roman" w:hAnsi="Times New Roman"/>
                <w:color w:val="000000"/>
              </w:rPr>
              <w:t>5th: 0</w:t>
            </w:r>
            <w:r w:rsidR="001654F0" w:rsidRPr="001654F0">
              <w:rPr>
                <w:rFonts w:ascii="Times New Roman" w:hAnsi="Times New Roman"/>
                <w:color w:val="000000"/>
              </w:rPr>
              <w:t>%</w:t>
            </w:r>
          </w:p>
          <w:p w14:paraId="73843299"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6th: 0%</w:t>
            </w:r>
          </w:p>
          <w:p w14:paraId="319601D5" w14:textId="4CBE8B43" w:rsidR="001654F0" w:rsidRPr="001654F0" w:rsidRDefault="0000584A" w:rsidP="001654F0">
            <w:pPr>
              <w:spacing w:after="100" w:afterAutospacing="1" w:line="240" w:lineRule="auto"/>
              <w:contextualSpacing/>
              <w:rPr>
                <w:rFonts w:ascii="Times New Roman" w:hAnsi="Times New Roman"/>
                <w:color w:val="000000"/>
              </w:rPr>
            </w:pPr>
            <w:r>
              <w:rPr>
                <w:rFonts w:ascii="Times New Roman" w:hAnsi="Times New Roman"/>
                <w:color w:val="000000"/>
              </w:rPr>
              <w:t>7th: 0</w:t>
            </w:r>
            <w:r w:rsidR="001654F0" w:rsidRPr="001654F0">
              <w:rPr>
                <w:rFonts w:ascii="Times New Roman" w:hAnsi="Times New Roman"/>
                <w:color w:val="000000"/>
              </w:rPr>
              <w:t>%</w:t>
            </w:r>
          </w:p>
          <w:p w14:paraId="62D111BB" w14:textId="3B445177" w:rsidR="001654F0" w:rsidRPr="001654F0" w:rsidRDefault="0000584A" w:rsidP="001654F0">
            <w:pPr>
              <w:spacing w:after="100" w:afterAutospacing="1" w:line="240" w:lineRule="auto"/>
              <w:contextualSpacing/>
              <w:rPr>
                <w:rFonts w:ascii="Times New Roman" w:hAnsi="Times New Roman"/>
                <w:color w:val="000000"/>
              </w:rPr>
            </w:pPr>
            <w:r>
              <w:rPr>
                <w:rFonts w:ascii="Times New Roman" w:hAnsi="Times New Roman"/>
                <w:color w:val="000000"/>
              </w:rPr>
              <w:t>8th: 11</w:t>
            </w:r>
            <w:r w:rsidR="001654F0" w:rsidRPr="001654F0">
              <w:rPr>
                <w:rFonts w:ascii="Times New Roman" w:hAnsi="Times New Roman"/>
                <w:color w:val="000000"/>
              </w:rPr>
              <w:t>%</w:t>
            </w:r>
          </w:p>
          <w:p w14:paraId="09A22C79" w14:textId="77777777" w:rsidR="001654F0" w:rsidRPr="001654F0" w:rsidRDefault="001654F0" w:rsidP="001654F0">
            <w:pPr>
              <w:spacing w:after="100" w:afterAutospacing="1" w:line="240" w:lineRule="auto"/>
              <w:contextualSpacing/>
              <w:rPr>
                <w:rFonts w:ascii="Times New Roman" w:hAnsi="Times New Roman"/>
                <w:color w:val="000000"/>
              </w:rPr>
            </w:pPr>
          </w:p>
          <w:p w14:paraId="2D90C2E6" w14:textId="77777777" w:rsidR="001654F0" w:rsidRPr="00C73FD7" w:rsidRDefault="001654F0" w:rsidP="001654F0">
            <w:pPr>
              <w:spacing w:after="100" w:afterAutospacing="1" w:line="240" w:lineRule="auto"/>
              <w:contextualSpacing/>
              <w:rPr>
                <w:rFonts w:ascii="Times New Roman" w:hAnsi="Times New Roman"/>
                <w:b/>
                <w:color w:val="000000"/>
              </w:rPr>
            </w:pPr>
            <w:r w:rsidRPr="00C73FD7">
              <w:rPr>
                <w:rFonts w:ascii="Times New Roman" w:hAnsi="Times New Roman"/>
                <w:b/>
                <w:color w:val="000000"/>
              </w:rPr>
              <w:t xml:space="preserve">Average Grade </w:t>
            </w:r>
          </w:p>
          <w:p w14:paraId="2591BA16" w14:textId="77777777" w:rsidR="001654F0" w:rsidRPr="00C73FD7" w:rsidRDefault="001654F0" w:rsidP="001654F0">
            <w:pPr>
              <w:spacing w:after="100" w:afterAutospacing="1" w:line="240" w:lineRule="auto"/>
              <w:contextualSpacing/>
              <w:rPr>
                <w:rFonts w:ascii="Times New Roman" w:hAnsi="Times New Roman"/>
                <w:b/>
                <w:color w:val="000000"/>
              </w:rPr>
            </w:pPr>
            <w:r w:rsidRPr="00C73FD7">
              <w:rPr>
                <w:rFonts w:ascii="Times New Roman" w:hAnsi="Times New Roman"/>
                <w:b/>
                <w:color w:val="000000"/>
              </w:rPr>
              <w:t>Level Equivalent</w:t>
            </w:r>
          </w:p>
          <w:p w14:paraId="5F4FBDBB" w14:textId="0F7B3759" w:rsidR="001654F0" w:rsidRPr="001654F0" w:rsidRDefault="00C73FD7" w:rsidP="001654F0">
            <w:pPr>
              <w:spacing w:after="100" w:afterAutospacing="1" w:line="240" w:lineRule="auto"/>
              <w:contextualSpacing/>
              <w:rPr>
                <w:rFonts w:ascii="Times New Roman" w:hAnsi="Times New Roman"/>
                <w:color w:val="000000"/>
              </w:rPr>
            </w:pPr>
            <w:r>
              <w:rPr>
                <w:rFonts w:ascii="Times New Roman" w:hAnsi="Times New Roman"/>
                <w:color w:val="000000"/>
              </w:rPr>
              <w:t>2nd grade  - 2.0</w:t>
            </w:r>
          </w:p>
          <w:p w14:paraId="112EA8EC" w14:textId="1F259BD2" w:rsidR="001654F0" w:rsidRPr="001654F0" w:rsidRDefault="00C73FD7" w:rsidP="001654F0">
            <w:pPr>
              <w:spacing w:after="100" w:afterAutospacing="1" w:line="240" w:lineRule="auto"/>
              <w:contextualSpacing/>
              <w:rPr>
                <w:rFonts w:ascii="Times New Roman" w:hAnsi="Times New Roman"/>
                <w:color w:val="000000"/>
              </w:rPr>
            </w:pPr>
            <w:r>
              <w:rPr>
                <w:rFonts w:ascii="Times New Roman" w:hAnsi="Times New Roman"/>
                <w:color w:val="000000"/>
              </w:rPr>
              <w:t>3rd grade  - 2.3</w:t>
            </w:r>
          </w:p>
          <w:p w14:paraId="46130E1F" w14:textId="06BBE368" w:rsidR="001654F0" w:rsidRPr="001654F0" w:rsidRDefault="00C73FD7" w:rsidP="001654F0">
            <w:pPr>
              <w:spacing w:after="100" w:afterAutospacing="1" w:line="240" w:lineRule="auto"/>
              <w:contextualSpacing/>
              <w:rPr>
                <w:rFonts w:ascii="Times New Roman" w:hAnsi="Times New Roman"/>
                <w:color w:val="000000"/>
              </w:rPr>
            </w:pPr>
            <w:r>
              <w:rPr>
                <w:rFonts w:ascii="Times New Roman" w:hAnsi="Times New Roman"/>
                <w:color w:val="000000"/>
              </w:rPr>
              <w:t>4th grade – 2.8</w:t>
            </w:r>
          </w:p>
          <w:p w14:paraId="6411916D" w14:textId="06D18115" w:rsidR="001654F0" w:rsidRPr="001654F0" w:rsidRDefault="00C73FD7" w:rsidP="001654F0">
            <w:pPr>
              <w:spacing w:after="100" w:afterAutospacing="1" w:line="240" w:lineRule="auto"/>
              <w:contextualSpacing/>
              <w:rPr>
                <w:rFonts w:ascii="Times New Roman" w:hAnsi="Times New Roman"/>
                <w:color w:val="000000"/>
              </w:rPr>
            </w:pPr>
            <w:r>
              <w:rPr>
                <w:rFonts w:ascii="Times New Roman" w:hAnsi="Times New Roman"/>
                <w:color w:val="000000"/>
              </w:rPr>
              <w:t>5th grade – 3.3</w:t>
            </w:r>
            <w:r w:rsidR="001654F0" w:rsidRPr="001654F0">
              <w:rPr>
                <w:rFonts w:ascii="Times New Roman" w:hAnsi="Times New Roman"/>
                <w:color w:val="000000"/>
              </w:rPr>
              <w:t xml:space="preserve"> </w:t>
            </w:r>
          </w:p>
          <w:p w14:paraId="1104FE75" w14:textId="247CDE3A" w:rsidR="001654F0" w:rsidRPr="001654F0" w:rsidRDefault="00C73FD7" w:rsidP="001654F0">
            <w:pPr>
              <w:spacing w:after="100" w:afterAutospacing="1" w:line="240" w:lineRule="auto"/>
              <w:contextualSpacing/>
              <w:rPr>
                <w:rFonts w:ascii="Times New Roman" w:hAnsi="Times New Roman"/>
                <w:color w:val="000000"/>
              </w:rPr>
            </w:pPr>
            <w:r>
              <w:rPr>
                <w:rFonts w:ascii="Times New Roman" w:hAnsi="Times New Roman"/>
                <w:color w:val="000000"/>
              </w:rPr>
              <w:t>6th grade – 4.6</w:t>
            </w:r>
          </w:p>
          <w:p w14:paraId="07A28BA6" w14:textId="3620293E" w:rsidR="001654F0" w:rsidRPr="001654F0" w:rsidRDefault="00C73FD7" w:rsidP="001654F0">
            <w:pPr>
              <w:spacing w:after="100" w:afterAutospacing="1" w:line="240" w:lineRule="auto"/>
              <w:contextualSpacing/>
              <w:rPr>
                <w:rFonts w:ascii="Times New Roman" w:hAnsi="Times New Roman"/>
                <w:color w:val="000000"/>
              </w:rPr>
            </w:pPr>
            <w:r>
              <w:rPr>
                <w:rFonts w:ascii="Times New Roman" w:hAnsi="Times New Roman"/>
                <w:color w:val="000000"/>
              </w:rPr>
              <w:t>7th grade – 4.3</w:t>
            </w:r>
          </w:p>
          <w:p w14:paraId="01D41B2D" w14:textId="6C1B1807" w:rsidR="001654F0" w:rsidRPr="001654F0" w:rsidRDefault="00C73FD7" w:rsidP="001654F0">
            <w:pPr>
              <w:spacing w:after="100" w:afterAutospacing="1" w:line="240" w:lineRule="auto"/>
              <w:contextualSpacing/>
              <w:rPr>
                <w:rFonts w:ascii="Times New Roman" w:hAnsi="Times New Roman"/>
                <w:color w:val="000000"/>
              </w:rPr>
            </w:pPr>
            <w:r>
              <w:rPr>
                <w:rFonts w:ascii="Times New Roman" w:hAnsi="Times New Roman"/>
                <w:color w:val="000000"/>
              </w:rPr>
              <w:t>8th grade – 5.1</w:t>
            </w:r>
          </w:p>
          <w:p w14:paraId="412345D8" w14:textId="77777777" w:rsidR="001654F0" w:rsidRPr="001654F0" w:rsidRDefault="001654F0" w:rsidP="001654F0">
            <w:pPr>
              <w:spacing w:after="100" w:afterAutospacing="1" w:line="240" w:lineRule="auto"/>
              <w:contextualSpacing/>
              <w:rPr>
                <w:rFonts w:ascii="Times New Roman" w:hAnsi="Times New Roman"/>
                <w:color w:val="000000"/>
              </w:rPr>
            </w:pPr>
          </w:p>
          <w:p w14:paraId="013B47AA" w14:textId="142213FF" w:rsidR="001654F0" w:rsidRPr="001654F0" w:rsidRDefault="00C73FD7" w:rsidP="001654F0">
            <w:pPr>
              <w:spacing w:after="100" w:afterAutospacing="1" w:line="240" w:lineRule="auto"/>
              <w:contextualSpacing/>
              <w:rPr>
                <w:rFonts w:ascii="Times New Roman" w:hAnsi="Times New Roman"/>
                <w:color w:val="000000"/>
              </w:rPr>
            </w:pPr>
            <w:r>
              <w:rPr>
                <w:rFonts w:ascii="Times New Roman" w:hAnsi="Times New Roman"/>
                <w:color w:val="000000"/>
              </w:rPr>
              <w:t>Overall – 3.5</w:t>
            </w:r>
          </w:p>
          <w:p w14:paraId="5A390738" w14:textId="77777777" w:rsidR="001654F0" w:rsidRPr="001654F0" w:rsidRDefault="001654F0" w:rsidP="001654F0">
            <w:pPr>
              <w:spacing w:after="100" w:afterAutospacing="1" w:line="240" w:lineRule="auto"/>
              <w:contextualSpacing/>
              <w:rPr>
                <w:rFonts w:ascii="Times New Roman" w:hAnsi="Times New Roman"/>
                <w:color w:val="000000"/>
              </w:rPr>
            </w:pPr>
          </w:p>
          <w:p w14:paraId="58D6CD9B"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ab/>
              <w:t>Growth:</w:t>
            </w:r>
          </w:p>
          <w:p w14:paraId="439A8594" w14:textId="77777777" w:rsidR="001654F0" w:rsidRPr="001654F0" w:rsidRDefault="001654F0" w:rsidP="001654F0">
            <w:pPr>
              <w:spacing w:after="100" w:afterAutospacing="1" w:line="240" w:lineRule="auto"/>
              <w:contextualSpacing/>
              <w:rPr>
                <w:rFonts w:ascii="Times New Roman" w:hAnsi="Times New Roman"/>
                <w:color w:val="000000"/>
              </w:rPr>
            </w:pPr>
          </w:p>
          <w:p w14:paraId="1A03698B"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KG –       +1.2   1st grade - +.2</w:t>
            </w:r>
          </w:p>
          <w:p w14:paraId="0FF4A6C2"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2nd grade - -.4</w:t>
            </w:r>
          </w:p>
          <w:p w14:paraId="37AE08DD"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3rd grade  - +.7</w:t>
            </w:r>
          </w:p>
          <w:p w14:paraId="2A96DC74"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4th grade –  +.2</w:t>
            </w:r>
          </w:p>
          <w:p w14:paraId="789423A1"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 xml:space="preserve">5th grade – +.3 </w:t>
            </w:r>
          </w:p>
          <w:p w14:paraId="6627E15B"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6th grade – +1.0</w:t>
            </w:r>
          </w:p>
          <w:p w14:paraId="22FD424B"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7th grade – +.3</w:t>
            </w:r>
          </w:p>
          <w:p w14:paraId="68E4EFBD" w14:textId="77777777" w:rsidR="001654F0" w:rsidRPr="001654F0" w:rsidRDefault="001654F0" w:rsidP="001654F0">
            <w:pPr>
              <w:spacing w:after="100" w:afterAutospacing="1" w:line="240" w:lineRule="auto"/>
              <w:contextualSpacing/>
              <w:rPr>
                <w:rFonts w:ascii="Times New Roman" w:hAnsi="Times New Roman"/>
                <w:color w:val="000000"/>
              </w:rPr>
            </w:pPr>
            <w:r w:rsidRPr="001654F0">
              <w:rPr>
                <w:rFonts w:ascii="Times New Roman" w:hAnsi="Times New Roman"/>
                <w:color w:val="000000"/>
              </w:rPr>
              <w:t>8th grade – -.4</w:t>
            </w:r>
          </w:p>
          <w:p w14:paraId="31CE2437" w14:textId="77777777" w:rsidR="001654F0" w:rsidRPr="001654F0" w:rsidRDefault="001654F0" w:rsidP="001654F0">
            <w:pPr>
              <w:spacing w:after="100" w:afterAutospacing="1" w:line="240" w:lineRule="auto"/>
              <w:contextualSpacing/>
              <w:rPr>
                <w:rFonts w:ascii="Times New Roman" w:hAnsi="Times New Roman"/>
                <w:color w:val="000000"/>
              </w:rPr>
            </w:pPr>
          </w:p>
          <w:p w14:paraId="4C5023CD" w14:textId="25FDDC57" w:rsidR="00F046B7" w:rsidRPr="00537E5D" w:rsidRDefault="001654F0" w:rsidP="00F046B7">
            <w:pPr>
              <w:spacing w:after="100" w:afterAutospacing="1" w:line="240" w:lineRule="auto"/>
              <w:contextualSpacing/>
              <w:rPr>
                <w:rFonts w:ascii="Times New Roman" w:hAnsi="Times New Roman"/>
                <w:color w:val="000000"/>
              </w:rPr>
            </w:pPr>
            <w:r w:rsidRPr="001654F0">
              <w:rPr>
                <w:rFonts w:ascii="Times New Roman" w:hAnsi="Times New Roman"/>
                <w:color w:val="000000"/>
              </w:rPr>
              <w:t>Overall – +.3</w:t>
            </w:r>
            <w:r w:rsidRPr="001654F0">
              <w:rPr>
                <w:rFonts w:ascii="Times New Roman" w:hAnsi="Times New Roman"/>
                <w:color w:val="000000"/>
              </w:rPr>
              <w:tab/>
              <w:t xml:space="preserve">The overall student </w:t>
            </w:r>
          </w:p>
          <w:p w14:paraId="17664C03" w14:textId="3497E117" w:rsidR="00720776" w:rsidRPr="00537E5D" w:rsidRDefault="00720776" w:rsidP="001654F0">
            <w:pPr>
              <w:spacing w:after="100" w:afterAutospacing="1" w:line="240" w:lineRule="auto"/>
              <w:contextualSpacing/>
              <w:rPr>
                <w:rFonts w:ascii="Times New Roman" w:hAnsi="Times New Roman"/>
                <w:color w:val="000000"/>
              </w:rPr>
            </w:pPr>
          </w:p>
        </w:tc>
        <w:tc>
          <w:tcPr>
            <w:tcW w:w="1620" w:type="dxa"/>
            <w:shd w:val="clear" w:color="auto" w:fill="auto"/>
            <w:vAlign w:val="center"/>
          </w:tcPr>
          <w:p w14:paraId="4AE3BEC3" w14:textId="18753BB1" w:rsidR="00C73FD7" w:rsidRPr="001654F0" w:rsidRDefault="00C73FD7" w:rsidP="00C73FD7">
            <w:pPr>
              <w:spacing w:after="100" w:afterAutospacing="1" w:line="240" w:lineRule="auto"/>
              <w:contextualSpacing/>
              <w:rPr>
                <w:rFonts w:ascii="Times New Roman" w:hAnsi="Times New Roman"/>
                <w:color w:val="000000"/>
              </w:rPr>
            </w:pPr>
            <w:r w:rsidRPr="00C73FD7">
              <w:rPr>
                <w:rFonts w:ascii="Times New Roman" w:hAnsi="Times New Roman"/>
                <w:b/>
                <w:color w:val="000000"/>
              </w:rPr>
              <w:lastRenderedPageBreak/>
              <w:t>Growth</w:t>
            </w:r>
            <w:r w:rsidRPr="001654F0">
              <w:rPr>
                <w:rFonts w:ascii="Times New Roman" w:hAnsi="Times New Roman"/>
                <w:color w:val="000000"/>
              </w:rPr>
              <w:t>:</w:t>
            </w:r>
          </w:p>
          <w:p w14:paraId="1E1A2545" w14:textId="77777777" w:rsidR="00C73FD7" w:rsidRPr="001654F0" w:rsidRDefault="00C73FD7" w:rsidP="00C73FD7">
            <w:pPr>
              <w:spacing w:after="100" w:afterAutospacing="1" w:line="240" w:lineRule="auto"/>
              <w:contextualSpacing/>
              <w:rPr>
                <w:rFonts w:ascii="Times New Roman" w:hAnsi="Times New Roman"/>
                <w:color w:val="000000"/>
              </w:rPr>
            </w:pPr>
          </w:p>
          <w:p w14:paraId="6A91E11F" w14:textId="315764C2" w:rsidR="00C73FD7" w:rsidRPr="001654F0" w:rsidRDefault="00C73FD7" w:rsidP="00C73FD7">
            <w:pPr>
              <w:spacing w:after="100" w:afterAutospacing="1" w:line="240" w:lineRule="auto"/>
              <w:contextualSpacing/>
              <w:rPr>
                <w:rFonts w:ascii="Times New Roman" w:hAnsi="Times New Roman"/>
                <w:color w:val="000000"/>
              </w:rPr>
            </w:pPr>
            <w:r>
              <w:rPr>
                <w:rFonts w:ascii="Times New Roman" w:hAnsi="Times New Roman"/>
                <w:color w:val="000000"/>
              </w:rPr>
              <w:t>2nd grade  +3</w:t>
            </w:r>
          </w:p>
          <w:p w14:paraId="79764923" w14:textId="3F72EC70" w:rsidR="00C73FD7" w:rsidRPr="001654F0" w:rsidRDefault="00C73FD7" w:rsidP="00C73FD7">
            <w:pPr>
              <w:spacing w:after="100" w:afterAutospacing="1" w:line="240" w:lineRule="auto"/>
              <w:contextualSpacing/>
              <w:rPr>
                <w:rFonts w:ascii="Times New Roman" w:hAnsi="Times New Roman"/>
                <w:color w:val="000000"/>
              </w:rPr>
            </w:pPr>
            <w:r>
              <w:rPr>
                <w:rFonts w:ascii="Times New Roman" w:hAnsi="Times New Roman"/>
                <w:color w:val="000000"/>
              </w:rPr>
              <w:t>3rd grade   -3</w:t>
            </w:r>
          </w:p>
          <w:p w14:paraId="49E0AC9D" w14:textId="57CF031B" w:rsidR="00C73FD7" w:rsidRPr="001654F0" w:rsidRDefault="00C73FD7" w:rsidP="00C73FD7">
            <w:pPr>
              <w:spacing w:after="100" w:afterAutospacing="1" w:line="240" w:lineRule="auto"/>
              <w:contextualSpacing/>
              <w:rPr>
                <w:rFonts w:ascii="Times New Roman" w:hAnsi="Times New Roman"/>
                <w:color w:val="000000"/>
              </w:rPr>
            </w:pPr>
            <w:r>
              <w:rPr>
                <w:rFonts w:ascii="Times New Roman" w:hAnsi="Times New Roman"/>
                <w:color w:val="000000"/>
              </w:rPr>
              <w:lastRenderedPageBreak/>
              <w:t>4th grade  -6</w:t>
            </w:r>
          </w:p>
          <w:p w14:paraId="4B4AE843" w14:textId="3B8871E6" w:rsidR="00C73FD7" w:rsidRPr="001654F0" w:rsidRDefault="00C73FD7" w:rsidP="00C73FD7">
            <w:pPr>
              <w:spacing w:after="100" w:afterAutospacing="1" w:line="240" w:lineRule="auto"/>
              <w:contextualSpacing/>
              <w:rPr>
                <w:rFonts w:ascii="Times New Roman" w:hAnsi="Times New Roman"/>
                <w:color w:val="000000"/>
              </w:rPr>
            </w:pPr>
            <w:r>
              <w:rPr>
                <w:rFonts w:ascii="Times New Roman" w:hAnsi="Times New Roman"/>
                <w:color w:val="000000"/>
              </w:rPr>
              <w:t>5th grade  0</w:t>
            </w:r>
            <w:r w:rsidRPr="001654F0">
              <w:rPr>
                <w:rFonts w:ascii="Times New Roman" w:hAnsi="Times New Roman"/>
                <w:color w:val="000000"/>
              </w:rPr>
              <w:t xml:space="preserve"> </w:t>
            </w:r>
          </w:p>
          <w:p w14:paraId="13BD3B64" w14:textId="691898A3" w:rsidR="00C73FD7" w:rsidRPr="001654F0" w:rsidRDefault="00C73FD7" w:rsidP="00C73FD7">
            <w:pPr>
              <w:spacing w:after="100" w:afterAutospacing="1" w:line="240" w:lineRule="auto"/>
              <w:contextualSpacing/>
              <w:rPr>
                <w:rFonts w:ascii="Times New Roman" w:hAnsi="Times New Roman"/>
                <w:color w:val="000000"/>
              </w:rPr>
            </w:pPr>
            <w:r>
              <w:rPr>
                <w:rFonts w:ascii="Times New Roman" w:hAnsi="Times New Roman"/>
                <w:color w:val="000000"/>
              </w:rPr>
              <w:t xml:space="preserve">6th grade </w:t>
            </w:r>
            <w:r w:rsidRPr="001654F0">
              <w:rPr>
                <w:rFonts w:ascii="Times New Roman" w:hAnsi="Times New Roman"/>
                <w:color w:val="000000"/>
              </w:rPr>
              <w:t>+</w:t>
            </w:r>
            <w:r>
              <w:rPr>
                <w:rFonts w:ascii="Times New Roman" w:hAnsi="Times New Roman"/>
                <w:color w:val="000000"/>
              </w:rPr>
              <w:t>4</w:t>
            </w:r>
          </w:p>
          <w:p w14:paraId="5D9C3821" w14:textId="1B23964F" w:rsidR="00C73FD7" w:rsidRPr="001654F0" w:rsidRDefault="00C73FD7" w:rsidP="00C73FD7">
            <w:pPr>
              <w:spacing w:after="100" w:afterAutospacing="1" w:line="240" w:lineRule="auto"/>
              <w:contextualSpacing/>
              <w:rPr>
                <w:rFonts w:ascii="Times New Roman" w:hAnsi="Times New Roman"/>
                <w:color w:val="000000"/>
              </w:rPr>
            </w:pPr>
            <w:r w:rsidRPr="001654F0">
              <w:rPr>
                <w:rFonts w:ascii="Times New Roman" w:hAnsi="Times New Roman"/>
                <w:color w:val="000000"/>
              </w:rPr>
              <w:t xml:space="preserve">7th grade </w:t>
            </w:r>
            <w:r>
              <w:rPr>
                <w:rFonts w:ascii="Times New Roman" w:hAnsi="Times New Roman"/>
                <w:color w:val="000000"/>
              </w:rPr>
              <w:t>+3</w:t>
            </w:r>
          </w:p>
          <w:p w14:paraId="4D222ACC" w14:textId="3083B3A3" w:rsidR="00C73FD7" w:rsidRPr="001654F0" w:rsidRDefault="00C73FD7" w:rsidP="00C73FD7">
            <w:pPr>
              <w:spacing w:after="100" w:afterAutospacing="1" w:line="240" w:lineRule="auto"/>
              <w:contextualSpacing/>
              <w:rPr>
                <w:rFonts w:ascii="Times New Roman" w:hAnsi="Times New Roman"/>
                <w:color w:val="000000"/>
              </w:rPr>
            </w:pPr>
            <w:r w:rsidRPr="001654F0">
              <w:rPr>
                <w:rFonts w:ascii="Times New Roman" w:hAnsi="Times New Roman"/>
                <w:color w:val="000000"/>
              </w:rPr>
              <w:t>8th grade</w:t>
            </w:r>
            <w:r>
              <w:rPr>
                <w:rFonts w:ascii="Times New Roman" w:hAnsi="Times New Roman"/>
                <w:color w:val="000000"/>
              </w:rPr>
              <w:t xml:space="preserve">  -2</w:t>
            </w:r>
          </w:p>
          <w:p w14:paraId="32D0A1A9" w14:textId="77777777" w:rsidR="00C73FD7" w:rsidRPr="001654F0" w:rsidRDefault="00C73FD7" w:rsidP="00C73FD7">
            <w:pPr>
              <w:spacing w:after="100" w:afterAutospacing="1" w:line="240" w:lineRule="auto"/>
              <w:contextualSpacing/>
              <w:rPr>
                <w:rFonts w:ascii="Times New Roman" w:hAnsi="Times New Roman"/>
                <w:color w:val="000000"/>
              </w:rPr>
            </w:pPr>
          </w:p>
          <w:p w14:paraId="08D6AA2A" w14:textId="26BE68B8" w:rsidR="00C73FD7" w:rsidRPr="00537E5D" w:rsidRDefault="00C73FD7" w:rsidP="00C73FD7">
            <w:pPr>
              <w:spacing w:after="100" w:afterAutospacing="1" w:line="240" w:lineRule="auto"/>
              <w:contextualSpacing/>
              <w:rPr>
                <w:rFonts w:ascii="Times New Roman" w:hAnsi="Times New Roman"/>
                <w:color w:val="000000"/>
              </w:rPr>
            </w:pPr>
            <w:r w:rsidRPr="001654F0">
              <w:rPr>
                <w:rFonts w:ascii="Times New Roman" w:hAnsi="Times New Roman"/>
                <w:color w:val="000000"/>
              </w:rPr>
              <w:t>Overall</w:t>
            </w:r>
            <w:r>
              <w:rPr>
                <w:rFonts w:ascii="Times New Roman" w:hAnsi="Times New Roman"/>
                <w:color w:val="000000"/>
              </w:rPr>
              <w:t xml:space="preserve"> 0.0</w:t>
            </w:r>
            <w:r w:rsidRPr="001654F0">
              <w:rPr>
                <w:rFonts w:ascii="Times New Roman" w:hAnsi="Times New Roman"/>
                <w:color w:val="000000"/>
              </w:rPr>
              <w:t xml:space="preserve"> </w:t>
            </w:r>
          </w:p>
          <w:p w14:paraId="4A7ECD6E" w14:textId="77777777" w:rsidR="00720776" w:rsidRPr="00537E5D" w:rsidRDefault="00720776" w:rsidP="00AF5A31">
            <w:pPr>
              <w:spacing w:after="100" w:afterAutospacing="1" w:line="240" w:lineRule="auto"/>
              <w:contextualSpacing/>
              <w:rPr>
                <w:rFonts w:ascii="Times New Roman" w:hAnsi="Times New Roman"/>
                <w:color w:val="000000"/>
              </w:rPr>
            </w:pPr>
          </w:p>
        </w:tc>
        <w:tc>
          <w:tcPr>
            <w:tcW w:w="7380" w:type="dxa"/>
            <w:shd w:val="clear" w:color="auto" w:fill="auto"/>
          </w:tcPr>
          <w:p w14:paraId="6E0F4306" w14:textId="2F7A967C" w:rsidR="00720776" w:rsidRDefault="00B82385" w:rsidP="00AF5A31">
            <w:pPr>
              <w:spacing w:after="100" w:afterAutospacing="1" w:line="240" w:lineRule="auto"/>
              <w:contextualSpacing/>
              <w:rPr>
                <w:rFonts w:ascii="Times New Roman" w:eastAsia="Calibri" w:hAnsi="Times New Roman" w:cs="Times New Roman"/>
              </w:rPr>
            </w:pPr>
            <w:r>
              <w:rPr>
                <w:rFonts w:ascii="Times New Roman" w:eastAsia="Calibri" w:hAnsi="Times New Roman" w:cs="Times New Roman"/>
              </w:rPr>
              <w:lastRenderedPageBreak/>
              <w:t>Teachers focus on the teaching the district curriculum from front to back.  Teachers need to have a stronger knowledge of the standards that needs to be taught that will achieve vertical alignment.  The focus needs to be standard-based instruction.</w:t>
            </w:r>
          </w:p>
          <w:p w14:paraId="0CEBE1BA" w14:textId="0B208709" w:rsidR="00597879" w:rsidRDefault="00597879" w:rsidP="00AF5A31">
            <w:pPr>
              <w:spacing w:after="100" w:afterAutospacing="1" w:line="240" w:lineRule="auto"/>
              <w:contextualSpacing/>
              <w:rPr>
                <w:rFonts w:ascii="Times New Roman" w:eastAsia="Calibri" w:hAnsi="Times New Roman" w:cs="Times New Roman"/>
              </w:rPr>
            </w:pPr>
          </w:p>
          <w:p w14:paraId="2592EEE9" w14:textId="3A3F3FF4" w:rsidR="00F046B7" w:rsidRPr="00597879" w:rsidRDefault="00F046B7" w:rsidP="00597879">
            <w:pPr>
              <w:spacing w:after="100" w:afterAutospacing="1" w:line="240" w:lineRule="auto"/>
              <w:contextualSpacing/>
              <w:rPr>
                <w:rFonts w:ascii="Times New Roman" w:eastAsia="Calibri" w:hAnsi="Times New Roman" w:cs="Times New Roman"/>
              </w:rPr>
            </w:pPr>
            <w:r w:rsidRPr="00597879">
              <w:rPr>
                <w:rFonts w:ascii="Times New Roman" w:eastAsia="Calibri" w:hAnsi="Times New Roman" w:cs="Times New Roman"/>
              </w:rPr>
              <w:t>The overall participation rate was 68% in the fall</w:t>
            </w:r>
            <w:r w:rsidR="00597879">
              <w:rPr>
                <w:rFonts w:ascii="Times New Roman" w:eastAsia="Calibri" w:hAnsi="Times New Roman" w:cs="Times New Roman"/>
              </w:rPr>
              <w:t xml:space="preserve">, </w:t>
            </w:r>
            <w:r w:rsidRPr="00597879">
              <w:rPr>
                <w:rFonts w:ascii="Times New Roman" w:eastAsia="Calibri" w:hAnsi="Times New Roman" w:cs="Times New Roman"/>
              </w:rPr>
              <w:t>9% were proficient or advanced</w:t>
            </w:r>
          </w:p>
          <w:p w14:paraId="10E4286E" w14:textId="77777777" w:rsidR="00F046B7" w:rsidRPr="00597879" w:rsidRDefault="00F046B7" w:rsidP="00597879">
            <w:pPr>
              <w:numPr>
                <w:ilvl w:val="0"/>
                <w:numId w:val="35"/>
              </w:numPr>
              <w:spacing w:after="100" w:afterAutospacing="1" w:line="240" w:lineRule="auto"/>
              <w:contextualSpacing/>
              <w:rPr>
                <w:rFonts w:ascii="Times New Roman" w:eastAsia="Calibri" w:hAnsi="Times New Roman" w:cs="Times New Roman"/>
              </w:rPr>
            </w:pPr>
            <w:r w:rsidRPr="00597879">
              <w:rPr>
                <w:rFonts w:ascii="Times New Roman" w:eastAsia="Calibri" w:hAnsi="Times New Roman" w:cs="Times New Roman"/>
              </w:rPr>
              <w:t>With a Grade Equivalence of 3</w:t>
            </w:r>
            <w:r w:rsidRPr="00597879">
              <w:rPr>
                <w:rFonts w:ascii="Times New Roman" w:eastAsia="Calibri" w:hAnsi="Times New Roman" w:cs="Times New Roman"/>
                <w:vertAlign w:val="superscript"/>
              </w:rPr>
              <w:t>rd</w:t>
            </w:r>
            <w:r w:rsidRPr="00597879">
              <w:rPr>
                <w:rFonts w:ascii="Times New Roman" w:eastAsia="Calibri" w:hAnsi="Times New Roman" w:cs="Times New Roman"/>
              </w:rPr>
              <w:t xml:space="preserve"> grade 5m</w:t>
            </w:r>
          </w:p>
          <w:p w14:paraId="1BEFB7E4" w14:textId="77777777" w:rsidR="00F046B7" w:rsidRPr="00597879" w:rsidRDefault="00F046B7" w:rsidP="00597879">
            <w:pPr>
              <w:numPr>
                <w:ilvl w:val="0"/>
                <w:numId w:val="35"/>
              </w:numPr>
              <w:spacing w:after="100" w:afterAutospacing="1" w:line="240" w:lineRule="auto"/>
              <w:contextualSpacing/>
              <w:rPr>
                <w:rFonts w:ascii="Times New Roman" w:eastAsia="Calibri" w:hAnsi="Times New Roman" w:cs="Times New Roman"/>
              </w:rPr>
            </w:pPr>
            <w:r w:rsidRPr="00597879">
              <w:rPr>
                <w:rFonts w:ascii="Times New Roman" w:eastAsia="Calibri" w:hAnsi="Times New Roman" w:cs="Times New Roman"/>
              </w:rPr>
              <w:t>The overall participation rate in the winter was 73%</w:t>
            </w:r>
          </w:p>
          <w:p w14:paraId="566E5495" w14:textId="77777777" w:rsidR="00F046B7" w:rsidRPr="00597879" w:rsidRDefault="00F046B7" w:rsidP="00597879">
            <w:pPr>
              <w:numPr>
                <w:ilvl w:val="0"/>
                <w:numId w:val="35"/>
              </w:numPr>
              <w:spacing w:after="100" w:afterAutospacing="1" w:line="240" w:lineRule="auto"/>
              <w:contextualSpacing/>
              <w:rPr>
                <w:rFonts w:ascii="Times New Roman" w:eastAsia="Calibri" w:hAnsi="Times New Roman" w:cs="Times New Roman"/>
              </w:rPr>
            </w:pPr>
            <w:r w:rsidRPr="00597879">
              <w:rPr>
                <w:rFonts w:ascii="Times New Roman" w:eastAsia="Calibri" w:hAnsi="Times New Roman" w:cs="Times New Roman"/>
              </w:rPr>
              <w:t xml:space="preserve">4% were proficient or advanced </w:t>
            </w:r>
          </w:p>
          <w:p w14:paraId="61AFBF27" w14:textId="77777777" w:rsidR="00F046B7" w:rsidRPr="00597879" w:rsidRDefault="00F046B7" w:rsidP="00597879">
            <w:pPr>
              <w:numPr>
                <w:ilvl w:val="0"/>
                <w:numId w:val="35"/>
              </w:numPr>
              <w:spacing w:after="100" w:afterAutospacing="1" w:line="240" w:lineRule="auto"/>
              <w:contextualSpacing/>
              <w:rPr>
                <w:rFonts w:ascii="Times New Roman" w:eastAsia="Calibri" w:hAnsi="Times New Roman" w:cs="Times New Roman"/>
              </w:rPr>
            </w:pPr>
            <w:r w:rsidRPr="00597879">
              <w:rPr>
                <w:rFonts w:ascii="Times New Roman" w:eastAsia="Calibri" w:hAnsi="Times New Roman" w:cs="Times New Roman"/>
              </w:rPr>
              <w:t>3</w:t>
            </w:r>
            <w:r w:rsidRPr="00597879">
              <w:rPr>
                <w:rFonts w:ascii="Times New Roman" w:eastAsia="Calibri" w:hAnsi="Times New Roman" w:cs="Times New Roman"/>
                <w:vertAlign w:val="superscript"/>
              </w:rPr>
              <w:t>rd</w:t>
            </w:r>
            <w:r w:rsidRPr="00597879">
              <w:rPr>
                <w:rFonts w:ascii="Times New Roman" w:eastAsia="Calibri" w:hAnsi="Times New Roman" w:cs="Times New Roman"/>
              </w:rPr>
              <w:t xml:space="preserve"> grade 5 month.  </w:t>
            </w:r>
          </w:p>
          <w:p w14:paraId="7C7FD587" w14:textId="10719453" w:rsidR="00F046B7" w:rsidRPr="00D421D2" w:rsidRDefault="00D421D2" w:rsidP="00D421D2">
            <w:pPr>
              <w:spacing w:after="100" w:afterAutospacing="1" w:line="240" w:lineRule="auto"/>
              <w:contextualSpacing/>
              <w:rPr>
                <w:rFonts w:ascii="Times New Roman" w:eastAsia="Calibri" w:hAnsi="Times New Roman" w:cs="Times New Roman"/>
              </w:rPr>
            </w:pPr>
            <w:r>
              <w:rPr>
                <w:rFonts w:ascii="Times New Roman" w:eastAsia="Calibri" w:hAnsi="Times New Roman" w:cs="Times New Roman"/>
              </w:rPr>
              <w:t>Outliers</w:t>
            </w:r>
          </w:p>
          <w:p w14:paraId="6DF7AC52" w14:textId="5AC629E9" w:rsidR="00F046B7" w:rsidRPr="00D421D2" w:rsidRDefault="00D421D2" w:rsidP="00F046B7">
            <w:pPr>
              <w:numPr>
                <w:ilvl w:val="0"/>
                <w:numId w:val="36"/>
              </w:numPr>
              <w:spacing w:after="100" w:afterAutospacing="1" w:line="240" w:lineRule="auto"/>
              <w:contextualSpacing/>
              <w:rPr>
                <w:rFonts w:ascii="Times New Roman" w:eastAsia="Calibri" w:hAnsi="Times New Roman" w:cs="Times New Roman"/>
              </w:rPr>
            </w:pPr>
            <w:r>
              <w:rPr>
                <w:rFonts w:ascii="Times New Roman" w:eastAsia="Calibri" w:hAnsi="Times New Roman" w:cs="Times New Roman"/>
              </w:rPr>
              <w:t xml:space="preserve">Four </w:t>
            </w:r>
            <w:r w:rsidRPr="00D421D2">
              <w:rPr>
                <w:rFonts w:ascii="Times New Roman" w:eastAsia="Calibri" w:hAnsi="Times New Roman" w:cs="Times New Roman"/>
              </w:rPr>
              <w:t>4</w:t>
            </w:r>
            <w:r w:rsidRPr="00D421D2">
              <w:rPr>
                <w:rFonts w:ascii="Times New Roman" w:eastAsia="Calibri" w:hAnsi="Times New Roman" w:cs="Times New Roman"/>
                <w:vertAlign w:val="superscript"/>
              </w:rPr>
              <w:t>th</w:t>
            </w:r>
            <w:r w:rsidRPr="00D421D2">
              <w:rPr>
                <w:rFonts w:ascii="Times New Roman" w:eastAsia="Calibri" w:hAnsi="Times New Roman" w:cs="Times New Roman"/>
              </w:rPr>
              <w:t xml:space="preserve"> graders had a test duration time of less than 30 minutes.  </w:t>
            </w:r>
            <w:r w:rsidR="00F046B7" w:rsidRPr="00D421D2">
              <w:rPr>
                <w:rFonts w:ascii="Times New Roman" w:eastAsia="Calibri" w:hAnsi="Times New Roman" w:cs="Times New Roman"/>
              </w:rPr>
              <w:t xml:space="preserve"> </w:t>
            </w:r>
          </w:p>
          <w:p w14:paraId="519AC41E" w14:textId="77777777" w:rsidR="00F046B7" w:rsidRPr="00D421D2" w:rsidRDefault="00F046B7" w:rsidP="00D421D2">
            <w:pPr>
              <w:numPr>
                <w:ilvl w:val="0"/>
                <w:numId w:val="36"/>
              </w:numPr>
              <w:spacing w:after="100" w:afterAutospacing="1" w:line="240" w:lineRule="auto"/>
              <w:contextualSpacing/>
              <w:rPr>
                <w:rFonts w:ascii="Times New Roman" w:eastAsia="Calibri" w:hAnsi="Times New Roman" w:cs="Times New Roman"/>
              </w:rPr>
            </w:pPr>
            <w:r w:rsidRPr="00D421D2">
              <w:rPr>
                <w:rFonts w:ascii="Times New Roman" w:eastAsia="Calibri" w:hAnsi="Times New Roman" w:cs="Times New Roman"/>
              </w:rPr>
              <w:t>4</w:t>
            </w:r>
            <w:r w:rsidRPr="00D421D2">
              <w:rPr>
                <w:rFonts w:ascii="Times New Roman" w:eastAsia="Calibri" w:hAnsi="Times New Roman" w:cs="Times New Roman"/>
                <w:vertAlign w:val="superscript"/>
              </w:rPr>
              <w:t>th</w:t>
            </w:r>
            <w:r w:rsidRPr="00D421D2">
              <w:rPr>
                <w:rFonts w:ascii="Times New Roman" w:eastAsia="Calibri" w:hAnsi="Times New Roman" w:cs="Times New Roman"/>
              </w:rPr>
              <w:t xml:space="preserve"> grade lost 6 moths from fall to winter</w:t>
            </w:r>
          </w:p>
          <w:p w14:paraId="633892F3" w14:textId="77777777" w:rsidR="004217CB" w:rsidRDefault="004217CB" w:rsidP="00AF5A31">
            <w:pPr>
              <w:spacing w:after="100" w:afterAutospacing="1" w:line="240" w:lineRule="auto"/>
              <w:contextualSpacing/>
              <w:rPr>
                <w:rFonts w:ascii="Times New Roman" w:eastAsia="Calibri" w:hAnsi="Times New Roman" w:cs="Times New Roman"/>
              </w:rPr>
            </w:pPr>
          </w:p>
          <w:p w14:paraId="531745E2" w14:textId="5D5F7B7D" w:rsidR="00F046B7" w:rsidRDefault="00F046B7" w:rsidP="00D421D2">
            <w:pPr>
              <w:tabs>
                <w:tab w:val="num" w:pos="720"/>
              </w:tabs>
              <w:spacing w:after="100" w:afterAutospacing="1"/>
              <w:rPr>
                <w:rFonts w:ascii="Times New Roman" w:eastAsia="Calibri" w:hAnsi="Times New Roman" w:cs="Times New Roman"/>
              </w:rPr>
            </w:pPr>
            <w:r w:rsidRPr="00D421D2">
              <w:rPr>
                <w:rFonts w:ascii="Times New Roman" w:eastAsia="Calibri" w:hAnsi="Times New Roman" w:cs="Times New Roman"/>
              </w:rPr>
              <w:t>It should be noted that the students listed are in the category of poor attendance and inconsistency with logging in</w:t>
            </w:r>
            <w:r w:rsidR="00D421D2">
              <w:rPr>
                <w:rFonts w:ascii="Times New Roman" w:eastAsia="Calibri" w:hAnsi="Times New Roman" w:cs="Times New Roman"/>
              </w:rPr>
              <w:t>, w</w:t>
            </w:r>
            <w:r w:rsidRPr="00D421D2">
              <w:rPr>
                <w:rFonts w:ascii="Times New Roman" w:eastAsia="Calibri" w:hAnsi="Times New Roman" w:cs="Times New Roman"/>
              </w:rPr>
              <w:t>hich is what we contribute our overall school average of 1 month lost</w:t>
            </w:r>
            <w:r w:rsidR="00D421D2">
              <w:rPr>
                <w:rFonts w:ascii="Times New Roman" w:eastAsia="Calibri" w:hAnsi="Times New Roman" w:cs="Times New Roman"/>
              </w:rPr>
              <w:t>.</w:t>
            </w:r>
          </w:p>
          <w:p w14:paraId="7C33C6DA" w14:textId="77777777" w:rsidR="00F046B7" w:rsidRPr="00D421D2" w:rsidRDefault="00F046B7" w:rsidP="00D421D2">
            <w:pPr>
              <w:numPr>
                <w:ilvl w:val="0"/>
                <w:numId w:val="38"/>
              </w:numPr>
              <w:spacing w:after="100" w:afterAutospacing="1"/>
              <w:rPr>
                <w:rFonts w:ascii="Times New Roman" w:eastAsia="Calibri" w:hAnsi="Times New Roman" w:cs="Times New Roman"/>
              </w:rPr>
            </w:pPr>
            <w:r w:rsidRPr="00D421D2">
              <w:rPr>
                <w:rFonts w:ascii="Times New Roman" w:eastAsia="Calibri" w:hAnsi="Times New Roman" w:cs="Times New Roman"/>
              </w:rPr>
              <w:t>The overall participation rate was 68% in the fall</w:t>
            </w:r>
          </w:p>
          <w:p w14:paraId="696092CD" w14:textId="77777777" w:rsidR="00F046B7" w:rsidRPr="00D421D2" w:rsidRDefault="00F046B7" w:rsidP="00D421D2">
            <w:pPr>
              <w:numPr>
                <w:ilvl w:val="0"/>
                <w:numId w:val="38"/>
              </w:numPr>
              <w:spacing w:after="100" w:afterAutospacing="1"/>
              <w:rPr>
                <w:rFonts w:ascii="Times New Roman" w:eastAsia="Calibri" w:hAnsi="Times New Roman" w:cs="Times New Roman"/>
              </w:rPr>
            </w:pPr>
            <w:r w:rsidRPr="00D421D2">
              <w:rPr>
                <w:rFonts w:ascii="Times New Roman" w:eastAsia="Calibri" w:hAnsi="Times New Roman" w:cs="Times New Roman"/>
              </w:rPr>
              <w:t>9% were proficient or advanced</w:t>
            </w:r>
          </w:p>
          <w:p w14:paraId="38ECBB2F" w14:textId="77777777" w:rsidR="00F046B7" w:rsidRPr="00D421D2" w:rsidRDefault="00F046B7" w:rsidP="00D421D2">
            <w:pPr>
              <w:numPr>
                <w:ilvl w:val="0"/>
                <w:numId w:val="38"/>
              </w:numPr>
              <w:spacing w:after="100" w:afterAutospacing="1"/>
              <w:rPr>
                <w:rFonts w:ascii="Times New Roman" w:eastAsia="Calibri" w:hAnsi="Times New Roman" w:cs="Times New Roman"/>
              </w:rPr>
            </w:pPr>
            <w:r w:rsidRPr="00D421D2">
              <w:rPr>
                <w:rFonts w:ascii="Times New Roman" w:eastAsia="Calibri" w:hAnsi="Times New Roman" w:cs="Times New Roman"/>
              </w:rPr>
              <w:t>With a Grade Equivalence of 3</w:t>
            </w:r>
            <w:r w:rsidRPr="00D421D2">
              <w:rPr>
                <w:rFonts w:ascii="Times New Roman" w:eastAsia="Calibri" w:hAnsi="Times New Roman" w:cs="Times New Roman"/>
                <w:vertAlign w:val="superscript"/>
              </w:rPr>
              <w:t>rd</w:t>
            </w:r>
            <w:r w:rsidRPr="00D421D2">
              <w:rPr>
                <w:rFonts w:ascii="Times New Roman" w:eastAsia="Calibri" w:hAnsi="Times New Roman" w:cs="Times New Roman"/>
              </w:rPr>
              <w:t xml:space="preserve"> grade 5m</w:t>
            </w:r>
          </w:p>
          <w:p w14:paraId="6CD5C573" w14:textId="77777777" w:rsidR="00F046B7" w:rsidRPr="00D421D2" w:rsidRDefault="00F046B7" w:rsidP="00D421D2">
            <w:pPr>
              <w:numPr>
                <w:ilvl w:val="0"/>
                <w:numId w:val="38"/>
              </w:numPr>
              <w:spacing w:after="100" w:afterAutospacing="1"/>
              <w:rPr>
                <w:rFonts w:ascii="Times New Roman" w:eastAsia="Calibri" w:hAnsi="Times New Roman" w:cs="Times New Roman"/>
              </w:rPr>
            </w:pPr>
            <w:r w:rsidRPr="00D421D2">
              <w:rPr>
                <w:rFonts w:ascii="Times New Roman" w:eastAsia="Calibri" w:hAnsi="Times New Roman" w:cs="Times New Roman"/>
              </w:rPr>
              <w:t>The overall participation rate in the winter was 73%</w:t>
            </w:r>
          </w:p>
          <w:p w14:paraId="6004C2A3" w14:textId="77777777" w:rsidR="00F046B7" w:rsidRPr="00D421D2" w:rsidRDefault="00F046B7" w:rsidP="00D421D2">
            <w:pPr>
              <w:numPr>
                <w:ilvl w:val="0"/>
                <w:numId w:val="38"/>
              </w:numPr>
              <w:spacing w:after="100" w:afterAutospacing="1"/>
              <w:rPr>
                <w:rFonts w:ascii="Times New Roman" w:eastAsia="Calibri" w:hAnsi="Times New Roman" w:cs="Times New Roman"/>
              </w:rPr>
            </w:pPr>
            <w:r w:rsidRPr="00D421D2">
              <w:rPr>
                <w:rFonts w:ascii="Times New Roman" w:eastAsia="Calibri" w:hAnsi="Times New Roman" w:cs="Times New Roman"/>
              </w:rPr>
              <w:t xml:space="preserve">4% were proficient or advanced </w:t>
            </w:r>
          </w:p>
          <w:p w14:paraId="31ABDCC7" w14:textId="77777777" w:rsidR="00F046B7" w:rsidRPr="00D421D2" w:rsidRDefault="00F046B7" w:rsidP="00D421D2">
            <w:pPr>
              <w:numPr>
                <w:ilvl w:val="0"/>
                <w:numId w:val="38"/>
              </w:numPr>
              <w:spacing w:after="100" w:afterAutospacing="1"/>
              <w:rPr>
                <w:rFonts w:ascii="Times New Roman" w:eastAsia="Calibri" w:hAnsi="Times New Roman" w:cs="Times New Roman"/>
              </w:rPr>
            </w:pPr>
            <w:r w:rsidRPr="00D421D2">
              <w:rPr>
                <w:rFonts w:ascii="Times New Roman" w:eastAsia="Calibri" w:hAnsi="Times New Roman" w:cs="Times New Roman"/>
              </w:rPr>
              <w:t>3</w:t>
            </w:r>
            <w:r w:rsidRPr="00D421D2">
              <w:rPr>
                <w:rFonts w:ascii="Times New Roman" w:eastAsia="Calibri" w:hAnsi="Times New Roman" w:cs="Times New Roman"/>
                <w:vertAlign w:val="superscript"/>
              </w:rPr>
              <w:t>rd</w:t>
            </w:r>
            <w:r w:rsidRPr="00D421D2">
              <w:rPr>
                <w:rFonts w:ascii="Times New Roman" w:eastAsia="Calibri" w:hAnsi="Times New Roman" w:cs="Times New Roman"/>
              </w:rPr>
              <w:t xml:space="preserve"> grade 5 month.  </w:t>
            </w:r>
          </w:p>
          <w:p w14:paraId="3311563C" w14:textId="77777777" w:rsidR="00D421D2" w:rsidRPr="00D421D2" w:rsidRDefault="00D421D2" w:rsidP="00D421D2">
            <w:pPr>
              <w:tabs>
                <w:tab w:val="num" w:pos="720"/>
              </w:tabs>
              <w:spacing w:after="100" w:afterAutospacing="1"/>
              <w:rPr>
                <w:rFonts w:ascii="Times New Roman" w:eastAsia="Calibri" w:hAnsi="Times New Roman" w:cs="Times New Roman"/>
              </w:rPr>
            </w:pPr>
          </w:p>
          <w:p w14:paraId="7D9BD398" w14:textId="718DAD27" w:rsidR="004217CB" w:rsidRPr="00657550" w:rsidRDefault="004217CB" w:rsidP="00AF5A31">
            <w:pPr>
              <w:spacing w:after="100" w:afterAutospacing="1" w:line="240" w:lineRule="auto"/>
              <w:contextualSpacing/>
              <w:rPr>
                <w:rFonts w:ascii="Times New Roman" w:eastAsia="Calibri" w:hAnsi="Times New Roman" w:cs="Times New Roman"/>
              </w:rPr>
            </w:pPr>
          </w:p>
        </w:tc>
      </w:tr>
    </w:tbl>
    <w:p w14:paraId="349D7F0C" w14:textId="77777777" w:rsidR="00AF5A31" w:rsidRDefault="00AF5A31" w:rsidP="00471A1A">
      <w:pPr>
        <w:spacing w:after="0" w:line="240" w:lineRule="auto"/>
        <w:rPr>
          <w:rFonts w:ascii="Times New Roman" w:eastAsia="Calibri" w:hAnsi="Times New Roman" w:cs="Times New Roman"/>
        </w:rPr>
      </w:pPr>
    </w:p>
    <w:p w14:paraId="191FBFE9" w14:textId="77777777" w:rsidR="00BB483A" w:rsidRPr="00657550" w:rsidRDefault="00BB483A" w:rsidP="00471A1A">
      <w:pPr>
        <w:spacing w:after="0" w:line="240" w:lineRule="auto"/>
        <w:rPr>
          <w:rFonts w:ascii="Times New Roman" w:eastAsia="Calibri" w:hAnsi="Times New Roman" w:cs="Times New Roman"/>
          <w:i/>
        </w:rPr>
      </w:pPr>
      <w:r w:rsidRPr="00657550">
        <w:rPr>
          <w:rFonts w:ascii="Times New Roman" w:eastAsia="Calibri" w:hAnsi="Times New Roman" w:cs="Times New Roman"/>
        </w:rPr>
        <w:t>*</w:t>
      </w:r>
      <w:r w:rsidRPr="00657550">
        <w:rPr>
          <w:rFonts w:ascii="Times New Roman" w:eastAsia="Calibri" w:hAnsi="Times New Roman" w:cs="Times New Roman"/>
          <w:i/>
        </w:rPr>
        <w:t xml:space="preserve">Please include any data tables, charts, graphs, etc. to support </w:t>
      </w:r>
      <w:r w:rsidR="003D2BED">
        <w:rPr>
          <w:rFonts w:ascii="Times New Roman" w:eastAsia="Calibri" w:hAnsi="Times New Roman" w:cs="Times New Roman"/>
          <w:i/>
        </w:rPr>
        <w:t>your current performance below*</w:t>
      </w:r>
    </w:p>
    <w:tbl>
      <w:tblPr>
        <w:tblStyle w:val="TableGrid"/>
        <w:tblW w:w="14912" w:type="dxa"/>
        <w:tblInd w:w="-905" w:type="dxa"/>
        <w:tblLook w:val="04A0" w:firstRow="1" w:lastRow="0" w:firstColumn="1" w:lastColumn="0" w:noHBand="0" w:noVBand="1"/>
      </w:tblPr>
      <w:tblGrid>
        <w:gridCol w:w="13176"/>
        <w:gridCol w:w="1736"/>
      </w:tblGrid>
      <w:tr w:rsidR="00EC1518" w:rsidRPr="00657550" w14:paraId="3945E27A" w14:textId="77777777" w:rsidTr="7791BF96">
        <w:trPr>
          <w:trHeight w:val="293"/>
        </w:trPr>
        <w:tc>
          <w:tcPr>
            <w:tcW w:w="14912" w:type="dxa"/>
            <w:gridSpan w:val="2"/>
            <w:tcBorders>
              <w:bottom w:val="single" w:sz="4" w:space="0" w:color="auto"/>
            </w:tcBorders>
            <w:shd w:val="clear" w:color="auto" w:fill="D5DCE4" w:themeFill="text2" w:themeFillTint="33"/>
            <w:vAlign w:val="center"/>
          </w:tcPr>
          <w:p w14:paraId="72120B3C" w14:textId="77777777" w:rsidR="0087129A" w:rsidRPr="00657550" w:rsidRDefault="0087129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r>
      <w:tr w:rsidR="00EC1518" w:rsidRPr="00657550" w14:paraId="25DE1C72" w14:textId="77777777" w:rsidTr="000A7091">
        <w:trPr>
          <w:trHeight w:val="4722"/>
        </w:trPr>
        <w:tc>
          <w:tcPr>
            <w:tcW w:w="5056" w:type="dxa"/>
            <w:tcBorders>
              <w:right w:val="nil"/>
            </w:tcBorders>
            <w:shd w:val="clear" w:color="auto" w:fill="auto"/>
          </w:tcPr>
          <w:p w14:paraId="3F35A473" w14:textId="15ACA652" w:rsidR="00483E11" w:rsidRDefault="007A7917" w:rsidP="000A7091">
            <w:pPr>
              <w:rPr>
                <w:rFonts w:ascii="Times New Roman" w:eastAsia="Calibri" w:hAnsi="Times New Roman" w:cs="Times New Roman"/>
              </w:rPr>
            </w:pPr>
            <w:r w:rsidRPr="00773343">
              <w:rPr>
                <w:rFonts w:ascii="Times New Roman" w:eastAsia="Calibri" w:hAnsi="Times New Roman" w:cs="Times New Roman"/>
              </w:rPr>
              <w:lastRenderedPageBreak/>
              <w:t>Pierre Laclede</w:t>
            </w:r>
            <w:r w:rsidR="0015201B" w:rsidRPr="00773343">
              <w:rPr>
                <w:rFonts w:ascii="Times New Roman" w:eastAsia="Calibri" w:hAnsi="Times New Roman" w:cs="Times New Roman"/>
              </w:rPr>
              <w:t xml:space="preserve"> has made significant growth on the STAR Reading</w:t>
            </w:r>
            <w:r w:rsidR="00773343" w:rsidRPr="00773343">
              <w:rPr>
                <w:rFonts w:ascii="Times New Roman" w:eastAsia="Calibri" w:hAnsi="Times New Roman" w:cs="Times New Roman"/>
              </w:rPr>
              <w:t xml:space="preserve"> assessment</w:t>
            </w:r>
            <w:r w:rsidR="0015201B" w:rsidRPr="00773343">
              <w:rPr>
                <w:rFonts w:ascii="Times New Roman" w:eastAsia="Calibri" w:hAnsi="Times New Roman" w:cs="Times New Roman"/>
              </w:rPr>
              <w:t xml:space="preserve"> i</w:t>
            </w:r>
            <w:r w:rsidR="00773343" w:rsidRPr="00773343">
              <w:rPr>
                <w:rFonts w:ascii="Times New Roman" w:eastAsia="Calibri" w:hAnsi="Times New Roman" w:cs="Times New Roman"/>
              </w:rPr>
              <w:t xml:space="preserve">ndividually and as a </w:t>
            </w:r>
            <w:r w:rsidR="00773343">
              <w:rPr>
                <w:rFonts w:ascii="Times New Roman" w:eastAsia="Calibri" w:hAnsi="Times New Roman" w:cs="Times New Roman"/>
              </w:rPr>
              <w:t>school by showing a tot</w:t>
            </w:r>
            <w:r w:rsidR="00904B38">
              <w:rPr>
                <w:rFonts w:ascii="Times New Roman" w:eastAsia="Calibri" w:hAnsi="Times New Roman" w:cs="Times New Roman"/>
              </w:rPr>
              <w:t>al of .3</w:t>
            </w:r>
            <w:r w:rsidR="00773343">
              <w:rPr>
                <w:rFonts w:ascii="Times New Roman" w:eastAsia="Calibri" w:hAnsi="Times New Roman" w:cs="Times New Roman"/>
              </w:rPr>
              <w:t xml:space="preserve"> months growth.  </w:t>
            </w:r>
            <w:r w:rsidR="0087129A" w:rsidRPr="00773343">
              <w:rPr>
                <w:rFonts w:ascii="Times New Roman" w:eastAsia="Calibri" w:hAnsi="Times New Roman" w:cs="Times New Roman"/>
              </w:rPr>
              <w:t xml:space="preserve">The percentage of students reading on grade level </w:t>
            </w:r>
            <w:r w:rsidR="0015201B" w:rsidRPr="00773343">
              <w:rPr>
                <w:rFonts w:ascii="Times New Roman" w:eastAsia="Calibri" w:hAnsi="Times New Roman" w:cs="Times New Roman"/>
              </w:rPr>
              <w:t xml:space="preserve">is </w:t>
            </w:r>
            <w:r w:rsidR="00904B38">
              <w:rPr>
                <w:rFonts w:ascii="Times New Roman" w:eastAsia="Calibri" w:hAnsi="Times New Roman" w:cs="Times New Roman"/>
              </w:rPr>
              <w:t>16</w:t>
            </w:r>
            <w:r w:rsidR="00773343" w:rsidRPr="00773343">
              <w:rPr>
                <w:rFonts w:ascii="Times New Roman" w:eastAsia="Calibri" w:hAnsi="Times New Roman" w:cs="Times New Roman"/>
              </w:rPr>
              <w:t>%</w:t>
            </w:r>
            <w:proofErr w:type="gramStart"/>
            <w:r w:rsidR="00773343" w:rsidRPr="00773343">
              <w:rPr>
                <w:rFonts w:ascii="Times New Roman" w:eastAsia="Calibri" w:hAnsi="Times New Roman" w:cs="Times New Roman"/>
              </w:rPr>
              <w:t>;</w:t>
            </w:r>
            <w:r w:rsidR="0015201B" w:rsidRPr="00773343">
              <w:rPr>
                <w:rFonts w:ascii="Times New Roman" w:eastAsia="Calibri" w:hAnsi="Times New Roman" w:cs="Times New Roman"/>
              </w:rPr>
              <w:t>.</w:t>
            </w:r>
            <w:proofErr w:type="gramEnd"/>
            <w:r w:rsidR="0015201B" w:rsidRPr="00773343">
              <w:rPr>
                <w:rFonts w:ascii="Times New Roman" w:eastAsia="Calibri" w:hAnsi="Times New Roman" w:cs="Times New Roman"/>
              </w:rPr>
              <w:t xml:space="preserve">  </w:t>
            </w:r>
            <w:r w:rsidR="00773343" w:rsidRPr="00773343">
              <w:rPr>
                <w:rFonts w:ascii="Times New Roman" w:eastAsia="Calibri" w:hAnsi="Times New Roman" w:cs="Times New Roman"/>
              </w:rPr>
              <w:t xml:space="preserve">The </w:t>
            </w:r>
            <w:r w:rsidR="0087129A" w:rsidRPr="00773343">
              <w:rPr>
                <w:rFonts w:ascii="Times New Roman" w:eastAsia="Calibri" w:hAnsi="Times New Roman" w:cs="Times New Roman"/>
              </w:rPr>
              <w:t xml:space="preserve">average Grade Equivalent needs to be higher, however, overall </w:t>
            </w:r>
            <w:r w:rsidR="00483E11" w:rsidRPr="00773343">
              <w:rPr>
                <w:rFonts w:ascii="Times New Roman" w:eastAsia="Calibri" w:hAnsi="Times New Roman" w:cs="Times New Roman"/>
              </w:rPr>
              <w:t>growth is being made</w:t>
            </w:r>
            <w:r w:rsidR="0087129A" w:rsidRPr="00773343">
              <w:rPr>
                <w:rFonts w:ascii="Times New Roman" w:eastAsia="Calibri" w:hAnsi="Times New Roman" w:cs="Times New Roman"/>
              </w:rPr>
              <w:t xml:space="preserve">. </w:t>
            </w:r>
          </w:p>
          <w:p w14:paraId="1B7553BC" w14:textId="77777777" w:rsidR="000A7091" w:rsidRPr="00754E0F" w:rsidRDefault="000A7091" w:rsidP="000A7091">
            <w:pPr>
              <w:rPr>
                <w:rFonts w:ascii="Times New Roman" w:eastAsia="Calibri" w:hAnsi="Times New Roman" w:cs="Times New Roman"/>
              </w:rPr>
            </w:pPr>
          </w:p>
          <w:p w14:paraId="0D39AE30" w14:textId="17E7E412" w:rsidR="00483E11" w:rsidRDefault="078EEA51" w:rsidP="7791BF96">
            <w:pPr>
              <w:spacing w:line="259" w:lineRule="auto"/>
              <w:rPr>
                <w:rFonts w:ascii="Times New Roman" w:eastAsia="Times New Roman" w:hAnsi="Times New Roman" w:cs="Times New Roman"/>
                <w:color w:val="000000" w:themeColor="text1"/>
              </w:rPr>
            </w:pPr>
            <w:r w:rsidRPr="7791BF96">
              <w:rPr>
                <w:rFonts w:ascii="Times New Roman" w:eastAsia="Times New Roman" w:hAnsi="Times New Roman" w:cs="Times New Roman"/>
                <w:color w:val="000000" w:themeColor="text1"/>
              </w:rPr>
              <w:t>As we implemented an intentional focus on Guided Reading, Running Records, and Multi-Age Classrooms fourth quarter of the 2020-2021 school year, all grade levels were able to show growth through STAR reading data or through guided reading levels.  In the fall of 2020, Kindergarten showed a GLE average of 0.3. In the Spring of 2021, Kindergarten showed a GLE average 1.5, which is a 1 year and 2 months growth per the STAR Reading data. In the fall of 2020, Third grade showed a GLE average of 1.5. In the Spring of 2021, Third grade showed a GLE average of 2.2, which is 7 months growth per STAR Reading data.  In the Fall of 2020 Sixth grade showed a GLE average of 3.2. In the Spring of 2021, Sixth grade a GLE average of 4.2, which is 1 year growth per STAR Reading data.</w:t>
            </w:r>
          </w:p>
          <w:p w14:paraId="6EF0BC82" w14:textId="7FFCBCD0" w:rsidR="00483E11" w:rsidRDefault="00483E11" w:rsidP="7791BF96">
            <w:pPr>
              <w:spacing w:line="259" w:lineRule="auto"/>
              <w:rPr>
                <w:rFonts w:ascii="Times New Roman" w:eastAsia="Times New Roman" w:hAnsi="Times New Roman" w:cs="Times New Roman"/>
                <w:color w:val="000000" w:themeColor="text1"/>
              </w:rPr>
            </w:pPr>
          </w:p>
          <w:p w14:paraId="1EF870A5" w14:textId="5EAC5BA0" w:rsidR="00483E11" w:rsidRDefault="078EEA51" w:rsidP="7791BF96">
            <w:pPr>
              <w:spacing w:line="259" w:lineRule="auto"/>
              <w:rPr>
                <w:rFonts w:ascii="Times New Roman" w:eastAsia="Times New Roman" w:hAnsi="Times New Roman" w:cs="Times New Roman"/>
                <w:color w:val="000000" w:themeColor="text1"/>
              </w:rPr>
            </w:pPr>
            <w:proofErr w:type="spellStart"/>
            <w:r w:rsidRPr="7791BF96">
              <w:rPr>
                <w:rFonts w:ascii="Times New Roman" w:eastAsia="Times New Roman" w:hAnsi="Times New Roman" w:cs="Times New Roman"/>
                <w:color w:val="000000" w:themeColor="text1"/>
              </w:rPr>
              <w:t>Scantron</w:t>
            </w:r>
            <w:proofErr w:type="spellEnd"/>
            <w:r w:rsidRPr="7791BF96">
              <w:rPr>
                <w:rFonts w:ascii="Times New Roman" w:eastAsia="Times New Roman" w:hAnsi="Times New Roman" w:cs="Times New Roman"/>
                <w:color w:val="000000" w:themeColor="text1"/>
              </w:rPr>
              <w:t xml:space="preserve"> Reading Assessment showed 25% of Pierre Laclede’s students meeting the Annual Target from Fall 2020 to the Spring of 2021.Sixth grade scored 2389 in September and 2471 in March, which is a 3% increase.</w:t>
            </w:r>
          </w:p>
          <w:p w14:paraId="55288FC8" w14:textId="327B4FCE" w:rsidR="00483E11" w:rsidRDefault="00483E11" w:rsidP="7791BF96">
            <w:pPr>
              <w:rPr>
                <w:rFonts w:ascii="Times New Roman" w:eastAsia="Calibri" w:hAnsi="Times New Roman" w:cs="Times New Roman"/>
              </w:rPr>
            </w:pPr>
          </w:p>
          <w:p w14:paraId="1020C9EB" w14:textId="77777777" w:rsidR="00483E11" w:rsidRDefault="00483E11" w:rsidP="00471A1A">
            <w:pPr>
              <w:rPr>
                <w:rFonts w:ascii="Times New Roman" w:eastAsia="Calibri" w:hAnsi="Times New Roman" w:cs="Times New Roman"/>
              </w:rPr>
            </w:pPr>
          </w:p>
          <w:p w14:paraId="1EC928CA" w14:textId="77777777" w:rsidR="00F046B7" w:rsidRPr="00A4696E" w:rsidRDefault="00F046B7" w:rsidP="00A4696E">
            <w:pPr>
              <w:numPr>
                <w:ilvl w:val="0"/>
                <w:numId w:val="33"/>
              </w:numPr>
              <w:rPr>
                <w:rFonts w:ascii="Times New Roman" w:eastAsia="Calibri" w:hAnsi="Times New Roman" w:cs="Times New Roman"/>
              </w:rPr>
            </w:pPr>
            <w:r w:rsidRPr="00A4696E">
              <w:rPr>
                <w:rFonts w:ascii="Times New Roman" w:eastAsia="Calibri" w:hAnsi="Times New Roman" w:cs="Times New Roman"/>
              </w:rPr>
              <w:t xml:space="preserve">This STAR longitudinal data is a cohort of </w:t>
            </w:r>
          </w:p>
          <w:p w14:paraId="262E8F19" w14:textId="77777777" w:rsidR="00F046B7" w:rsidRPr="00A4696E" w:rsidRDefault="00F046B7" w:rsidP="00A4696E">
            <w:pPr>
              <w:numPr>
                <w:ilvl w:val="0"/>
                <w:numId w:val="33"/>
              </w:numPr>
              <w:rPr>
                <w:rFonts w:ascii="Times New Roman" w:eastAsia="Calibri" w:hAnsi="Times New Roman" w:cs="Times New Roman"/>
              </w:rPr>
            </w:pPr>
            <w:r w:rsidRPr="00A4696E">
              <w:rPr>
                <w:rFonts w:ascii="Times New Roman" w:eastAsia="Calibri" w:hAnsi="Times New Roman" w:cs="Times New Roman"/>
              </w:rPr>
              <w:t>51 students who took the star reading test in the fall and winter of 2019-20 and 2020-21 academic school year</w:t>
            </w:r>
          </w:p>
          <w:p w14:paraId="63347105" w14:textId="77777777" w:rsidR="00F046B7" w:rsidRPr="00A4696E" w:rsidRDefault="00F046B7" w:rsidP="00A4696E">
            <w:pPr>
              <w:numPr>
                <w:ilvl w:val="0"/>
                <w:numId w:val="33"/>
              </w:numPr>
              <w:rPr>
                <w:rFonts w:ascii="Times New Roman" w:eastAsia="Calibri" w:hAnsi="Times New Roman" w:cs="Times New Roman"/>
              </w:rPr>
            </w:pPr>
            <w:r w:rsidRPr="00A4696E">
              <w:rPr>
                <w:rFonts w:ascii="Times New Roman" w:eastAsia="Calibri" w:hAnsi="Times New Roman" w:cs="Times New Roman"/>
              </w:rPr>
              <w:t>The students enrolled in both academic years who missed a test window are not shown in this data.</w:t>
            </w:r>
          </w:p>
          <w:p w14:paraId="6DE0BCD5" w14:textId="23856D43" w:rsidR="00F046B7" w:rsidRDefault="00F046B7" w:rsidP="00A4696E">
            <w:pPr>
              <w:numPr>
                <w:ilvl w:val="0"/>
                <w:numId w:val="33"/>
              </w:numPr>
              <w:rPr>
                <w:rFonts w:ascii="Times New Roman" w:eastAsia="Calibri" w:hAnsi="Times New Roman" w:cs="Times New Roman"/>
              </w:rPr>
            </w:pPr>
            <w:r w:rsidRPr="00A4696E">
              <w:rPr>
                <w:rFonts w:ascii="Times New Roman" w:eastAsia="Calibri" w:hAnsi="Times New Roman" w:cs="Times New Roman"/>
              </w:rPr>
              <w:t xml:space="preserve">Students who have missed a window of testing are those with poor attendance.  </w:t>
            </w:r>
          </w:p>
          <w:p w14:paraId="50BD56AA" w14:textId="70524B23" w:rsidR="00A4696E" w:rsidRDefault="00A4696E" w:rsidP="00A4696E">
            <w:pPr>
              <w:rPr>
                <w:rFonts w:ascii="Times New Roman" w:eastAsia="Calibri" w:hAnsi="Times New Roman" w:cs="Times New Roman"/>
              </w:rPr>
            </w:pPr>
          </w:p>
          <w:p w14:paraId="201983C4" w14:textId="350D7885" w:rsidR="00A4696E" w:rsidRDefault="00A4696E" w:rsidP="00A4696E">
            <w:pPr>
              <w:rPr>
                <w:rFonts w:ascii="Times New Roman" w:eastAsia="Calibri" w:hAnsi="Times New Roman" w:cs="Times New Roman"/>
              </w:rPr>
            </w:pPr>
          </w:p>
          <w:p w14:paraId="08D97264" w14:textId="77777777" w:rsidR="00F046B7" w:rsidRPr="00A4696E" w:rsidRDefault="00F046B7" w:rsidP="00A4696E">
            <w:pPr>
              <w:numPr>
                <w:ilvl w:val="0"/>
                <w:numId w:val="34"/>
              </w:numPr>
              <w:rPr>
                <w:rFonts w:ascii="Times New Roman" w:eastAsia="Calibri" w:hAnsi="Times New Roman" w:cs="Times New Roman"/>
              </w:rPr>
            </w:pPr>
            <w:r w:rsidRPr="00A4696E">
              <w:rPr>
                <w:rFonts w:ascii="Times New Roman" w:eastAsia="Calibri" w:hAnsi="Times New Roman" w:cs="Times New Roman"/>
              </w:rPr>
              <w:t>This longitudinal graph shows All of the grades together</w:t>
            </w:r>
          </w:p>
          <w:p w14:paraId="1906105E" w14:textId="77777777" w:rsidR="00F046B7" w:rsidRPr="00A4696E" w:rsidRDefault="00F046B7" w:rsidP="00A4696E">
            <w:pPr>
              <w:numPr>
                <w:ilvl w:val="0"/>
                <w:numId w:val="34"/>
              </w:numPr>
              <w:rPr>
                <w:rFonts w:ascii="Times New Roman" w:eastAsia="Calibri" w:hAnsi="Times New Roman" w:cs="Times New Roman"/>
              </w:rPr>
            </w:pPr>
            <w:r w:rsidRPr="00A4696E">
              <w:rPr>
                <w:rFonts w:ascii="Times New Roman" w:eastAsia="Calibri" w:hAnsi="Times New Roman" w:cs="Times New Roman"/>
              </w:rPr>
              <w:t xml:space="preserve">With a progression from </w:t>
            </w:r>
          </w:p>
          <w:p w14:paraId="18AE95CE" w14:textId="77777777" w:rsidR="00F046B7" w:rsidRPr="00A4696E" w:rsidRDefault="00F046B7" w:rsidP="00A4696E">
            <w:pPr>
              <w:numPr>
                <w:ilvl w:val="0"/>
                <w:numId w:val="34"/>
              </w:numPr>
              <w:rPr>
                <w:rFonts w:ascii="Times New Roman" w:eastAsia="Calibri" w:hAnsi="Times New Roman" w:cs="Times New Roman"/>
              </w:rPr>
            </w:pPr>
            <w:r w:rsidRPr="00A4696E">
              <w:rPr>
                <w:rFonts w:ascii="Times New Roman" w:eastAsia="Calibri" w:hAnsi="Times New Roman" w:cs="Times New Roman"/>
              </w:rPr>
              <w:t>Last fall to this winter, our students grew 8 months</w:t>
            </w:r>
          </w:p>
          <w:p w14:paraId="7CB5C764" w14:textId="77777777" w:rsidR="00F046B7" w:rsidRPr="00A4696E" w:rsidRDefault="00F046B7" w:rsidP="00A4696E">
            <w:pPr>
              <w:numPr>
                <w:ilvl w:val="0"/>
                <w:numId w:val="34"/>
              </w:numPr>
              <w:rPr>
                <w:rFonts w:ascii="Times New Roman" w:eastAsia="Calibri" w:hAnsi="Times New Roman" w:cs="Times New Roman"/>
              </w:rPr>
            </w:pPr>
            <w:r w:rsidRPr="00A4696E">
              <w:rPr>
                <w:rFonts w:ascii="Times New Roman" w:eastAsia="Calibri" w:hAnsi="Times New Roman" w:cs="Times New Roman"/>
              </w:rPr>
              <w:t>These again are the students that took all 4 test windows</w:t>
            </w:r>
          </w:p>
          <w:p w14:paraId="64AF3313" w14:textId="77777777" w:rsidR="00F046B7" w:rsidRPr="00A4696E" w:rsidRDefault="00F046B7" w:rsidP="00A4696E">
            <w:pPr>
              <w:numPr>
                <w:ilvl w:val="0"/>
                <w:numId w:val="34"/>
              </w:numPr>
              <w:rPr>
                <w:rFonts w:ascii="Times New Roman" w:eastAsia="Calibri" w:hAnsi="Times New Roman" w:cs="Times New Roman"/>
              </w:rPr>
            </w:pPr>
            <w:r w:rsidRPr="00A4696E">
              <w:rPr>
                <w:rFonts w:ascii="Times New Roman" w:eastAsia="Calibri" w:hAnsi="Times New Roman" w:cs="Times New Roman"/>
              </w:rPr>
              <w:t xml:space="preserve">The students who are consistently present </w:t>
            </w:r>
          </w:p>
          <w:p w14:paraId="30474189" w14:textId="77777777" w:rsidR="00F046B7" w:rsidRPr="00A4696E" w:rsidRDefault="00F046B7" w:rsidP="00A4696E">
            <w:pPr>
              <w:numPr>
                <w:ilvl w:val="0"/>
                <w:numId w:val="34"/>
              </w:numPr>
              <w:rPr>
                <w:rFonts w:ascii="Times New Roman" w:eastAsia="Calibri" w:hAnsi="Times New Roman" w:cs="Times New Roman"/>
              </w:rPr>
            </w:pPr>
            <w:r w:rsidRPr="00A4696E">
              <w:rPr>
                <w:rFonts w:ascii="Times New Roman" w:eastAsia="Calibri" w:hAnsi="Times New Roman" w:cs="Times New Roman"/>
              </w:rPr>
              <w:t xml:space="preserve">They are within range with being on pace </w:t>
            </w:r>
          </w:p>
          <w:p w14:paraId="60D56626" w14:textId="77777777" w:rsidR="00A4696E" w:rsidRDefault="00A4696E" w:rsidP="00A4696E">
            <w:pPr>
              <w:rPr>
                <w:rFonts w:ascii="Times New Roman" w:eastAsia="Calibri" w:hAnsi="Times New Roman" w:cs="Times New Roman"/>
              </w:rPr>
            </w:pPr>
          </w:p>
          <w:p w14:paraId="382443B2" w14:textId="2A75ED9A" w:rsidR="00A4696E" w:rsidRDefault="00A4696E" w:rsidP="00A4696E">
            <w:pPr>
              <w:rPr>
                <w:rFonts w:ascii="Times New Roman" w:eastAsia="Calibri" w:hAnsi="Times New Roman" w:cs="Times New Roman"/>
              </w:rPr>
            </w:pPr>
          </w:p>
          <w:p w14:paraId="0928EDD6" w14:textId="77777777" w:rsidR="00A4696E" w:rsidRDefault="00A4696E" w:rsidP="00A4696E">
            <w:pPr>
              <w:rPr>
                <w:rFonts w:ascii="Times New Roman" w:eastAsia="Calibri" w:hAnsi="Times New Roman" w:cs="Times New Roman"/>
              </w:rPr>
            </w:pPr>
          </w:p>
          <w:p w14:paraId="54881AEA" w14:textId="5C4A2826" w:rsidR="00A4696E" w:rsidRPr="00A4696E" w:rsidRDefault="00A4696E" w:rsidP="00A4696E">
            <w:pPr>
              <w:rPr>
                <w:rFonts w:ascii="Times New Roman" w:eastAsia="Calibri" w:hAnsi="Times New Roman" w:cs="Times New Roman"/>
              </w:rPr>
            </w:pPr>
            <w:r w:rsidRPr="00A4696E">
              <w:rPr>
                <w:rFonts w:ascii="Times New Roman" w:eastAsia="Calibri" w:hAnsi="Times New Roman" w:cs="Times New Roman"/>
                <w:noProof/>
              </w:rPr>
              <w:lastRenderedPageBreak/>
              <w:drawing>
                <wp:inline distT="0" distB="0" distL="0" distR="0" wp14:anchorId="23F322DB" wp14:editId="55065037">
                  <wp:extent cx="8229600" cy="4946650"/>
                  <wp:effectExtent l="0" t="0" r="0" b="63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EF032D" w14:textId="77777777" w:rsidR="00483E11" w:rsidRDefault="00483E11" w:rsidP="00471A1A">
            <w:pPr>
              <w:rPr>
                <w:rFonts w:ascii="Times New Roman" w:eastAsia="Calibri" w:hAnsi="Times New Roman" w:cs="Times New Roman"/>
              </w:rPr>
            </w:pPr>
          </w:p>
          <w:p w14:paraId="7059C823" w14:textId="77777777" w:rsidR="00483E11" w:rsidRDefault="00483E11" w:rsidP="00471A1A">
            <w:pPr>
              <w:rPr>
                <w:rFonts w:ascii="Times New Roman" w:eastAsia="Calibri" w:hAnsi="Times New Roman" w:cs="Times New Roman"/>
              </w:rPr>
            </w:pPr>
          </w:p>
          <w:p w14:paraId="3F5FCB0B" w14:textId="021ED7FE" w:rsidR="00335CC2" w:rsidRDefault="00335CC2" w:rsidP="00471A1A">
            <w:pPr>
              <w:rPr>
                <w:rFonts w:ascii="Times New Roman" w:eastAsia="Calibri" w:hAnsi="Times New Roman" w:cs="Times New Roman"/>
              </w:rPr>
            </w:pPr>
          </w:p>
          <w:p w14:paraId="58FD473A" w14:textId="1404223F" w:rsidR="00335CC2" w:rsidRDefault="00A4696E" w:rsidP="00471A1A">
            <w:pPr>
              <w:rPr>
                <w:rFonts w:ascii="Times New Roman" w:eastAsia="Calibri" w:hAnsi="Times New Roman" w:cs="Times New Roman"/>
              </w:rPr>
            </w:pPr>
            <w:r w:rsidRPr="00A4696E">
              <w:rPr>
                <w:rFonts w:ascii="Times New Roman" w:eastAsia="Calibri" w:hAnsi="Times New Roman" w:cs="Times New Roman"/>
                <w:noProof/>
              </w:rPr>
              <w:lastRenderedPageBreak/>
              <w:drawing>
                <wp:inline distT="0" distB="0" distL="0" distR="0" wp14:anchorId="7DA27FEF" wp14:editId="6E403920">
                  <wp:extent cx="8229600" cy="54673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A25AEF" w14:textId="77777777" w:rsidR="00335CC2" w:rsidRDefault="00335CC2" w:rsidP="00471A1A">
            <w:pPr>
              <w:rPr>
                <w:rFonts w:ascii="Times New Roman" w:eastAsia="Calibri" w:hAnsi="Times New Roman" w:cs="Times New Roman"/>
              </w:rPr>
            </w:pPr>
          </w:p>
          <w:p w14:paraId="7A8734A6" w14:textId="77777777" w:rsidR="00335CC2" w:rsidRDefault="00335CC2" w:rsidP="00471A1A">
            <w:pPr>
              <w:rPr>
                <w:rFonts w:ascii="Times New Roman" w:eastAsia="Calibri" w:hAnsi="Times New Roman" w:cs="Times New Roman"/>
              </w:rPr>
            </w:pPr>
          </w:p>
          <w:p w14:paraId="2FFBBC7E" w14:textId="274CDBDF" w:rsidR="00335CC2" w:rsidRDefault="00335CC2" w:rsidP="00471A1A">
            <w:pPr>
              <w:rPr>
                <w:rFonts w:ascii="Times New Roman" w:eastAsia="Calibri" w:hAnsi="Times New Roman" w:cs="Times New Roman"/>
              </w:rPr>
            </w:pPr>
          </w:p>
          <w:p w14:paraId="677AEEBC" w14:textId="77777777" w:rsidR="00483E11" w:rsidRPr="00ED0577" w:rsidRDefault="00483E11" w:rsidP="00471A1A">
            <w:pPr>
              <w:rPr>
                <w:rFonts w:ascii="Times New Roman" w:eastAsia="Calibri" w:hAnsi="Times New Roman" w:cs="Times New Roman"/>
              </w:rPr>
            </w:pPr>
          </w:p>
        </w:tc>
        <w:tc>
          <w:tcPr>
            <w:tcW w:w="9856" w:type="dxa"/>
            <w:tcBorders>
              <w:left w:val="nil"/>
            </w:tcBorders>
          </w:tcPr>
          <w:p w14:paraId="72258EA4" w14:textId="4C1C0073" w:rsidR="0087129A" w:rsidRPr="00657550" w:rsidRDefault="0087129A" w:rsidP="00471A1A">
            <w:pPr>
              <w:rPr>
                <w:rFonts w:ascii="Times New Roman" w:hAnsi="Times New Roman" w:cs="Times New Roman"/>
              </w:rPr>
            </w:pPr>
          </w:p>
        </w:tc>
      </w:tr>
      <w:tr w:rsidR="00EC1518" w:rsidRPr="00657550" w14:paraId="7D61423C" w14:textId="77777777" w:rsidTr="7791BF96">
        <w:trPr>
          <w:trHeight w:val="293"/>
        </w:trPr>
        <w:tc>
          <w:tcPr>
            <w:tcW w:w="14912" w:type="dxa"/>
            <w:gridSpan w:val="2"/>
            <w:tcBorders>
              <w:bottom w:val="single" w:sz="4" w:space="0" w:color="auto"/>
            </w:tcBorders>
            <w:shd w:val="clear" w:color="auto" w:fill="D5DCE4" w:themeFill="text2" w:themeFillTint="33"/>
            <w:vAlign w:val="center"/>
          </w:tcPr>
          <w:p w14:paraId="54F6066C" w14:textId="77777777" w:rsidR="00843CF2" w:rsidRPr="00657550" w:rsidRDefault="00843CF2" w:rsidP="00D3048F">
            <w:pPr>
              <w:jc w:val="center"/>
              <w:rPr>
                <w:rFonts w:ascii="Times New Roman" w:eastAsia="Calibri" w:hAnsi="Times New Roman" w:cs="Times New Roman"/>
                <w:b/>
              </w:rPr>
            </w:pPr>
            <w:r>
              <w:rPr>
                <w:rFonts w:ascii="Times New Roman" w:eastAsia="Calibri" w:hAnsi="Times New Roman" w:cs="Times New Roman"/>
                <w:b/>
              </w:rPr>
              <w:lastRenderedPageBreak/>
              <w:t xml:space="preserve">Weaknesses </w:t>
            </w:r>
          </w:p>
        </w:tc>
      </w:tr>
      <w:tr w:rsidR="00EC1518" w:rsidRPr="00657550" w14:paraId="6724F134" w14:textId="77777777" w:rsidTr="7791BF96">
        <w:trPr>
          <w:trHeight w:val="4722"/>
        </w:trPr>
        <w:tc>
          <w:tcPr>
            <w:tcW w:w="5056" w:type="dxa"/>
            <w:tcBorders>
              <w:right w:val="nil"/>
            </w:tcBorders>
          </w:tcPr>
          <w:p w14:paraId="7E8B8070" w14:textId="77777777" w:rsidR="004217CB" w:rsidRDefault="004217CB" w:rsidP="0080461A">
            <w:pPr>
              <w:rPr>
                <w:rFonts w:ascii="Times New Roman" w:eastAsia="Calibri" w:hAnsi="Times New Roman" w:cs="Times New Roman"/>
              </w:rPr>
            </w:pPr>
            <w:r>
              <w:rPr>
                <w:rFonts w:ascii="Times New Roman" w:eastAsia="Calibri" w:hAnsi="Times New Roman" w:cs="Times New Roman"/>
              </w:rPr>
              <w:lastRenderedPageBreak/>
              <w:t>In grades KG through 6</w:t>
            </w:r>
            <w:r w:rsidRPr="004217CB">
              <w:rPr>
                <w:rFonts w:ascii="Times New Roman" w:eastAsia="Calibri" w:hAnsi="Times New Roman" w:cs="Times New Roman"/>
                <w:vertAlign w:val="superscript"/>
              </w:rPr>
              <w:t>th</w:t>
            </w:r>
            <w:r>
              <w:rPr>
                <w:rFonts w:ascii="Times New Roman" w:eastAsia="Calibri" w:hAnsi="Times New Roman" w:cs="Times New Roman"/>
              </w:rPr>
              <w:t xml:space="preserve"> grade, 64 students received academic concern letters.  </w:t>
            </w:r>
          </w:p>
          <w:p w14:paraId="7030B50D" w14:textId="516DDB86" w:rsidR="00BE2C79" w:rsidRDefault="004217CB" w:rsidP="0080461A">
            <w:pPr>
              <w:rPr>
                <w:rFonts w:ascii="Times New Roman" w:eastAsia="Calibri" w:hAnsi="Times New Roman" w:cs="Times New Roman"/>
              </w:rPr>
            </w:pPr>
            <w:r>
              <w:rPr>
                <w:rFonts w:ascii="Times New Roman" w:eastAsia="Calibri" w:hAnsi="Times New Roman" w:cs="Times New Roman"/>
              </w:rPr>
              <w:t xml:space="preserve">The academic concerns continue to be reading, math, and social/emotional learning.  </w:t>
            </w:r>
          </w:p>
          <w:p w14:paraId="179EAE15" w14:textId="77777777" w:rsidR="00BE2C79" w:rsidRDefault="00BE2C79" w:rsidP="0080461A">
            <w:pPr>
              <w:rPr>
                <w:rFonts w:ascii="Times New Roman" w:eastAsia="Calibri" w:hAnsi="Times New Roman" w:cs="Times New Roman"/>
              </w:rPr>
            </w:pPr>
          </w:p>
          <w:p w14:paraId="1E34E14E" w14:textId="77777777" w:rsidR="00202071" w:rsidRDefault="00202071" w:rsidP="0080461A">
            <w:pPr>
              <w:rPr>
                <w:rFonts w:ascii="Times New Roman" w:eastAsia="Calibri" w:hAnsi="Times New Roman" w:cs="Times New Roman"/>
              </w:rPr>
            </w:pPr>
          </w:p>
          <w:p w14:paraId="6DB43F9B" w14:textId="77777777" w:rsidR="00202071" w:rsidRDefault="00202071" w:rsidP="0080461A">
            <w:pPr>
              <w:rPr>
                <w:rFonts w:ascii="Times New Roman" w:eastAsia="Calibri" w:hAnsi="Times New Roman" w:cs="Times New Roman"/>
              </w:rPr>
            </w:pPr>
          </w:p>
          <w:p w14:paraId="36F90815" w14:textId="77777777" w:rsidR="00202071" w:rsidRDefault="00202071" w:rsidP="0080461A">
            <w:pPr>
              <w:rPr>
                <w:rFonts w:ascii="Times New Roman" w:eastAsia="Calibri" w:hAnsi="Times New Roman" w:cs="Times New Roman"/>
              </w:rPr>
            </w:pPr>
          </w:p>
          <w:p w14:paraId="0AB7E154" w14:textId="77777777" w:rsidR="00202071" w:rsidRDefault="00202071" w:rsidP="0080461A">
            <w:pPr>
              <w:rPr>
                <w:rFonts w:ascii="Times New Roman" w:eastAsia="Calibri" w:hAnsi="Times New Roman" w:cs="Times New Roman"/>
              </w:rPr>
            </w:pPr>
          </w:p>
          <w:p w14:paraId="4B4C02DF" w14:textId="77777777" w:rsidR="00202071" w:rsidRDefault="00202071" w:rsidP="0080461A">
            <w:pPr>
              <w:rPr>
                <w:rFonts w:ascii="Times New Roman" w:eastAsia="Calibri" w:hAnsi="Times New Roman" w:cs="Times New Roman"/>
              </w:rPr>
            </w:pPr>
          </w:p>
          <w:p w14:paraId="3E16F70F" w14:textId="77777777" w:rsidR="00202071" w:rsidRDefault="00202071" w:rsidP="0080461A">
            <w:pPr>
              <w:rPr>
                <w:rFonts w:ascii="Times New Roman" w:eastAsia="Calibri" w:hAnsi="Times New Roman" w:cs="Times New Roman"/>
              </w:rPr>
            </w:pPr>
          </w:p>
          <w:p w14:paraId="1210D052" w14:textId="77777777" w:rsidR="00202071" w:rsidRDefault="00202071" w:rsidP="0080461A">
            <w:pPr>
              <w:rPr>
                <w:rFonts w:ascii="Times New Roman" w:eastAsia="Calibri" w:hAnsi="Times New Roman" w:cs="Times New Roman"/>
              </w:rPr>
            </w:pPr>
          </w:p>
          <w:p w14:paraId="2A149369" w14:textId="77777777" w:rsidR="00202071" w:rsidRDefault="00202071" w:rsidP="0080461A">
            <w:pPr>
              <w:rPr>
                <w:rFonts w:ascii="Times New Roman" w:eastAsia="Calibri" w:hAnsi="Times New Roman" w:cs="Times New Roman"/>
              </w:rPr>
            </w:pPr>
          </w:p>
          <w:p w14:paraId="7267F0C4" w14:textId="77777777" w:rsidR="00202071" w:rsidRDefault="00202071" w:rsidP="0080461A">
            <w:pPr>
              <w:rPr>
                <w:rFonts w:ascii="Times New Roman" w:eastAsia="Calibri" w:hAnsi="Times New Roman" w:cs="Times New Roman"/>
              </w:rPr>
            </w:pPr>
          </w:p>
          <w:p w14:paraId="188C964D" w14:textId="15E01A37" w:rsidR="00202071" w:rsidRPr="00ED0577" w:rsidRDefault="00202071" w:rsidP="00D336B4">
            <w:pPr>
              <w:rPr>
                <w:rFonts w:ascii="Times New Roman" w:eastAsia="Calibri" w:hAnsi="Times New Roman" w:cs="Times New Roman"/>
              </w:rPr>
            </w:pPr>
          </w:p>
        </w:tc>
        <w:tc>
          <w:tcPr>
            <w:tcW w:w="9856" w:type="dxa"/>
            <w:tcBorders>
              <w:left w:val="nil"/>
            </w:tcBorders>
          </w:tcPr>
          <w:p w14:paraId="7FF4A32D" w14:textId="311F9A40" w:rsidR="00AF5A31" w:rsidRPr="00657550" w:rsidRDefault="00AF5A31" w:rsidP="004217CB">
            <w:pPr>
              <w:rPr>
                <w:rFonts w:ascii="Times New Roman" w:hAnsi="Times New Roman" w:cs="Times New Roman"/>
              </w:rPr>
            </w:pPr>
          </w:p>
        </w:tc>
      </w:tr>
      <w:tr w:rsidR="00AF5A31" w:rsidRPr="00657550" w14:paraId="146453CC" w14:textId="77777777" w:rsidTr="7791BF96">
        <w:trPr>
          <w:trHeight w:val="350"/>
        </w:trPr>
        <w:tc>
          <w:tcPr>
            <w:tcW w:w="14912" w:type="dxa"/>
            <w:gridSpan w:val="2"/>
            <w:tcBorders>
              <w:bottom w:val="single" w:sz="4" w:space="0" w:color="auto"/>
            </w:tcBorders>
            <w:shd w:val="clear" w:color="auto" w:fill="D5DCE4" w:themeFill="text2" w:themeFillTint="33"/>
          </w:tcPr>
          <w:p w14:paraId="0F463B79" w14:textId="77777777" w:rsidR="00AF5A31" w:rsidRPr="00AF5A31" w:rsidRDefault="00AF5A31" w:rsidP="00EC1518">
            <w:pPr>
              <w:jc w:val="center"/>
              <w:rPr>
                <w:rFonts w:ascii="Times New Roman" w:hAnsi="Times New Roman" w:cs="Times New Roman"/>
                <w:b/>
              </w:rPr>
            </w:pPr>
            <w:r w:rsidRPr="00AF5A31">
              <w:rPr>
                <w:rFonts w:ascii="Times New Roman" w:hAnsi="Times New Roman" w:cs="Times New Roman"/>
                <w:b/>
              </w:rPr>
              <w:t>Needs</w:t>
            </w:r>
          </w:p>
        </w:tc>
      </w:tr>
      <w:tr w:rsidR="00F035C5" w:rsidRPr="00657550" w14:paraId="0CC66797" w14:textId="77777777" w:rsidTr="7791BF96">
        <w:trPr>
          <w:trHeight w:val="350"/>
        </w:trPr>
        <w:tc>
          <w:tcPr>
            <w:tcW w:w="14912" w:type="dxa"/>
            <w:gridSpan w:val="2"/>
            <w:tcBorders>
              <w:bottom w:val="single" w:sz="4" w:space="0" w:color="auto"/>
            </w:tcBorders>
            <w:shd w:val="clear" w:color="auto" w:fill="FFFFFF" w:themeFill="background1"/>
          </w:tcPr>
          <w:p w14:paraId="67EF6D7B" w14:textId="77777777" w:rsidR="00F035C5" w:rsidRPr="00F50A57" w:rsidRDefault="00B46DD2" w:rsidP="005B0B3D">
            <w:pPr>
              <w:pStyle w:val="ListParagraph"/>
              <w:numPr>
                <w:ilvl w:val="0"/>
                <w:numId w:val="11"/>
              </w:numPr>
              <w:rPr>
                <w:rFonts w:ascii="Times New Roman" w:hAnsi="Times New Roman" w:cs="Times New Roman"/>
                <w:b/>
                <w:u w:val="single"/>
              </w:rPr>
            </w:pPr>
            <w:r>
              <w:rPr>
                <w:rFonts w:ascii="Times New Roman" w:hAnsi="Times New Roman" w:cs="Times New Roman"/>
                <w:color w:val="000000"/>
              </w:rPr>
              <w:t>Alignment of curriculum and assessments</w:t>
            </w:r>
          </w:p>
          <w:p w14:paraId="6748069C" w14:textId="77777777" w:rsidR="00F50A57" w:rsidRPr="00624A5C" w:rsidRDefault="00F50A57" w:rsidP="005B0B3D">
            <w:pPr>
              <w:pStyle w:val="ListParagraph"/>
              <w:numPr>
                <w:ilvl w:val="0"/>
                <w:numId w:val="11"/>
              </w:numPr>
              <w:rPr>
                <w:rFonts w:ascii="Times New Roman" w:hAnsi="Times New Roman" w:cs="Times New Roman"/>
                <w:b/>
                <w:u w:val="single"/>
              </w:rPr>
            </w:pPr>
            <w:r>
              <w:rPr>
                <w:rFonts w:ascii="Times New Roman" w:hAnsi="Times New Roman" w:cs="Times New Roman"/>
              </w:rPr>
              <w:t>Alignment of assessment to Missouri Learning Standards</w:t>
            </w:r>
          </w:p>
          <w:p w14:paraId="51328356" w14:textId="77777777" w:rsidR="00624A5C" w:rsidRPr="00F50A57" w:rsidRDefault="00F50A57" w:rsidP="005B0B3D">
            <w:pPr>
              <w:pStyle w:val="ListParagraph"/>
              <w:numPr>
                <w:ilvl w:val="0"/>
                <w:numId w:val="11"/>
              </w:numPr>
              <w:rPr>
                <w:rFonts w:ascii="Times New Roman" w:hAnsi="Times New Roman" w:cs="Times New Roman"/>
                <w:u w:val="single"/>
              </w:rPr>
            </w:pPr>
            <w:r w:rsidRPr="00F50A57">
              <w:rPr>
                <w:rFonts w:ascii="Times New Roman" w:hAnsi="Times New Roman" w:cs="Times New Roman"/>
              </w:rPr>
              <w:t>School-based vertical horizontal alignment of grade level appropriate targeted skills and instructional practices</w:t>
            </w:r>
            <w:r w:rsidRPr="00F50A57">
              <w:rPr>
                <w:rFonts w:ascii="Times New Roman" w:hAnsi="Times New Roman" w:cs="Times New Roman"/>
                <w:u w:val="single"/>
              </w:rPr>
              <w:t xml:space="preserve"> </w:t>
            </w:r>
          </w:p>
          <w:p w14:paraId="19E54CF7" w14:textId="77777777" w:rsidR="00F50A57" w:rsidRPr="00AF5A31" w:rsidRDefault="00F50A57" w:rsidP="005B0B3D">
            <w:pPr>
              <w:pStyle w:val="ListParagraph"/>
              <w:numPr>
                <w:ilvl w:val="0"/>
                <w:numId w:val="11"/>
              </w:numPr>
              <w:rPr>
                <w:rFonts w:ascii="Times New Roman" w:hAnsi="Times New Roman" w:cs="Times New Roman"/>
                <w:b/>
                <w:u w:val="single"/>
              </w:rPr>
            </w:pPr>
            <w:r w:rsidRPr="00F50A57">
              <w:rPr>
                <w:rFonts w:ascii="Times New Roman" w:hAnsi="Times New Roman" w:cs="Times New Roman"/>
                <w:u w:val="single"/>
              </w:rPr>
              <w:t xml:space="preserve">Resources to </w:t>
            </w:r>
            <w:r w:rsidRPr="00F50A57">
              <w:rPr>
                <w:rFonts w:ascii="Times New Roman" w:hAnsi="Times New Roman" w:cs="Times New Roman"/>
              </w:rPr>
              <w:t>support</w:t>
            </w:r>
            <w:r w:rsidRPr="00F50A57">
              <w:rPr>
                <w:rFonts w:ascii="Times New Roman" w:hAnsi="Times New Roman" w:cs="Times New Roman"/>
                <w:u w:val="single"/>
              </w:rPr>
              <w:t xml:space="preserve"> intervention and small group instruction</w:t>
            </w:r>
          </w:p>
        </w:tc>
      </w:tr>
    </w:tbl>
    <w:p w14:paraId="3280C6C0" w14:textId="77777777" w:rsidR="00AF5A31" w:rsidRPr="00657550" w:rsidRDefault="00AF5A31" w:rsidP="00471A1A">
      <w:pPr>
        <w:spacing w:line="240" w:lineRule="auto"/>
        <w:rPr>
          <w:rFonts w:ascii="Times New Roman" w:hAnsi="Times New Roman" w:cs="Times New Roman"/>
        </w:rPr>
      </w:pPr>
    </w:p>
    <w:tbl>
      <w:tblPr>
        <w:tblW w:w="1458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5924"/>
        <w:gridCol w:w="5326"/>
      </w:tblGrid>
      <w:tr w:rsidR="00BB483A" w:rsidRPr="00657550" w14:paraId="5DBD6455" w14:textId="77777777" w:rsidTr="7791BF96">
        <w:trPr>
          <w:trHeight w:val="431"/>
        </w:trPr>
        <w:tc>
          <w:tcPr>
            <w:tcW w:w="14580" w:type="dxa"/>
            <w:gridSpan w:val="3"/>
            <w:shd w:val="clear" w:color="auto" w:fill="D5DCE4" w:themeFill="text2" w:themeFillTint="33"/>
          </w:tcPr>
          <w:p w14:paraId="115584C0" w14:textId="77777777"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t>Curriculum</w:t>
            </w:r>
            <w:r w:rsidRPr="00657550">
              <w:rPr>
                <w:rFonts w:ascii="Times New Roman" w:eastAsia="Calibri" w:hAnsi="Times New Roman" w:cs="Times New Roman"/>
                <w:b/>
                <w:color w:val="FFFFFF" w:themeColor="background1"/>
                <w:sz w:val="24"/>
              </w:rPr>
              <w:t xml:space="preserve"> </w:t>
            </w:r>
            <w:r w:rsidRPr="00657550">
              <w:rPr>
                <w:rFonts w:ascii="Times New Roman" w:eastAsia="Calibri" w:hAnsi="Times New Roman" w:cs="Times New Roman"/>
                <w:b/>
                <w:sz w:val="24"/>
              </w:rPr>
              <w:t xml:space="preserve">and Instruction </w:t>
            </w:r>
          </w:p>
          <w:p w14:paraId="18D27ACA"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657550">
              <w:rPr>
                <w:rFonts w:ascii="Times New Roman" w:eastAsia="Calibri" w:hAnsi="Times New Roman" w:cs="Times New Roman"/>
                <w:b/>
                <w:i/>
                <w:sz w:val="24"/>
              </w:rPr>
              <w:t xml:space="preserve">(Please use the boxes below to describe how your school supports the following factors of curriculum and instruction) </w:t>
            </w:r>
          </w:p>
        </w:tc>
      </w:tr>
      <w:tr w:rsidR="00BB483A" w:rsidRPr="00657550" w14:paraId="081AF9C5" w14:textId="77777777" w:rsidTr="7791BF96">
        <w:trPr>
          <w:trHeight w:val="213"/>
        </w:trPr>
        <w:tc>
          <w:tcPr>
            <w:tcW w:w="3330" w:type="dxa"/>
            <w:shd w:val="clear" w:color="auto" w:fill="D5DCE4" w:themeFill="text2" w:themeFillTint="33"/>
            <w:vAlign w:val="center"/>
          </w:tcPr>
          <w:p w14:paraId="45BEFF9F"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5924" w:type="dxa"/>
            <w:shd w:val="clear" w:color="auto" w:fill="D5DCE4" w:themeFill="text2" w:themeFillTint="33"/>
            <w:vAlign w:val="center"/>
          </w:tcPr>
          <w:p w14:paraId="4B61626F"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5326" w:type="dxa"/>
            <w:shd w:val="clear" w:color="auto" w:fill="D5DCE4" w:themeFill="text2" w:themeFillTint="33"/>
            <w:vAlign w:val="center"/>
          </w:tcPr>
          <w:p w14:paraId="720A16D6"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545D5D" w:rsidRPr="00657550" w14:paraId="16AC752E" w14:textId="77777777" w:rsidTr="000A7091">
        <w:trPr>
          <w:trHeight w:val="213"/>
        </w:trPr>
        <w:tc>
          <w:tcPr>
            <w:tcW w:w="3330" w:type="dxa"/>
            <w:shd w:val="clear" w:color="auto" w:fill="auto"/>
          </w:tcPr>
          <w:p w14:paraId="0DECAEF2" w14:textId="77777777" w:rsidR="00545D5D" w:rsidRPr="00657550" w:rsidRDefault="00545D5D" w:rsidP="00545D5D">
            <w:pPr>
              <w:spacing w:after="0" w:line="240" w:lineRule="auto"/>
              <w:rPr>
                <w:rFonts w:ascii="Times New Roman" w:eastAsia="Calibri" w:hAnsi="Times New Roman" w:cs="Times New Roman"/>
                <w:b/>
              </w:rPr>
            </w:pPr>
            <w:r w:rsidRPr="00657550">
              <w:rPr>
                <w:rFonts w:ascii="Times New Roman" w:eastAsia="Calibri" w:hAnsi="Times New Roman" w:cs="Times New Roman"/>
                <w:b/>
              </w:rPr>
              <w:t>Learning Expectations</w:t>
            </w:r>
          </w:p>
        </w:tc>
        <w:tc>
          <w:tcPr>
            <w:tcW w:w="5924" w:type="dxa"/>
            <w:shd w:val="clear" w:color="auto" w:fill="auto"/>
          </w:tcPr>
          <w:p w14:paraId="4C002C1E" w14:textId="2356CEA8" w:rsidR="00545D5D" w:rsidRPr="00B94934" w:rsidRDefault="17B279D2" w:rsidP="005B0B3D">
            <w:pPr>
              <w:pStyle w:val="ListParagraph"/>
              <w:numPr>
                <w:ilvl w:val="0"/>
                <w:numId w:val="8"/>
              </w:numPr>
              <w:spacing w:after="0" w:line="240" w:lineRule="auto"/>
              <w:rPr>
                <w:rFonts w:ascii="Times New Roman" w:eastAsia="Calibri" w:hAnsi="Times New Roman" w:cs="Times New Roman"/>
              </w:rPr>
            </w:pPr>
            <w:r w:rsidRPr="7791BF96">
              <w:rPr>
                <w:rFonts w:ascii="Times New Roman" w:eastAsia="Calibri" w:hAnsi="Times New Roman" w:cs="Times New Roman"/>
              </w:rPr>
              <w:t>From August to May 20</w:t>
            </w:r>
            <w:r w:rsidR="2C104E0D" w:rsidRPr="7791BF96">
              <w:rPr>
                <w:rFonts w:ascii="Times New Roman" w:eastAsia="Calibri" w:hAnsi="Times New Roman" w:cs="Times New Roman"/>
              </w:rPr>
              <w:t>201 data driven PLC</w:t>
            </w:r>
            <w:r w:rsidR="5A84C18E" w:rsidRPr="7791BF96">
              <w:rPr>
                <w:rFonts w:ascii="Times New Roman" w:eastAsia="Calibri" w:hAnsi="Times New Roman" w:cs="Times New Roman"/>
              </w:rPr>
              <w:t>’s</w:t>
            </w:r>
            <w:r w:rsidR="2C104E0D" w:rsidRPr="7791BF96">
              <w:rPr>
                <w:rFonts w:ascii="Times New Roman" w:eastAsia="Calibri" w:hAnsi="Times New Roman" w:cs="Times New Roman"/>
              </w:rPr>
              <w:t xml:space="preserve"> and Data Team Meetings</w:t>
            </w:r>
            <w:r w:rsidR="70524823" w:rsidRPr="7791BF96">
              <w:rPr>
                <w:rFonts w:ascii="Times New Roman" w:eastAsia="Calibri" w:hAnsi="Times New Roman" w:cs="Times New Roman"/>
              </w:rPr>
              <w:t xml:space="preserve"> following (</w:t>
            </w:r>
            <w:proofErr w:type="spellStart"/>
            <w:r w:rsidR="70524823" w:rsidRPr="7791BF96">
              <w:rPr>
                <w:rFonts w:ascii="Times New Roman" w:eastAsia="Calibri" w:hAnsi="Times New Roman" w:cs="Times New Roman"/>
              </w:rPr>
              <w:t>ReLay</w:t>
            </w:r>
            <w:proofErr w:type="spellEnd"/>
            <w:r w:rsidR="70524823" w:rsidRPr="7791BF96">
              <w:rPr>
                <w:rFonts w:ascii="Times New Roman" w:eastAsia="Calibri" w:hAnsi="Times New Roman" w:cs="Times New Roman"/>
              </w:rPr>
              <w:t xml:space="preserve"> Protocol)</w:t>
            </w:r>
          </w:p>
          <w:p w14:paraId="2E0B5233" w14:textId="0B2D778C" w:rsidR="70524823" w:rsidRDefault="70524823" w:rsidP="7791BF96">
            <w:pPr>
              <w:pStyle w:val="ListParagraph"/>
              <w:numPr>
                <w:ilvl w:val="0"/>
                <w:numId w:val="8"/>
              </w:numPr>
              <w:spacing w:after="0" w:line="240" w:lineRule="auto"/>
            </w:pPr>
            <w:r w:rsidRPr="7791BF96">
              <w:rPr>
                <w:rFonts w:ascii="Times New Roman" w:eastAsia="Calibri" w:hAnsi="Times New Roman" w:cs="Times New Roman"/>
              </w:rPr>
              <w:t xml:space="preserve">2020-2021 </w:t>
            </w:r>
            <w:r w:rsidR="15EF3F01" w:rsidRPr="7791BF96">
              <w:rPr>
                <w:rFonts w:ascii="Times New Roman" w:eastAsia="Calibri" w:hAnsi="Times New Roman" w:cs="Times New Roman"/>
              </w:rPr>
              <w:t xml:space="preserve">Guided Reading Professional Developments during/after school (On-Going) </w:t>
            </w:r>
          </w:p>
          <w:p w14:paraId="6C778166" w14:textId="51F2D392" w:rsidR="7F433F4C" w:rsidRDefault="7F433F4C" w:rsidP="7791BF96">
            <w:pPr>
              <w:pStyle w:val="ListParagraph"/>
              <w:numPr>
                <w:ilvl w:val="0"/>
                <w:numId w:val="8"/>
              </w:numPr>
              <w:spacing w:after="0" w:line="240" w:lineRule="auto"/>
            </w:pPr>
            <w:r w:rsidRPr="7791BF96">
              <w:rPr>
                <w:rFonts w:ascii="Times New Roman" w:eastAsia="Calibri" w:hAnsi="Times New Roman" w:cs="Times New Roman"/>
              </w:rPr>
              <w:t xml:space="preserve">2021 </w:t>
            </w:r>
            <w:r w:rsidR="15EF3F01" w:rsidRPr="7791BF96">
              <w:rPr>
                <w:rFonts w:ascii="Times New Roman" w:eastAsia="Calibri" w:hAnsi="Times New Roman" w:cs="Times New Roman"/>
              </w:rPr>
              <w:t>Intensive Running Record/Analyzation Professional Developments</w:t>
            </w:r>
            <w:r w:rsidR="2564684C" w:rsidRPr="7791BF96">
              <w:rPr>
                <w:rFonts w:ascii="Times New Roman" w:eastAsia="Calibri" w:hAnsi="Times New Roman" w:cs="Times New Roman"/>
              </w:rPr>
              <w:t xml:space="preserve"> </w:t>
            </w:r>
            <w:r w:rsidR="15EF3F01" w:rsidRPr="7791BF96">
              <w:rPr>
                <w:rFonts w:ascii="Times New Roman" w:eastAsia="Calibri" w:hAnsi="Times New Roman" w:cs="Times New Roman"/>
              </w:rPr>
              <w:t>(On-Going)</w:t>
            </w:r>
          </w:p>
          <w:p w14:paraId="3DA94933" w14:textId="7730E500" w:rsidR="00020873" w:rsidRPr="00B94934" w:rsidRDefault="6882BDEB" w:rsidP="005B0B3D">
            <w:pPr>
              <w:pStyle w:val="ListParagraph"/>
              <w:numPr>
                <w:ilvl w:val="0"/>
                <w:numId w:val="8"/>
              </w:numPr>
              <w:rPr>
                <w:rFonts w:ascii="Times New Roman" w:eastAsia="Calibri" w:hAnsi="Times New Roman" w:cs="Times New Roman"/>
              </w:rPr>
            </w:pPr>
            <w:proofErr w:type="spellStart"/>
            <w:r w:rsidRPr="7791BF96">
              <w:rPr>
                <w:rFonts w:ascii="Times New Roman" w:eastAsia="Calibri" w:hAnsi="Times New Roman" w:cs="Times New Roman"/>
              </w:rPr>
              <w:t>Muti</w:t>
            </w:r>
            <w:proofErr w:type="spellEnd"/>
            <w:r w:rsidRPr="7791BF96">
              <w:rPr>
                <w:rFonts w:ascii="Times New Roman" w:eastAsia="Calibri" w:hAnsi="Times New Roman" w:cs="Times New Roman"/>
              </w:rPr>
              <w:t>-Age Classroom Book Study Spring of 2021</w:t>
            </w:r>
          </w:p>
          <w:p w14:paraId="2269FC40" w14:textId="2B6D1F91" w:rsidR="00020873" w:rsidRPr="00B94934" w:rsidRDefault="6BAEEC90" w:rsidP="005B0B3D">
            <w:pPr>
              <w:pStyle w:val="ListParagraph"/>
              <w:numPr>
                <w:ilvl w:val="0"/>
                <w:numId w:val="8"/>
              </w:numPr>
              <w:rPr>
                <w:rFonts w:ascii="Times New Roman" w:eastAsia="Calibri" w:hAnsi="Times New Roman" w:cs="Times New Roman"/>
              </w:rPr>
            </w:pPr>
            <w:r w:rsidRPr="7791BF96">
              <w:rPr>
                <w:rFonts w:ascii="Times New Roman" w:eastAsia="Calibri" w:hAnsi="Times New Roman" w:cs="Times New Roman"/>
              </w:rPr>
              <w:lastRenderedPageBreak/>
              <w:t>Monthly Standard-Based Tracker Review</w:t>
            </w:r>
            <w:r w:rsidR="7B9A0EE3" w:rsidRPr="7791BF96">
              <w:rPr>
                <w:rFonts w:ascii="Times New Roman" w:eastAsia="Calibri" w:hAnsi="Times New Roman" w:cs="Times New Roman"/>
              </w:rPr>
              <w:t>/Analyzation</w:t>
            </w:r>
          </w:p>
          <w:p w14:paraId="56FEEB1B" w14:textId="7F01149B" w:rsidR="00020873" w:rsidRPr="00B94934" w:rsidRDefault="557FEEA0" w:rsidP="005B0B3D">
            <w:pPr>
              <w:pStyle w:val="ListParagraph"/>
              <w:numPr>
                <w:ilvl w:val="0"/>
                <w:numId w:val="8"/>
              </w:numPr>
              <w:rPr>
                <w:rFonts w:ascii="Times New Roman" w:eastAsia="Calibri" w:hAnsi="Times New Roman" w:cs="Times New Roman"/>
              </w:rPr>
            </w:pPr>
            <w:r w:rsidRPr="7791BF96">
              <w:rPr>
                <w:rFonts w:ascii="Times New Roman" w:eastAsia="Calibri" w:hAnsi="Times New Roman" w:cs="Times New Roman"/>
              </w:rPr>
              <w:t>Bi-Weekly Running Records Review</w:t>
            </w:r>
            <w:r w:rsidR="71B7BFA4" w:rsidRPr="7791BF96">
              <w:rPr>
                <w:rFonts w:ascii="Times New Roman" w:eastAsia="Calibri" w:hAnsi="Times New Roman" w:cs="Times New Roman"/>
              </w:rPr>
              <w:t>/Analyzation</w:t>
            </w:r>
          </w:p>
          <w:p w14:paraId="0C8E4C12" w14:textId="378CFA6E" w:rsidR="00545D5D" w:rsidRPr="00B94934" w:rsidRDefault="7FC7716E" w:rsidP="005B0B3D">
            <w:pPr>
              <w:pStyle w:val="ListParagraph"/>
              <w:numPr>
                <w:ilvl w:val="0"/>
                <w:numId w:val="8"/>
              </w:numPr>
              <w:spacing w:after="0" w:line="240" w:lineRule="auto"/>
              <w:rPr>
                <w:rFonts w:ascii="Times New Roman" w:eastAsia="Calibri" w:hAnsi="Times New Roman" w:cs="Times New Roman"/>
              </w:rPr>
            </w:pPr>
            <w:r w:rsidRPr="7791BF96">
              <w:rPr>
                <w:rFonts w:ascii="Times New Roman" w:eastAsia="Calibri" w:hAnsi="Times New Roman" w:cs="Times New Roman"/>
              </w:rPr>
              <w:t>Planning across grade levels/teams due to initial planning of schedule</w:t>
            </w:r>
            <w:r w:rsidR="7CBDA14F" w:rsidRPr="7791BF96">
              <w:rPr>
                <w:rFonts w:ascii="Times New Roman" w:eastAsia="Calibri" w:hAnsi="Times New Roman" w:cs="Times New Roman"/>
              </w:rPr>
              <w:t>s</w:t>
            </w:r>
          </w:p>
          <w:p w14:paraId="2A09F337" w14:textId="31B58EA2" w:rsidR="4F9681A2" w:rsidRDefault="4F9681A2" w:rsidP="7791BF96">
            <w:pPr>
              <w:pStyle w:val="ListParagraph"/>
              <w:numPr>
                <w:ilvl w:val="0"/>
                <w:numId w:val="8"/>
              </w:numPr>
              <w:spacing w:after="0" w:line="240" w:lineRule="auto"/>
            </w:pPr>
            <w:r w:rsidRPr="7791BF96">
              <w:rPr>
                <w:rFonts w:ascii="Times New Roman" w:eastAsia="Calibri" w:hAnsi="Times New Roman" w:cs="Times New Roman"/>
              </w:rPr>
              <w:t>Weekly Lesson Plan Review</w:t>
            </w:r>
          </w:p>
          <w:p w14:paraId="2D450698" w14:textId="06DBBADB" w:rsidR="4F9681A2" w:rsidRDefault="4F9681A2" w:rsidP="7791BF96">
            <w:pPr>
              <w:pStyle w:val="ListParagraph"/>
              <w:numPr>
                <w:ilvl w:val="0"/>
                <w:numId w:val="8"/>
              </w:numPr>
              <w:spacing w:after="0" w:line="240" w:lineRule="auto"/>
            </w:pPr>
            <w:r w:rsidRPr="7791BF96">
              <w:rPr>
                <w:rFonts w:ascii="Times New Roman" w:eastAsia="Calibri" w:hAnsi="Times New Roman" w:cs="Times New Roman"/>
              </w:rPr>
              <w:t>Peer observations</w:t>
            </w:r>
          </w:p>
          <w:p w14:paraId="585A7639" w14:textId="392A1581" w:rsidR="4F9681A2" w:rsidRDefault="4F9681A2" w:rsidP="7791BF96">
            <w:pPr>
              <w:pStyle w:val="ListParagraph"/>
              <w:numPr>
                <w:ilvl w:val="0"/>
                <w:numId w:val="8"/>
              </w:numPr>
              <w:spacing w:after="0" w:line="240" w:lineRule="auto"/>
            </w:pPr>
            <w:r w:rsidRPr="7791BF96">
              <w:rPr>
                <w:rFonts w:ascii="Times New Roman" w:eastAsia="Calibri" w:hAnsi="Times New Roman" w:cs="Times New Roman"/>
              </w:rPr>
              <w:t>Weekly observations conducted by Leadership TEAM</w:t>
            </w:r>
          </w:p>
          <w:p w14:paraId="16F1D2F9" w14:textId="3FA708B7" w:rsidR="4F9681A2" w:rsidRDefault="4F9681A2" w:rsidP="7791BF96">
            <w:pPr>
              <w:pStyle w:val="ListParagraph"/>
              <w:numPr>
                <w:ilvl w:val="0"/>
                <w:numId w:val="8"/>
              </w:numPr>
              <w:spacing w:after="0" w:line="240" w:lineRule="auto"/>
            </w:pPr>
            <w:r w:rsidRPr="7791BF96">
              <w:rPr>
                <w:rFonts w:ascii="Times New Roman" w:eastAsia="Calibri" w:hAnsi="Times New Roman" w:cs="Times New Roman"/>
              </w:rPr>
              <w:t>2 Teacher</w:t>
            </w:r>
            <w:r w:rsidR="42074DEF" w:rsidRPr="7791BF96">
              <w:rPr>
                <w:rFonts w:ascii="Times New Roman" w:eastAsia="Calibri" w:hAnsi="Times New Roman" w:cs="Times New Roman"/>
              </w:rPr>
              <w:t>s</w:t>
            </w:r>
            <w:r w:rsidRPr="7791BF96">
              <w:rPr>
                <w:rFonts w:ascii="Times New Roman" w:eastAsia="Calibri" w:hAnsi="Times New Roman" w:cs="Times New Roman"/>
              </w:rPr>
              <w:t xml:space="preserve"> per week are actively involved in Coaching </w:t>
            </w:r>
            <w:r w:rsidR="47F0E28F" w:rsidRPr="7791BF96">
              <w:rPr>
                <w:rFonts w:ascii="Times New Roman" w:eastAsia="Calibri" w:hAnsi="Times New Roman" w:cs="Times New Roman"/>
              </w:rPr>
              <w:t>Cycles</w:t>
            </w:r>
          </w:p>
          <w:p w14:paraId="08C2EBC0" w14:textId="018B2590" w:rsidR="00545D5D" w:rsidRPr="00545D5D" w:rsidRDefault="44C4B3EA" w:rsidP="7791BF96">
            <w:pPr>
              <w:spacing w:after="0" w:line="240" w:lineRule="auto"/>
              <w:rPr>
                <w:rFonts w:ascii="Times New Roman" w:eastAsia="Calibri" w:hAnsi="Times New Roman" w:cs="Times New Roman"/>
              </w:rPr>
            </w:pPr>
            <w:r w:rsidRPr="7791BF96">
              <w:rPr>
                <w:rFonts w:ascii="Times New Roman" w:eastAsia="Calibri" w:hAnsi="Times New Roman" w:cs="Times New Roman"/>
              </w:rPr>
              <w:t>.</w:t>
            </w:r>
          </w:p>
        </w:tc>
        <w:tc>
          <w:tcPr>
            <w:tcW w:w="5326" w:type="dxa"/>
            <w:shd w:val="clear" w:color="auto" w:fill="auto"/>
          </w:tcPr>
          <w:p w14:paraId="23927088" w14:textId="77777777" w:rsidR="00545D5D" w:rsidRPr="00B94934" w:rsidRDefault="00545D5D" w:rsidP="005B0B3D">
            <w:pPr>
              <w:pStyle w:val="ListParagraph"/>
              <w:numPr>
                <w:ilvl w:val="0"/>
                <w:numId w:val="8"/>
              </w:numPr>
              <w:spacing w:after="0" w:line="240" w:lineRule="auto"/>
              <w:rPr>
                <w:rFonts w:ascii="Times New Roman" w:eastAsia="Calibri" w:hAnsi="Times New Roman" w:cs="Times New Roman"/>
              </w:rPr>
            </w:pPr>
            <w:r w:rsidRPr="00B94934">
              <w:rPr>
                <w:rFonts w:ascii="Times New Roman" w:eastAsia="Calibri" w:hAnsi="Times New Roman" w:cs="Times New Roman"/>
              </w:rPr>
              <w:lastRenderedPageBreak/>
              <w:t xml:space="preserve">More intense training using guided reading techniques and the use of the level library are needed to target instruction. </w:t>
            </w:r>
          </w:p>
          <w:p w14:paraId="43F3E3C1" w14:textId="77777777" w:rsidR="00545D5D" w:rsidRPr="00B94934" w:rsidRDefault="00545D5D" w:rsidP="005B0B3D">
            <w:pPr>
              <w:pStyle w:val="ListParagraph"/>
              <w:numPr>
                <w:ilvl w:val="0"/>
                <w:numId w:val="8"/>
              </w:numPr>
              <w:spacing w:after="0" w:line="240" w:lineRule="auto"/>
              <w:rPr>
                <w:rFonts w:ascii="Times New Roman" w:eastAsia="Calibri" w:hAnsi="Times New Roman" w:cs="Times New Roman"/>
              </w:rPr>
            </w:pPr>
            <w:r w:rsidRPr="00B94934">
              <w:rPr>
                <w:rFonts w:ascii="Times New Roman" w:eastAsia="Calibri" w:hAnsi="Times New Roman" w:cs="Times New Roman"/>
              </w:rPr>
              <w:t xml:space="preserve">Teachers will continue to use data from Renaissance to target reading instruction.  </w:t>
            </w:r>
          </w:p>
          <w:p w14:paraId="7E752E7D" w14:textId="77777777" w:rsidR="00545D5D" w:rsidRPr="00B94934" w:rsidRDefault="17B279D2" w:rsidP="005B0B3D">
            <w:pPr>
              <w:pStyle w:val="ListParagraph"/>
              <w:numPr>
                <w:ilvl w:val="0"/>
                <w:numId w:val="8"/>
              </w:numPr>
              <w:spacing w:after="0" w:line="240" w:lineRule="auto"/>
              <w:rPr>
                <w:rFonts w:ascii="Times New Roman" w:eastAsia="Calibri" w:hAnsi="Times New Roman" w:cs="Times New Roman"/>
              </w:rPr>
            </w:pPr>
            <w:r w:rsidRPr="7791BF96">
              <w:rPr>
                <w:rFonts w:ascii="Times New Roman" w:eastAsia="Calibri" w:hAnsi="Times New Roman" w:cs="Times New Roman"/>
              </w:rPr>
              <w:t>Teachers will continue to unpack state standards and identify exemplars to craft instructional plans</w:t>
            </w:r>
          </w:p>
          <w:p w14:paraId="70856745" w14:textId="77777777" w:rsidR="00B94934" w:rsidRDefault="7AC9CEDE" w:rsidP="005B0B3D">
            <w:pPr>
              <w:pStyle w:val="ListParagraph"/>
              <w:numPr>
                <w:ilvl w:val="0"/>
                <w:numId w:val="8"/>
              </w:numPr>
              <w:spacing w:after="0" w:line="240" w:lineRule="auto"/>
              <w:rPr>
                <w:rFonts w:ascii="Times New Roman" w:eastAsia="Calibri" w:hAnsi="Times New Roman" w:cs="Times New Roman"/>
              </w:rPr>
            </w:pPr>
            <w:r w:rsidRPr="7791BF96">
              <w:rPr>
                <w:rFonts w:ascii="Times New Roman" w:eastAsia="Calibri" w:hAnsi="Times New Roman" w:cs="Times New Roman"/>
              </w:rPr>
              <w:lastRenderedPageBreak/>
              <w:t>Teachers will continue to conduct running records</w:t>
            </w:r>
          </w:p>
          <w:p w14:paraId="48D7B7A1" w14:textId="49E53558" w:rsidR="00B94934" w:rsidRPr="00CF74A4" w:rsidRDefault="7AC9CEDE" w:rsidP="005B0B3D">
            <w:pPr>
              <w:pStyle w:val="ListParagraph"/>
              <w:numPr>
                <w:ilvl w:val="0"/>
                <w:numId w:val="8"/>
              </w:numPr>
              <w:spacing w:after="0" w:line="240" w:lineRule="auto"/>
              <w:rPr>
                <w:rFonts w:ascii="Times New Roman" w:eastAsia="Calibri" w:hAnsi="Times New Roman" w:cs="Times New Roman"/>
              </w:rPr>
            </w:pPr>
            <w:r w:rsidRPr="7791BF96">
              <w:rPr>
                <w:rFonts w:ascii="Times New Roman" w:eastAsia="Calibri" w:hAnsi="Times New Roman" w:cs="Times New Roman"/>
              </w:rPr>
              <w:t xml:space="preserve">Teachers will continue to participate </w:t>
            </w:r>
            <w:r w:rsidR="52BBD118" w:rsidRPr="7791BF96">
              <w:rPr>
                <w:rFonts w:ascii="Times New Roman" w:eastAsia="Calibri" w:hAnsi="Times New Roman" w:cs="Times New Roman"/>
              </w:rPr>
              <w:t>intensive</w:t>
            </w:r>
            <w:r w:rsidRPr="7791BF96">
              <w:rPr>
                <w:rFonts w:ascii="Times New Roman" w:eastAsia="Calibri" w:hAnsi="Times New Roman" w:cs="Times New Roman"/>
              </w:rPr>
              <w:t xml:space="preserve"> running record</w:t>
            </w:r>
            <w:r w:rsidR="12481FE7" w:rsidRPr="7791BF96">
              <w:rPr>
                <w:rFonts w:ascii="Times New Roman" w:eastAsia="Calibri" w:hAnsi="Times New Roman" w:cs="Times New Roman"/>
              </w:rPr>
              <w:t xml:space="preserve"> professional development.</w:t>
            </w:r>
          </w:p>
        </w:tc>
      </w:tr>
      <w:tr w:rsidR="00545D5D" w:rsidRPr="00657550" w14:paraId="7CCC36D1" w14:textId="77777777" w:rsidTr="7791BF96">
        <w:trPr>
          <w:trHeight w:val="213"/>
        </w:trPr>
        <w:tc>
          <w:tcPr>
            <w:tcW w:w="3330" w:type="dxa"/>
            <w:shd w:val="clear" w:color="auto" w:fill="auto"/>
          </w:tcPr>
          <w:p w14:paraId="71182972" w14:textId="77777777" w:rsidR="00545D5D" w:rsidRPr="00657550" w:rsidRDefault="00545D5D" w:rsidP="00545D5D">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Instructional Programs</w:t>
            </w:r>
          </w:p>
        </w:tc>
        <w:tc>
          <w:tcPr>
            <w:tcW w:w="5924" w:type="dxa"/>
            <w:shd w:val="clear" w:color="auto" w:fill="auto"/>
          </w:tcPr>
          <w:p w14:paraId="46FADC0C" w14:textId="77777777" w:rsidR="00545D5D" w:rsidRPr="00545D5D" w:rsidRDefault="00545D5D" w:rsidP="005B0B3D">
            <w:pPr>
              <w:pStyle w:val="ListParagraph"/>
              <w:numPr>
                <w:ilvl w:val="0"/>
                <w:numId w:val="9"/>
              </w:numPr>
              <w:spacing w:after="0" w:line="240" w:lineRule="auto"/>
              <w:rPr>
                <w:rFonts w:ascii="Times New Roman" w:hAnsi="Times New Roman" w:cs="Times New Roman"/>
                <w:color w:val="000000"/>
              </w:rPr>
            </w:pPr>
            <w:r w:rsidRPr="00545D5D">
              <w:rPr>
                <w:rFonts w:ascii="Times New Roman" w:hAnsi="Times New Roman" w:cs="Times New Roman"/>
                <w:color w:val="000000"/>
              </w:rPr>
              <w:t xml:space="preserve">Missouri Learning Standards </w:t>
            </w:r>
          </w:p>
          <w:p w14:paraId="20D885EA" w14:textId="77777777" w:rsidR="00545D5D" w:rsidRPr="00545D5D" w:rsidRDefault="00545D5D" w:rsidP="005B0B3D">
            <w:pPr>
              <w:pStyle w:val="ListParagraph"/>
              <w:numPr>
                <w:ilvl w:val="0"/>
                <w:numId w:val="9"/>
              </w:numPr>
              <w:spacing w:after="0" w:line="240" w:lineRule="auto"/>
              <w:rPr>
                <w:rFonts w:ascii="Times New Roman" w:hAnsi="Times New Roman" w:cs="Times New Roman"/>
                <w:color w:val="000000"/>
              </w:rPr>
            </w:pPr>
            <w:proofErr w:type="spellStart"/>
            <w:r w:rsidRPr="00545D5D">
              <w:rPr>
                <w:rFonts w:ascii="Times New Roman" w:hAnsi="Times New Roman" w:cs="Times New Roman"/>
                <w:color w:val="000000"/>
              </w:rPr>
              <w:t>Scantron</w:t>
            </w:r>
            <w:proofErr w:type="spellEnd"/>
            <w:r w:rsidRPr="00545D5D">
              <w:rPr>
                <w:rFonts w:ascii="Times New Roman" w:hAnsi="Times New Roman" w:cs="Times New Roman"/>
                <w:color w:val="000000"/>
              </w:rPr>
              <w:t>-Achievement Series</w:t>
            </w:r>
          </w:p>
          <w:p w14:paraId="2D961569" w14:textId="77777777" w:rsidR="00545D5D" w:rsidRPr="00545D5D" w:rsidRDefault="00545D5D" w:rsidP="005B0B3D">
            <w:pPr>
              <w:pStyle w:val="ListParagraph"/>
              <w:numPr>
                <w:ilvl w:val="0"/>
                <w:numId w:val="9"/>
              </w:numPr>
              <w:spacing w:after="0" w:line="240" w:lineRule="auto"/>
              <w:rPr>
                <w:rFonts w:ascii="Times New Roman" w:hAnsi="Times New Roman" w:cs="Times New Roman"/>
                <w:color w:val="000000"/>
              </w:rPr>
            </w:pPr>
            <w:proofErr w:type="spellStart"/>
            <w:r w:rsidRPr="00545D5D">
              <w:rPr>
                <w:rFonts w:ascii="Times New Roman" w:hAnsi="Times New Roman" w:cs="Times New Roman"/>
                <w:color w:val="000000"/>
              </w:rPr>
              <w:t>Scantron</w:t>
            </w:r>
            <w:proofErr w:type="spellEnd"/>
            <w:r w:rsidRPr="00545D5D">
              <w:rPr>
                <w:rFonts w:ascii="Times New Roman" w:hAnsi="Times New Roman" w:cs="Times New Roman"/>
                <w:color w:val="000000"/>
              </w:rPr>
              <w:t>-Performance Series</w:t>
            </w:r>
          </w:p>
          <w:p w14:paraId="616DDA05" w14:textId="77777777" w:rsidR="00545D5D" w:rsidRPr="00765439" w:rsidRDefault="00545D5D" w:rsidP="005B0B3D">
            <w:pPr>
              <w:pStyle w:val="ListParagraph"/>
              <w:numPr>
                <w:ilvl w:val="0"/>
                <w:numId w:val="9"/>
              </w:numPr>
              <w:spacing w:after="0" w:line="240" w:lineRule="auto"/>
              <w:rPr>
                <w:rFonts w:ascii="Times New Roman" w:eastAsia="Calibri" w:hAnsi="Times New Roman" w:cs="Times New Roman"/>
              </w:rPr>
            </w:pPr>
            <w:r w:rsidRPr="00545D5D">
              <w:rPr>
                <w:rFonts w:ascii="Times New Roman" w:hAnsi="Times New Roman" w:cs="Times New Roman"/>
                <w:color w:val="000000"/>
              </w:rPr>
              <w:t>Renaissance Learning</w:t>
            </w:r>
            <w:r w:rsidRPr="00545D5D">
              <w:rPr>
                <w:color w:val="000000"/>
                <w:sz w:val="27"/>
                <w:szCs w:val="27"/>
              </w:rPr>
              <w:t xml:space="preserve"> </w:t>
            </w:r>
          </w:p>
          <w:p w14:paraId="5E855193" w14:textId="77777777" w:rsidR="00765439" w:rsidRPr="00765439" w:rsidRDefault="00765439" w:rsidP="005B0B3D">
            <w:pPr>
              <w:pStyle w:val="ListParagraph"/>
              <w:numPr>
                <w:ilvl w:val="0"/>
                <w:numId w:val="9"/>
              </w:numPr>
              <w:spacing w:after="0" w:line="240" w:lineRule="auto"/>
              <w:rPr>
                <w:rFonts w:ascii="Times New Roman" w:eastAsia="Calibri" w:hAnsi="Times New Roman" w:cs="Times New Roman"/>
              </w:rPr>
            </w:pPr>
            <w:r>
              <w:rPr>
                <w:color w:val="000000"/>
                <w:sz w:val="27"/>
                <w:szCs w:val="27"/>
              </w:rPr>
              <w:t>IXL</w:t>
            </w:r>
          </w:p>
          <w:p w14:paraId="71C027D8" w14:textId="5AA74816" w:rsidR="00765439" w:rsidRPr="00545D5D" w:rsidRDefault="00765439" w:rsidP="00765439">
            <w:pPr>
              <w:pStyle w:val="ListParagraph"/>
              <w:spacing w:after="0" w:line="240" w:lineRule="auto"/>
              <w:rPr>
                <w:rFonts w:ascii="Times New Roman" w:eastAsia="Calibri" w:hAnsi="Times New Roman" w:cs="Times New Roman"/>
              </w:rPr>
            </w:pPr>
          </w:p>
        </w:tc>
        <w:tc>
          <w:tcPr>
            <w:tcW w:w="5326" w:type="dxa"/>
            <w:shd w:val="clear" w:color="auto" w:fill="auto"/>
          </w:tcPr>
          <w:p w14:paraId="73C58D57" w14:textId="77777777" w:rsidR="00545D5D" w:rsidRPr="00657550" w:rsidRDefault="00545D5D" w:rsidP="00642E1B">
            <w:pPr>
              <w:spacing w:after="0" w:line="240" w:lineRule="auto"/>
              <w:rPr>
                <w:rFonts w:ascii="Times New Roman" w:eastAsia="Calibri" w:hAnsi="Times New Roman" w:cs="Times New Roman"/>
              </w:rPr>
            </w:pPr>
            <w:r>
              <w:rPr>
                <w:rFonts w:ascii="Times New Roman" w:eastAsia="Calibri" w:hAnsi="Times New Roman" w:cs="Times New Roman"/>
              </w:rPr>
              <w:t>2019-2020</w:t>
            </w:r>
            <w:r w:rsidRPr="00872F57">
              <w:rPr>
                <w:rFonts w:ascii="Times New Roman" w:eastAsia="Calibri" w:hAnsi="Times New Roman" w:cs="Times New Roman"/>
              </w:rPr>
              <w:t xml:space="preserve"> </w:t>
            </w:r>
            <w:r w:rsidR="00C0437A">
              <w:rPr>
                <w:rFonts w:ascii="Times New Roman" w:eastAsia="Calibri" w:hAnsi="Times New Roman" w:cs="Times New Roman"/>
              </w:rPr>
              <w:t>school year</w:t>
            </w:r>
            <w:r w:rsidRPr="00872F57">
              <w:rPr>
                <w:rFonts w:ascii="Times New Roman" w:eastAsia="Calibri" w:hAnsi="Times New Roman" w:cs="Times New Roman"/>
              </w:rPr>
              <w:t xml:space="preserve"> will</w:t>
            </w:r>
            <w:r>
              <w:rPr>
                <w:rFonts w:ascii="Times New Roman" w:eastAsia="Calibri" w:hAnsi="Times New Roman" w:cs="Times New Roman"/>
              </w:rPr>
              <w:t xml:space="preserve"> continue to</w:t>
            </w:r>
            <w:r w:rsidRPr="00872F57">
              <w:rPr>
                <w:rFonts w:ascii="Times New Roman" w:eastAsia="Calibri" w:hAnsi="Times New Roman" w:cs="Times New Roman"/>
              </w:rPr>
              <w:t xml:space="preserve"> focus on more standard-based instruction, </w:t>
            </w:r>
            <w:r>
              <w:rPr>
                <w:rFonts w:ascii="Times New Roman" w:eastAsia="Calibri" w:hAnsi="Times New Roman" w:cs="Times New Roman"/>
              </w:rPr>
              <w:t>designing building and grade-specific</w:t>
            </w:r>
            <w:r w:rsidRPr="00872F57">
              <w:rPr>
                <w:rFonts w:ascii="Times New Roman" w:eastAsia="Calibri" w:hAnsi="Times New Roman" w:cs="Times New Roman"/>
              </w:rPr>
              <w:t xml:space="preserve"> pacing of standards and expectations. </w:t>
            </w:r>
            <w:r w:rsidR="00642E1B">
              <w:rPr>
                <w:rFonts w:ascii="Times New Roman" w:eastAsia="Calibri" w:hAnsi="Times New Roman" w:cs="Times New Roman"/>
              </w:rPr>
              <w:t>Pierre Laclede w</w:t>
            </w:r>
            <w:r w:rsidRPr="00872F57">
              <w:rPr>
                <w:rFonts w:ascii="Times New Roman" w:eastAsia="Calibri" w:hAnsi="Times New Roman" w:cs="Times New Roman"/>
              </w:rPr>
              <w:t xml:space="preserve">ill also </w:t>
            </w:r>
            <w:r>
              <w:rPr>
                <w:rFonts w:ascii="Times New Roman" w:eastAsia="Calibri" w:hAnsi="Times New Roman" w:cs="Times New Roman"/>
              </w:rPr>
              <w:t xml:space="preserve">utilize data given through </w:t>
            </w:r>
            <w:proofErr w:type="spellStart"/>
            <w:r>
              <w:rPr>
                <w:rFonts w:ascii="Times New Roman" w:eastAsia="Calibri" w:hAnsi="Times New Roman" w:cs="Times New Roman"/>
              </w:rPr>
              <w:t>Scantron</w:t>
            </w:r>
            <w:proofErr w:type="spellEnd"/>
            <w:r>
              <w:rPr>
                <w:rFonts w:ascii="Times New Roman" w:eastAsia="Calibri" w:hAnsi="Times New Roman" w:cs="Times New Roman"/>
              </w:rPr>
              <w:t xml:space="preserve"> and Renaissance assessments to plan interventions.</w:t>
            </w:r>
          </w:p>
        </w:tc>
      </w:tr>
      <w:tr w:rsidR="00545D5D" w:rsidRPr="00657550" w14:paraId="1D378E3D" w14:textId="77777777" w:rsidTr="7791BF96">
        <w:trPr>
          <w:trHeight w:val="213"/>
        </w:trPr>
        <w:tc>
          <w:tcPr>
            <w:tcW w:w="3330" w:type="dxa"/>
            <w:shd w:val="clear" w:color="auto" w:fill="auto"/>
          </w:tcPr>
          <w:p w14:paraId="415FE5A3" w14:textId="77777777" w:rsidR="00545D5D" w:rsidRPr="00657550" w:rsidRDefault="00545D5D" w:rsidP="00545D5D">
            <w:pPr>
              <w:spacing w:after="0" w:line="240" w:lineRule="auto"/>
              <w:rPr>
                <w:rFonts w:ascii="Times New Roman" w:eastAsia="Calibri" w:hAnsi="Times New Roman" w:cs="Times New Roman"/>
                <w:b/>
              </w:rPr>
            </w:pPr>
            <w:r w:rsidRPr="00657550">
              <w:rPr>
                <w:rFonts w:ascii="Times New Roman" w:eastAsia="Calibri" w:hAnsi="Times New Roman" w:cs="Times New Roman"/>
                <w:b/>
              </w:rPr>
              <w:t>Instructional Materials</w:t>
            </w:r>
          </w:p>
        </w:tc>
        <w:tc>
          <w:tcPr>
            <w:tcW w:w="5924" w:type="dxa"/>
            <w:shd w:val="clear" w:color="auto" w:fill="auto"/>
          </w:tcPr>
          <w:p w14:paraId="16F985D8" w14:textId="77777777" w:rsidR="00545D5D" w:rsidRDefault="00B01014" w:rsidP="00545D5D">
            <w:pPr>
              <w:spacing w:after="0" w:line="240" w:lineRule="auto"/>
              <w:rPr>
                <w:rFonts w:ascii="Times New Roman" w:eastAsia="Calibri" w:hAnsi="Times New Roman" w:cs="Times New Roman"/>
              </w:rPr>
            </w:pPr>
            <w:r>
              <w:rPr>
                <w:rFonts w:ascii="Times New Roman" w:eastAsia="Calibri" w:hAnsi="Times New Roman" w:cs="Times New Roman"/>
              </w:rPr>
              <w:t>ELA Curriculum Resources:</w:t>
            </w:r>
          </w:p>
          <w:p w14:paraId="7D906AF5" w14:textId="77777777" w:rsidR="002B1B40" w:rsidRDefault="002B1B40" w:rsidP="005B0B3D">
            <w:pPr>
              <w:pStyle w:val="ListParagraph"/>
              <w:numPr>
                <w:ilvl w:val="0"/>
                <w:numId w:val="16"/>
              </w:numPr>
              <w:spacing w:after="0" w:line="240" w:lineRule="auto"/>
              <w:rPr>
                <w:rFonts w:ascii="Times New Roman" w:eastAsia="Calibri" w:hAnsi="Times New Roman" w:cs="Times New Roman"/>
              </w:rPr>
            </w:pPr>
            <w:r>
              <w:rPr>
                <w:rFonts w:ascii="Times New Roman" w:eastAsia="Calibri" w:hAnsi="Times New Roman" w:cs="Times New Roman"/>
              </w:rPr>
              <w:t>Guided Reading w/ Jan Richardson protocols</w:t>
            </w:r>
          </w:p>
          <w:p w14:paraId="5A807396" w14:textId="77777777" w:rsidR="002B1B40" w:rsidRDefault="00765439" w:rsidP="00765439">
            <w:pPr>
              <w:pStyle w:val="ListParagraph"/>
              <w:numPr>
                <w:ilvl w:val="0"/>
                <w:numId w:val="16"/>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Savvas</w:t>
            </w:r>
            <w:proofErr w:type="spellEnd"/>
            <w:r>
              <w:rPr>
                <w:rFonts w:ascii="Times New Roman" w:eastAsia="Calibri" w:hAnsi="Times New Roman" w:cs="Times New Roman"/>
              </w:rPr>
              <w:t xml:space="preserve"> Realize (KG-8</w:t>
            </w:r>
            <w:r w:rsidRPr="00765439">
              <w:rPr>
                <w:rFonts w:ascii="Times New Roman" w:eastAsia="Calibri" w:hAnsi="Times New Roman" w:cs="Times New Roman"/>
                <w:vertAlign w:val="superscript"/>
              </w:rPr>
              <w:t>th</w:t>
            </w:r>
            <w:r>
              <w:rPr>
                <w:rFonts w:ascii="Times New Roman" w:eastAsia="Calibri" w:hAnsi="Times New Roman" w:cs="Times New Roman"/>
              </w:rPr>
              <w:t>)</w:t>
            </w:r>
          </w:p>
          <w:p w14:paraId="548E4101" w14:textId="77777777" w:rsidR="00765439" w:rsidRDefault="00765439" w:rsidP="00765439">
            <w:pPr>
              <w:pStyle w:val="ListParagraph"/>
              <w:numPr>
                <w:ilvl w:val="0"/>
                <w:numId w:val="16"/>
              </w:numPr>
              <w:spacing w:after="0" w:line="240" w:lineRule="auto"/>
              <w:rPr>
                <w:rFonts w:ascii="Times New Roman" w:eastAsia="Calibri" w:hAnsi="Times New Roman" w:cs="Times New Roman"/>
              </w:rPr>
            </w:pPr>
            <w:r>
              <w:rPr>
                <w:rFonts w:ascii="Times New Roman" w:eastAsia="Calibri" w:hAnsi="Times New Roman" w:cs="Times New Roman"/>
              </w:rPr>
              <w:t>Understanding Multiage Education</w:t>
            </w:r>
          </w:p>
          <w:p w14:paraId="5DAA9FE4" w14:textId="7D3E27EA" w:rsidR="00765439" w:rsidRPr="00765439" w:rsidRDefault="00765439" w:rsidP="00765439">
            <w:pPr>
              <w:spacing w:after="0" w:line="240" w:lineRule="auto"/>
              <w:ind w:left="360"/>
              <w:rPr>
                <w:rFonts w:ascii="Times New Roman" w:eastAsia="Calibri" w:hAnsi="Times New Roman" w:cs="Times New Roman"/>
              </w:rPr>
            </w:pPr>
          </w:p>
        </w:tc>
        <w:tc>
          <w:tcPr>
            <w:tcW w:w="5326" w:type="dxa"/>
            <w:shd w:val="clear" w:color="auto" w:fill="auto"/>
          </w:tcPr>
          <w:p w14:paraId="75C4E2A3" w14:textId="77777777" w:rsidR="00545D5D" w:rsidRPr="00657550" w:rsidRDefault="00545D5D" w:rsidP="00545D5D">
            <w:pPr>
              <w:spacing w:after="0" w:line="240" w:lineRule="auto"/>
              <w:rPr>
                <w:rFonts w:ascii="Times New Roman" w:eastAsia="Calibri" w:hAnsi="Times New Roman" w:cs="Times New Roman"/>
              </w:rPr>
            </w:pPr>
            <w:r>
              <w:rPr>
                <w:rFonts w:ascii="Times New Roman" w:eastAsia="Calibri" w:hAnsi="Times New Roman" w:cs="Times New Roman"/>
              </w:rPr>
              <w:t>Teachers/admin will construct a literacy framework that will include all components of the new Achievement series pre/</w:t>
            </w:r>
            <w:r w:rsidR="00C867F7">
              <w:rPr>
                <w:rFonts w:ascii="Times New Roman" w:eastAsia="Calibri" w:hAnsi="Times New Roman" w:cs="Times New Roman"/>
              </w:rPr>
              <w:t>posttests</w:t>
            </w:r>
            <w:r>
              <w:rPr>
                <w:rFonts w:ascii="Times New Roman" w:eastAsia="Calibri" w:hAnsi="Times New Roman" w:cs="Times New Roman"/>
              </w:rPr>
              <w:t xml:space="preserve"> along with daily lessons, Guided Reading and Engage activities.</w:t>
            </w:r>
          </w:p>
        </w:tc>
      </w:tr>
      <w:tr w:rsidR="00545D5D" w:rsidRPr="00657550" w14:paraId="5ED0D8C7" w14:textId="77777777" w:rsidTr="7791BF96">
        <w:trPr>
          <w:trHeight w:val="213"/>
        </w:trPr>
        <w:tc>
          <w:tcPr>
            <w:tcW w:w="3330" w:type="dxa"/>
            <w:shd w:val="clear" w:color="auto" w:fill="auto"/>
          </w:tcPr>
          <w:p w14:paraId="775879EC" w14:textId="77777777" w:rsidR="00545D5D" w:rsidRPr="00657550" w:rsidRDefault="00545D5D" w:rsidP="00545D5D">
            <w:pPr>
              <w:spacing w:after="0" w:line="240" w:lineRule="auto"/>
              <w:rPr>
                <w:rFonts w:ascii="Times New Roman" w:eastAsia="Calibri" w:hAnsi="Times New Roman" w:cs="Times New Roman"/>
                <w:b/>
              </w:rPr>
            </w:pPr>
            <w:r w:rsidRPr="00657550">
              <w:rPr>
                <w:rFonts w:ascii="Times New Roman" w:eastAsia="Calibri" w:hAnsi="Times New Roman" w:cs="Times New Roman"/>
                <w:b/>
              </w:rPr>
              <w:t>Technology</w:t>
            </w:r>
          </w:p>
        </w:tc>
        <w:tc>
          <w:tcPr>
            <w:tcW w:w="5924" w:type="dxa"/>
            <w:shd w:val="clear" w:color="auto" w:fill="auto"/>
          </w:tcPr>
          <w:p w14:paraId="184A42AE" w14:textId="2C5D5A06" w:rsidR="00545D5D" w:rsidRPr="00657550" w:rsidRDefault="00545D5D" w:rsidP="00545D5D">
            <w:pPr>
              <w:spacing w:after="0" w:line="240" w:lineRule="auto"/>
              <w:rPr>
                <w:rFonts w:ascii="Times New Roman" w:eastAsia="Calibri" w:hAnsi="Times New Roman" w:cs="Times New Roman"/>
              </w:rPr>
            </w:pPr>
            <w:r w:rsidRPr="00872F57">
              <w:rPr>
                <w:rFonts w:ascii="Times New Roman" w:eastAsia="Calibri" w:hAnsi="Times New Roman" w:cs="Times New Roman"/>
              </w:rPr>
              <w:t>Ren</w:t>
            </w:r>
            <w:r>
              <w:rPr>
                <w:rFonts w:ascii="Times New Roman" w:eastAsia="Calibri" w:hAnsi="Times New Roman" w:cs="Times New Roman"/>
              </w:rPr>
              <w:t xml:space="preserve">aissance Learning (STAR), </w:t>
            </w:r>
            <w:proofErr w:type="spellStart"/>
            <w:r>
              <w:rPr>
                <w:rFonts w:ascii="Times New Roman" w:eastAsia="Calibri" w:hAnsi="Times New Roman" w:cs="Times New Roman"/>
              </w:rPr>
              <w:t>Scantron</w:t>
            </w:r>
            <w:proofErr w:type="spellEnd"/>
            <w:r w:rsidRPr="00872F57">
              <w:rPr>
                <w:rFonts w:ascii="Times New Roman" w:eastAsia="Calibri" w:hAnsi="Times New Roman" w:cs="Times New Roman"/>
              </w:rPr>
              <w:t xml:space="preserve">, iPads, laptops, Nooks, Computer lab, </w:t>
            </w:r>
            <w:proofErr w:type="spellStart"/>
            <w:r w:rsidRPr="00872F57">
              <w:rPr>
                <w:rFonts w:ascii="Times New Roman" w:eastAsia="Calibri" w:hAnsi="Times New Roman" w:cs="Times New Roman"/>
              </w:rPr>
              <w:t>SmartBoards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Schoolzilla</w:t>
            </w:r>
            <w:proofErr w:type="spellEnd"/>
            <w:r w:rsidR="00765439">
              <w:rPr>
                <w:rFonts w:ascii="Times New Roman" w:eastAsia="Calibri" w:hAnsi="Times New Roman" w:cs="Times New Roman"/>
              </w:rPr>
              <w:t xml:space="preserve">, </w:t>
            </w:r>
            <w:proofErr w:type="spellStart"/>
            <w:r w:rsidR="00765439">
              <w:rPr>
                <w:rFonts w:ascii="Times New Roman" w:eastAsia="Calibri" w:hAnsi="Times New Roman" w:cs="Times New Roman"/>
              </w:rPr>
              <w:t>NearPod</w:t>
            </w:r>
            <w:proofErr w:type="spellEnd"/>
          </w:p>
        </w:tc>
        <w:tc>
          <w:tcPr>
            <w:tcW w:w="5326" w:type="dxa"/>
            <w:shd w:val="clear" w:color="auto" w:fill="auto"/>
          </w:tcPr>
          <w:p w14:paraId="73ECCF12" w14:textId="77777777" w:rsidR="00545D5D" w:rsidRPr="00657550" w:rsidRDefault="00545D5D" w:rsidP="00545D5D">
            <w:pPr>
              <w:spacing w:after="0" w:line="240" w:lineRule="auto"/>
              <w:rPr>
                <w:rFonts w:ascii="Times New Roman" w:eastAsia="Calibri" w:hAnsi="Times New Roman" w:cs="Times New Roman"/>
              </w:rPr>
            </w:pPr>
            <w:r>
              <w:rPr>
                <w:rFonts w:ascii="Times New Roman" w:eastAsia="Calibri" w:hAnsi="Times New Roman" w:cs="Times New Roman"/>
              </w:rPr>
              <w:t>The district has currently moved</w:t>
            </w:r>
            <w:r w:rsidRPr="005E1380">
              <w:rPr>
                <w:rFonts w:ascii="Times New Roman" w:eastAsia="Calibri" w:hAnsi="Times New Roman" w:cs="Times New Roman"/>
              </w:rPr>
              <w:t xml:space="preserve"> away from </w:t>
            </w:r>
            <w:r>
              <w:rPr>
                <w:rFonts w:ascii="Times New Roman" w:eastAsia="Calibri" w:hAnsi="Times New Roman" w:cs="Times New Roman"/>
              </w:rPr>
              <w:t>Acuity assessments and provided</w:t>
            </w:r>
            <w:r w:rsidRPr="005E1380">
              <w:rPr>
                <w:rFonts w:ascii="Times New Roman" w:eastAsia="Calibri" w:hAnsi="Times New Roman" w:cs="Times New Roman"/>
              </w:rPr>
              <w:t xml:space="preserve"> a new format for calculating and assessing student performance.</w:t>
            </w:r>
            <w:r>
              <w:rPr>
                <w:rFonts w:ascii="Times New Roman" w:eastAsia="Calibri" w:hAnsi="Times New Roman" w:cs="Times New Roman"/>
              </w:rPr>
              <w:t xml:space="preserve">  </w:t>
            </w:r>
            <w:proofErr w:type="spellStart"/>
            <w:r>
              <w:rPr>
                <w:rFonts w:ascii="Times New Roman" w:eastAsia="Calibri" w:hAnsi="Times New Roman" w:cs="Times New Roman"/>
              </w:rPr>
              <w:t>Scantron</w:t>
            </w:r>
            <w:proofErr w:type="spellEnd"/>
            <w:r>
              <w:rPr>
                <w:rFonts w:ascii="Times New Roman" w:eastAsia="Calibri" w:hAnsi="Times New Roman" w:cs="Times New Roman"/>
              </w:rPr>
              <w:t>, an adaptive assessment, is being used to determine student mastery of specific standards.</w:t>
            </w:r>
          </w:p>
        </w:tc>
      </w:tr>
      <w:tr w:rsidR="00545D5D" w:rsidRPr="00657550" w14:paraId="12C2A5D4" w14:textId="77777777" w:rsidTr="000A7091">
        <w:trPr>
          <w:trHeight w:val="213"/>
        </w:trPr>
        <w:tc>
          <w:tcPr>
            <w:tcW w:w="3330" w:type="dxa"/>
            <w:shd w:val="clear" w:color="auto" w:fill="auto"/>
          </w:tcPr>
          <w:p w14:paraId="0D193239" w14:textId="77777777" w:rsidR="00545D5D" w:rsidRPr="00657550" w:rsidRDefault="00545D5D" w:rsidP="00545D5D">
            <w:pPr>
              <w:spacing w:after="0" w:line="240" w:lineRule="auto"/>
              <w:rPr>
                <w:rFonts w:ascii="Times New Roman" w:eastAsia="Calibri" w:hAnsi="Times New Roman" w:cs="Times New Roman"/>
                <w:b/>
              </w:rPr>
            </w:pPr>
            <w:r w:rsidRPr="00657550">
              <w:rPr>
                <w:rFonts w:ascii="Times New Roman" w:eastAsia="Calibri" w:hAnsi="Times New Roman" w:cs="Times New Roman"/>
                <w:b/>
              </w:rPr>
              <w:t>Support personnel</w:t>
            </w:r>
          </w:p>
        </w:tc>
        <w:tc>
          <w:tcPr>
            <w:tcW w:w="5924" w:type="dxa"/>
            <w:shd w:val="clear" w:color="auto" w:fill="auto"/>
          </w:tcPr>
          <w:p w14:paraId="1AA865B6" w14:textId="3E682DA0" w:rsidR="00545D5D" w:rsidRPr="00657550" w:rsidRDefault="00545D5D" w:rsidP="00B46DD2">
            <w:pPr>
              <w:spacing w:after="0" w:line="240" w:lineRule="auto"/>
              <w:rPr>
                <w:rFonts w:ascii="Times New Roman" w:eastAsia="Calibri" w:hAnsi="Times New Roman" w:cs="Times New Roman"/>
              </w:rPr>
            </w:pPr>
            <w:r w:rsidRPr="005E1380">
              <w:rPr>
                <w:rFonts w:ascii="Times New Roman" w:eastAsia="Calibri" w:hAnsi="Times New Roman" w:cs="Times New Roman"/>
              </w:rPr>
              <w:t>Academic Instructional Coach, Building Substitutes, ICA,  Counselor, Soci</w:t>
            </w:r>
            <w:r w:rsidR="00B46DD2">
              <w:rPr>
                <w:rFonts w:ascii="Times New Roman" w:eastAsia="Calibri" w:hAnsi="Times New Roman" w:cs="Times New Roman"/>
              </w:rPr>
              <w:t xml:space="preserve">al Worker, Library Aide, Family </w:t>
            </w:r>
            <w:r w:rsidR="00765439">
              <w:rPr>
                <w:rFonts w:ascii="Times New Roman" w:eastAsia="Calibri" w:hAnsi="Times New Roman" w:cs="Times New Roman"/>
              </w:rPr>
              <w:t>Community Specialist,  Reading Specialists (3</w:t>
            </w:r>
            <w:r w:rsidR="00765439" w:rsidRPr="00765439">
              <w:rPr>
                <w:rFonts w:ascii="Times New Roman" w:eastAsia="Calibri" w:hAnsi="Times New Roman" w:cs="Times New Roman"/>
                <w:vertAlign w:val="superscript"/>
              </w:rPr>
              <w:t>rd</w:t>
            </w:r>
            <w:r w:rsidR="00765439">
              <w:rPr>
                <w:rFonts w:ascii="Times New Roman" w:eastAsia="Calibri" w:hAnsi="Times New Roman" w:cs="Times New Roman"/>
              </w:rPr>
              <w:t xml:space="preserve"> – 8</w:t>
            </w:r>
            <w:r w:rsidR="00765439" w:rsidRPr="00765439">
              <w:rPr>
                <w:rFonts w:ascii="Times New Roman" w:eastAsia="Calibri" w:hAnsi="Times New Roman" w:cs="Times New Roman"/>
                <w:vertAlign w:val="superscript"/>
              </w:rPr>
              <w:t>th</w:t>
            </w:r>
            <w:r w:rsidR="00765439">
              <w:rPr>
                <w:rFonts w:ascii="Times New Roman" w:eastAsia="Calibri" w:hAnsi="Times New Roman" w:cs="Times New Roman"/>
              </w:rPr>
              <w:t>)</w:t>
            </w:r>
          </w:p>
        </w:tc>
        <w:tc>
          <w:tcPr>
            <w:tcW w:w="5326" w:type="dxa"/>
            <w:shd w:val="clear" w:color="auto" w:fill="auto"/>
          </w:tcPr>
          <w:p w14:paraId="4952C903" w14:textId="77777777" w:rsidR="00545D5D" w:rsidRDefault="00545D5D" w:rsidP="00545D5D">
            <w:pPr>
              <w:spacing w:after="0" w:line="240" w:lineRule="auto"/>
              <w:rPr>
                <w:rFonts w:ascii="Times New Roman" w:eastAsia="Calibri" w:hAnsi="Times New Roman" w:cs="Times New Roman"/>
              </w:rPr>
            </w:pPr>
            <w:r w:rsidRPr="005E1380">
              <w:rPr>
                <w:rFonts w:ascii="Times New Roman" w:eastAsia="Calibri" w:hAnsi="Times New Roman" w:cs="Times New Roman"/>
              </w:rPr>
              <w:t>Weekly Data Team Meetings will allow time for a more focused approach on standard-based instruction while targeting student specific needs and learning styles.</w:t>
            </w:r>
          </w:p>
          <w:p w14:paraId="07F66663" w14:textId="77777777" w:rsidR="00AF5A31" w:rsidRPr="00657550" w:rsidRDefault="00AF5A31" w:rsidP="00545D5D">
            <w:pPr>
              <w:spacing w:after="0" w:line="240" w:lineRule="auto"/>
              <w:rPr>
                <w:rFonts w:ascii="Times New Roman" w:eastAsia="Calibri" w:hAnsi="Times New Roman" w:cs="Times New Roman"/>
              </w:rPr>
            </w:pPr>
          </w:p>
        </w:tc>
      </w:tr>
    </w:tbl>
    <w:p w14:paraId="506082E4" w14:textId="77777777" w:rsidR="00BB483A" w:rsidRPr="00657550" w:rsidRDefault="00BB483A" w:rsidP="00471A1A">
      <w:pPr>
        <w:spacing w:after="0" w:line="240" w:lineRule="auto"/>
        <w:rPr>
          <w:rFonts w:ascii="Times New Roman" w:hAnsi="Times New Roman" w:cs="Times New Roman"/>
        </w:rPr>
      </w:pPr>
    </w:p>
    <w:tbl>
      <w:tblPr>
        <w:tblStyle w:val="TableGrid"/>
        <w:tblW w:w="14580" w:type="dxa"/>
        <w:tblInd w:w="-905" w:type="dxa"/>
        <w:tblLook w:val="04A0" w:firstRow="1" w:lastRow="0" w:firstColumn="1" w:lastColumn="0" w:noHBand="0" w:noVBand="1"/>
      </w:tblPr>
      <w:tblGrid>
        <w:gridCol w:w="4417"/>
        <w:gridCol w:w="4848"/>
        <w:gridCol w:w="5315"/>
      </w:tblGrid>
      <w:tr w:rsidR="00BB483A" w:rsidRPr="00657550" w14:paraId="0F3952A8" w14:textId="77777777" w:rsidTr="00765439">
        <w:trPr>
          <w:trHeight w:val="218"/>
        </w:trPr>
        <w:tc>
          <w:tcPr>
            <w:tcW w:w="4417" w:type="dxa"/>
            <w:shd w:val="clear" w:color="auto" w:fill="86D9F0"/>
            <w:vAlign w:val="center"/>
          </w:tcPr>
          <w:p w14:paraId="218A4C9B"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4848" w:type="dxa"/>
            <w:shd w:val="clear" w:color="auto" w:fill="86D9F0"/>
            <w:vAlign w:val="center"/>
          </w:tcPr>
          <w:p w14:paraId="51A99FBD"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315" w:type="dxa"/>
            <w:shd w:val="clear" w:color="auto" w:fill="86D9F0"/>
            <w:vAlign w:val="center"/>
          </w:tcPr>
          <w:p w14:paraId="7361EFCC"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307746" w:rsidRPr="00657550" w14:paraId="2B7AC1ED" w14:textId="77777777" w:rsidTr="00AF5A31">
        <w:trPr>
          <w:trHeight w:val="989"/>
        </w:trPr>
        <w:tc>
          <w:tcPr>
            <w:tcW w:w="4417" w:type="dxa"/>
          </w:tcPr>
          <w:p w14:paraId="2524C017" w14:textId="77777777" w:rsidR="00027EFE" w:rsidRDefault="00307746" w:rsidP="005B0B3D">
            <w:pPr>
              <w:pStyle w:val="NormalWeb"/>
              <w:numPr>
                <w:ilvl w:val="0"/>
                <w:numId w:val="28"/>
              </w:numPr>
              <w:rPr>
                <w:color w:val="000000"/>
                <w:sz w:val="22"/>
                <w:szCs w:val="22"/>
              </w:rPr>
            </w:pPr>
            <w:r w:rsidRPr="00AD24DB">
              <w:rPr>
                <w:color w:val="000000"/>
                <w:sz w:val="22"/>
                <w:szCs w:val="22"/>
              </w:rPr>
              <w:lastRenderedPageBreak/>
              <w:t>Teachers have</w:t>
            </w:r>
            <w:r>
              <w:rPr>
                <w:color w:val="000000"/>
                <w:sz w:val="22"/>
                <w:szCs w:val="22"/>
              </w:rPr>
              <w:t xml:space="preserve"> </w:t>
            </w:r>
            <w:r w:rsidRPr="00AD24DB">
              <w:rPr>
                <w:color w:val="000000"/>
                <w:sz w:val="22"/>
                <w:szCs w:val="22"/>
              </w:rPr>
              <w:t>access to</w:t>
            </w:r>
            <w:r>
              <w:rPr>
                <w:color w:val="000000"/>
                <w:sz w:val="22"/>
                <w:szCs w:val="22"/>
              </w:rPr>
              <w:t xml:space="preserve"> technology through </w:t>
            </w:r>
            <w:r w:rsidRPr="00AD24DB">
              <w:rPr>
                <w:color w:val="000000"/>
                <w:sz w:val="22"/>
                <w:szCs w:val="22"/>
              </w:rPr>
              <w:t>computer labs, iPads (3-6), lap</w:t>
            </w:r>
            <w:r>
              <w:rPr>
                <w:color w:val="000000"/>
                <w:sz w:val="22"/>
                <w:szCs w:val="22"/>
              </w:rPr>
              <w:t>tops,</w:t>
            </w:r>
            <w:r w:rsidRPr="00AD24DB">
              <w:rPr>
                <w:color w:val="000000"/>
                <w:sz w:val="22"/>
                <w:szCs w:val="22"/>
              </w:rPr>
              <w:t xml:space="preserve"> </w:t>
            </w:r>
            <w:r w:rsidR="00027EFE">
              <w:rPr>
                <w:color w:val="000000"/>
                <w:sz w:val="22"/>
                <w:szCs w:val="22"/>
              </w:rPr>
              <w:t>Nooks, and Smartboards</w:t>
            </w:r>
          </w:p>
          <w:p w14:paraId="0DE9E9A8" w14:textId="77777777" w:rsidR="00307746" w:rsidRDefault="00307746" w:rsidP="005B0B3D">
            <w:pPr>
              <w:pStyle w:val="NormalWeb"/>
              <w:numPr>
                <w:ilvl w:val="0"/>
                <w:numId w:val="28"/>
              </w:numPr>
              <w:rPr>
                <w:color w:val="000000"/>
                <w:sz w:val="22"/>
                <w:szCs w:val="22"/>
              </w:rPr>
            </w:pPr>
            <w:r w:rsidRPr="00AD24DB">
              <w:rPr>
                <w:color w:val="000000"/>
                <w:sz w:val="22"/>
                <w:szCs w:val="22"/>
              </w:rPr>
              <w:t>Access to all grade-</w:t>
            </w:r>
            <w:r>
              <w:rPr>
                <w:color w:val="000000"/>
                <w:sz w:val="22"/>
                <w:szCs w:val="22"/>
              </w:rPr>
              <w:t xml:space="preserve">level materials </w:t>
            </w:r>
          </w:p>
          <w:p w14:paraId="61B58774" w14:textId="77777777" w:rsidR="00307746" w:rsidRPr="00AF5A31" w:rsidRDefault="00307746" w:rsidP="005B0B3D">
            <w:pPr>
              <w:pStyle w:val="NormalWeb"/>
              <w:numPr>
                <w:ilvl w:val="0"/>
                <w:numId w:val="28"/>
              </w:numPr>
              <w:rPr>
                <w:color w:val="000000"/>
                <w:sz w:val="22"/>
                <w:szCs w:val="22"/>
              </w:rPr>
            </w:pPr>
            <w:r w:rsidRPr="00AD24DB">
              <w:rPr>
                <w:color w:val="000000"/>
                <w:sz w:val="22"/>
                <w:szCs w:val="22"/>
              </w:rPr>
              <w:t>Collaborative Team Meetings with grade level team weekl</w:t>
            </w:r>
            <w:r w:rsidR="00AF5A31">
              <w:rPr>
                <w:color w:val="000000"/>
                <w:sz w:val="22"/>
                <w:szCs w:val="22"/>
              </w:rPr>
              <w:t>y</w:t>
            </w:r>
          </w:p>
        </w:tc>
        <w:tc>
          <w:tcPr>
            <w:tcW w:w="4848" w:type="dxa"/>
          </w:tcPr>
          <w:p w14:paraId="0C1A5A8A" w14:textId="77777777" w:rsidR="00307746" w:rsidRDefault="00307746" w:rsidP="005B0B3D">
            <w:pPr>
              <w:pStyle w:val="ListParagraph"/>
              <w:numPr>
                <w:ilvl w:val="0"/>
                <w:numId w:val="10"/>
              </w:numPr>
              <w:rPr>
                <w:rFonts w:ascii="Times New Roman" w:hAnsi="Times New Roman" w:cs="Times New Roman"/>
              </w:rPr>
            </w:pPr>
            <w:r w:rsidRPr="00AD24DB">
              <w:rPr>
                <w:rFonts w:ascii="Times New Roman" w:hAnsi="Times New Roman" w:cs="Times New Roman"/>
              </w:rPr>
              <w:t>Lack of knowledge of specific student perform</w:t>
            </w:r>
            <w:r>
              <w:rPr>
                <w:rFonts w:ascii="Times New Roman" w:hAnsi="Times New Roman" w:cs="Times New Roman"/>
              </w:rPr>
              <w:t xml:space="preserve">ance on district assessments. </w:t>
            </w:r>
          </w:p>
          <w:p w14:paraId="6A101B19" w14:textId="77777777" w:rsidR="00027EFE" w:rsidRDefault="00C867F7" w:rsidP="005B0B3D">
            <w:pPr>
              <w:pStyle w:val="ListParagraph"/>
              <w:numPr>
                <w:ilvl w:val="0"/>
                <w:numId w:val="10"/>
              </w:numPr>
              <w:rPr>
                <w:rFonts w:ascii="Times New Roman" w:hAnsi="Times New Roman" w:cs="Times New Roman"/>
              </w:rPr>
            </w:pPr>
            <w:r>
              <w:rPr>
                <w:rFonts w:ascii="Times New Roman" w:hAnsi="Times New Roman" w:cs="Times New Roman"/>
              </w:rPr>
              <w:t xml:space="preserve">Teachers time management to maximize every instructional minute </w:t>
            </w:r>
          </w:p>
          <w:p w14:paraId="06EC8C6A" w14:textId="77777777" w:rsidR="00027EFE" w:rsidRPr="00191536" w:rsidRDefault="00027EFE" w:rsidP="005B0B3D">
            <w:pPr>
              <w:pStyle w:val="ListParagraph"/>
              <w:numPr>
                <w:ilvl w:val="0"/>
                <w:numId w:val="10"/>
              </w:numPr>
              <w:rPr>
                <w:rFonts w:ascii="Times New Roman" w:hAnsi="Times New Roman" w:cs="Times New Roman"/>
              </w:rPr>
            </w:pPr>
            <w:r>
              <w:rPr>
                <w:rFonts w:ascii="Times New Roman" w:hAnsi="Times New Roman" w:cs="Times New Roman"/>
              </w:rPr>
              <w:t>Creating and implementing a detailed and relevant lesson plan</w:t>
            </w:r>
          </w:p>
        </w:tc>
        <w:tc>
          <w:tcPr>
            <w:tcW w:w="5315" w:type="dxa"/>
          </w:tcPr>
          <w:p w14:paraId="3BD37B6D" w14:textId="77777777" w:rsidR="00307746" w:rsidRDefault="00307746" w:rsidP="005B0B3D">
            <w:pPr>
              <w:pStyle w:val="ListParagraph"/>
              <w:numPr>
                <w:ilvl w:val="0"/>
                <w:numId w:val="10"/>
              </w:numPr>
              <w:rPr>
                <w:rFonts w:ascii="Times New Roman" w:hAnsi="Times New Roman" w:cs="Times New Roman"/>
              </w:rPr>
            </w:pPr>
            <w:r>
              <w:rPr>
                <w:rFonts w:ascii="Times New Roman" w:hAnsi="Times New Roman" w:cs="Times New Roman"/>
              </w:rPr>
              <w:t xml:space="preserve">Additional teacher training on how to navigate through </w:t>
            </w:r>
            <w:proofErr w:type="spellStart"/>
            <w:r>
              <w:rPr>
                <w:rFonts w:ascii="Times New Roman" w:hAnsi="Times New Roman" w:cs="Times New Roman"/>
              </w:rPr>
              <w:t>Scantron</w:t>
            </w:r>
            <w:proofErr w:type="spellEnd"/>
            <w:r>
              <w:rPr>
                <w:rFonts w:ascii="Times New Roman" w:hAnsi="Times New Roman" w:cs="Times New Roman"/>
              </w:rPr>
              <w:t>/</w:t>
            </w:r>
            <w:proofErr w:type="spellStart"/>
            <w:r>
              <w:rPr>
                <w:rFonts w:ascii="Times New Roman" w:hAnsi="Times New Roman" w:cs="Times New Roman"/>
              </w:rPr>
              <w:t>Schoolzilla</w:t>
            </w:r>
            <w:proofErr w:type="spellEnd"/>
            <w:r w:rsidRPr="00AD24DB">
              <w:rPr>
                <w:rFonts w:ascii="Times New Roman" w:hAnsi="Times New Roman" w:cs="Times New Roman"/>
              </w:rPr>
              <w:t xml:space="preserve">. </w:t>
            </w:r>
          </w:p>
          <w:p w14:paraId="3B32D1ED" w14:textId="77777777" w:rsidR="00307746" w:rsidRDefault="00027EFE" w:rsidP="005B0B3D">
            <w:pPr>
              <w:pStyle w:val="ListParagraph"/>
              <w:numPr>
                <w:ilvl w:val="0"/>
                <w:numId w:val="10"/>
              </w:numPr>
              <w:rPr>
                <w:rFonts w:ascii="Times New Roman" w:hAnsi="Times New Roman" w:cs="Times New Roman"/>
              </w:rPr>
            </w:pPr>
            <w:r>
              <w:rPr>
                <w:rFonts w:ascii="Times New Roman" w:hAnsi="Times New Roman" w:cs="Times New Roman"/>
              </w:rPr>
              <w:t>Teachers in Kindergarten, first and second grades need iPads</w:t>
            </w:r>
          </w:p>
          <w:p w14:paraId="27AC35F5" w14:textId="77777777" w:rsidR="00027EFE" w:rsidRDefault="00027EFE" w:rsidP="005B0B3D">
            <w:pPr>
              <w:pStyle w:val="ListParagraph"/>
              <w:numPr>
                <w:ilvl w:val="0"/>
                <w:numId w:val="10"/>
              </w:numPr>
              <w:rPr>
                <w:rFonts w:ascii="Times New Roman" w:hAnsi="Times New Roman" w:cs="Times New Roman"/>
              </w:rPr>
            </w:pPr>
            <w:r>
              <w:rPr>
                <w:rFonts w:ascii="Times New Roman" w:hAnsi="Times New Roman" w:cs="Times New Roman"/>
              </w:rPr>
              <w:t>Continue after-school instructional programs</w:t>
            </w:r>
          </w:p>
          <w:p w14:paraId="149ECF13" w14:textId="77777777" w:rsidR="00027EFE" w:rsidRPr="00AF5A31" w:rsidRDefault="00027EFE" w:rsidP="005B0B3D">
            <w:pPr>
              <w:pStyle w:val="ListParagraph"/>
              <w:numPr>
                <w:ilvl w:val="0"/>
                <w:numId w:val="10"/>
              </w:numPr>
              <w:rPr>
                <w:rFonts w:ascii="Times New Roman" w:hAnsi="Times New Roman" w:cs="Times New Roman"/>
              </w:rPr>
            </w:pPr>
            <w:r>
              <w:rPr>
                <w:rFonts w:ascii="Times New Roman" w:hAnsi="Times New Roman" w:cs="Times New Roman"/>
              </w:rPr>
              <w:t>Additional instructional resources, such as SIPPS kits</w:t>
            </w:r>
          </w:p>
        </w:tc>
      </w:tr>
    </w:tbl>
    <w:p w14:paraId="1F6E7984" w14:textId="77777777" w:rsidR="00BB483A" w:rsidRPr="00657550" w:rsidRDefault="00BB483A" w:rsidP="00BB483A">
      <w:pPr>
        <w:rPr>
          <w:rFonts w:ascii="Times New Roman" w:hAnsi="Times New Roman" w:cs="Times New Roman"/>
        </w:rPr>
      </w:pPr>
      <w:r w:rsidRPr="00657550">
        <w:rPr>
          <w:rFonts w:ascii="Times New Roman" w:hAnsi="Times New Roman" w:cs="Times New Roman"/>
        </w:rPr>
        <w:br w:type="page"/>
      </w:r>
    </w:p>
    <w:tbl>
      <w:tblPr>
        <w:tblpPr w:leftFromText="180" w:rightFromText="180" w:horzAnchor="margin" w:tblpXSpec="center" w:tblpY="-735"/>
        <w:tblW w:w="13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580"/>
        <w:gridCol w:w="5968"/>
      </w:tblGrid>
      <w:tr w:rsidR="00BB483A" w:rsidRPr="00657550" w14:paraId="18872E96" w14:textId="77777777" w:rsidTr="00CB323A">
        <w:trPr>
          <w:trHeight w:val="386"/>
        </w:trPr>
        <w:tc>
          <w:tcPr>
            <w:tcW w:w="13793" w:type="dxa"/>
            <w:gridSpan w:val="3"/>
            <w:shd w:val="clear" w:color="auto" w:fill="D5DCE4" w:themeFill="text2" w:themeFillTint="33"/>
          </w:tcPr>
          <w:p w14:paraId="6C387D50" w14:textId="77777777" w:rsidR="00BB483A" w:rsidRPr="00657550" w:rsidRDefault="00BB483A" w:rsidP="00CB323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lastRenderedPageBreak/>
              <w:t xml:space="preserve">High Quality Professional Staff  </w:t>
            </w:r>
          </w:p>
          <w:p w14:paraId="4E2C6763" w14:textId="77777777" w:rsidR="00836878" w:rsidRPr="00657550" w:rsidRDefault="00836878" w:rsidP="00CB323A">
            <w:pPr>
              <w:tabs>
                <w:tab w:val="left" w:pos="2990"/>
                <w:tab w:val="center" w:pos="5287"/>
              </w:tabs>
              <w:spacing w:after="0" w:line="240" w:lineRule="auto"/>
              <w:jc w:val="center"/>
              <w:rPr>
                <w:rFonts w:ascii="Times New Roman" w:eastAsia="Calibri" w:hAnsi="Times New Roman" w:cs="Times New Roman"/>
                <w:i/>
              </w:rPr>
            </w:pPr>
            <w:r w:rsidRPr="00EF122C">
              <w:rPr>
                <w:rFonts w:ascii="Times New Roman" w:eastAsia="Calibri" w:hAnsi="Times New Roman" w:cs="Times New Roman"/>
                <w:b/>
                <w:i/>
                <w:sz w:val="20"/>
              </w:rPr>
              <w:t>(How are you ensuring that all students are taught by a high-quality teacher?)</w:t>
            </w:r>
          </w:p>
        </w:tc>
      </w:tr>
      <w:tr w:rsidR="00BB483A" w:rsidRPr="00657550" w14:paraId="69082C4A" w14:textId="77777777" w:rsidTr="00624A5C">
        <w:trPr>
          <w:trHeight w:val="311"/>
        </w:trPr>
        <w:tc>
          <w:tcPr>
            <w:tcW w:w="2245" w:type="dxa"/>
            <w:shd w:val="clear" w:color="auto" w:fill="D5DCE4" w:themeFill="text2" w:themeFillTint="33"/>
            <w:vAlign w:val="center"/>
          </w:tcPr>
          <w:p w14:paraId="1513005E" w14:textId="77777777" w:rsidR="00BB483A" w:rsidRPr="00657550" w:rsidRDefault="00BB483A" w:rsidP="00CB323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5580" w:type="dxa"/>
            <w:shd w:val="clear" w:color="auto" w:fill="D5DCE4" w:themeFill="text2" w:themeFillTint="33"/>
            <w:vAlign w:val="center"/>
          </w:tcPr>
          <w:p w14:paraId="1501E1C1" w14:textId="77777777" w:rsidR="00BB483A" w:rsidRPr="00657550" w:rsidRDefault="00BB483A" w:rsidP="00CB323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5968" w:type="dxa"/>
            <w:shd w:val="clear" w:color="auto" w:fill="D5DCE4" w:themeFill="text2" w:themeFillTint="33"/>
            <w:vAlign w:val="center"/>
          </w:tcPr>
          <w:p w14:paraId="043E6728" w14:textId="77777777" w:rsidR="00BB483A" w:rsidRPr="00657550" w:rsidRDefault="00BB483A" w:rsidP="00CB323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BB483A" w:rsidRPr="00657550" w14:paraId="5ABE1458" w14:textId="77777777" w:rsidTr="00416CA2">
        <w:trPr>
          <w:trHeight w:val="1742"/>
        </w:trPr>
        <w:tc>
          <w:tcPr>
            <w:tcW w:w="2245" w:type="dxa"/>
            <w:shd w:val="clear" w:color="auto" w:fill="auto"/>
          </w:tcPr>
          <w:p w14:paraId="79980D03" w14:textId="77777777" w:rsidR="00BB483A" w:rsidRPr="00657550" w:rsidRDefault="00BB483A" w:rsidP="00CB323A">
            <w:pPr>
              <w:spacing w:after="0" w:line="240" w:lineRule="auto"/>
              <w:contextualSpacing/>
              <w:rPr>
                <w:rFonts w:ascii="Times New Roman" w:eastAsia="Calibri" w:hAnsi="Times New Roman" w:cs="Times New Roman"/>
                <w:b/>
              </w:rPr>
            </w:pPr>
            <w:r w:rsidRPr="00657550">
              <w:rPr>
                <w:rFonts w:ascii="Times New Roman" w:eastAsia="Calibri" w:hAnsi="Times New Roman" w:cs="Times New Roman"/>
                <w:b/>
              </w:rPr>
              <w:t>Staff Preparation</w:t>
            </w:r>
          </w:p>
        </w:tc>
        <w:tc>
          <w:tcPr>
            <w:tcW w:w="5580" w:type="dxa"/>
            <w:shd w:val="clear" w:color="auto" w:fill="auto"/>
          </w:tcPr>
          <w:p w14:paraId="59382F23" w14:textId="77777777" w:rsidR="0072007B" w:rsidRDefault="00B3418A"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District and Site Based Professional Development</w:t>
            </w:r>
          </w:p>
          <w:p w14:paraId="5B754614" w14:textId="77777777" w:rsidR="007D657B" w:rsidRDefault="007D657B" w:rsidP="00CB323A">
            <w:pPr>
              <w:spacing w:after="0" w:line="240" w:lineRule="auto"/>
              <w:contextualSpacing/>
              <w:rPr>
                <w:rFonts w:ascii="Times New Roman" w:eastAsia="Calibri" w:hAnsi="Times New Roman" w:cs="Times New Roman"/>
              </w:rPr>
            </w:pPr>
          </w:p>
          <w:p w14:paraId="3D0E4A7A" w14:textId="7FECE7BC" w:rsidR="007D657B" w:rsidRDefault="000A709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2020</w:t>
            </w:r>
            <w:r w:rsidR="007D657B">
              <w:rPr>
                <w:rFonts w:ascii="Times New Roman" w:eastAsia="Calibri" w:hAnsi="Times New Roman" w:cs="Times New Roman"/>
              </w:rPr>
              <w:t>-20</w:t>
            </w:r>
            <w:r>
              <w:rPr>
                <w:rFonts w:ascii="Times New Roman" w:eastAsia="Calibri" w:hAnsi="Times New Roman" w:cs="Times New Roman"/>
              </w:rPr>
              <w:t>21</w:t>
            </w:r>
            <w:r w:rsidR="007D657B">
              <w:rPr>
                <w:rFonts w:ascii="Times New Roman" w:eastAsia="Calibri" w:hAnsi="Times New Roman" w:cs="Times New Roman"/>
              </w:rPr>
              <w:t xml:space="preserve"> </w:t>
            </w:r>
            <w:r w:rsidR="008169B6">
              <w:rPr>
                <w:rFonts w:ascii="Times New Roman" w:eastAsia="Calibri" w:hAnsi="Times New Roman" w:cs="Times New Roman"/>
              </w:rPr>
              <w:t>Pierre Laclede</w:t>
            </w:r>
            <w:r w:rsidR="007D657B">
              <w:rPr>
                <w:rFonts w:ascii="Times New Roman" w:eastAsia="Calibri" w:hAnsi="Times New Roman" w:cs="Times New Roman"/>
              </w:rPr>
              <w:t xml:space="preserve"> PD Focus</w:t>
            </w:r>
            <w:r w:rsidR="0072007B">
              <w:rPr>
                <w:rFonts w:ascii="Times New Roman" w:eastAsia="Calibri" w:hAnsi="Times New Roman" w:cs="Times New Roman"/>
              </w:rPr>
              <w:t xml:space="preserve">: </w:t>
            </w:r>
            <w:r w:rsidR="00B3418A">
              <w:rPr>
                <w:rFonts w:ascii="Times New Roman" w:eastAsia="Calibri" w:hAnsi="Times New Roman" w:cs="Times New Roman"/>
              </w:rPr>
              <w:t xml:space="preserve"> </w:t>
            </w:r>
          </w:p>
          <w:p w14:paraId="684C02A9" w14:textId="77777777" w:rsidR="008169B6" w:rsidRDefault="008169B6"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Jan Richardson’s the Next Steps to Guided Reading</w:t>
            </w:r>
          </w:p>
          <w:p w14:paraId="07B01660" w14:textId="77777777" w:rsidR="00BB483A" w:rsidRDefault="0072007B" w:rsidP="00BB4300">
            <w:pPr>
              <w:spacing w:after="0" w:line="240" w:lineRule="auto"/>
              <w:contextualSpacing/>
              <w:rPr>
                <w:rFonts w:ascii="Times New Roman" w:eastAsia="Calibri" w:hAnsi="Times New Roman" w:cs="Times New Roman"/>
                <w:i/>
              </w:rPr>
            </w:pPr>
            <w:r w:rsidRPr="007D657B">
              <w:rPr>
                <w:rFonts w:ascii="Times New Roman" w:eastAsia="Calibri" w:hAnsi="Times New Roman" w:cs="Times New Roman"/>
                <w:i/>
              </w:rPr>
              <w:t>Culturally Responsive Teaching</w:t>
            </w:r>
            <w:r w:rsidR="00BB4300">
              <w:rPr>
                <w:rFonts w:ascii="Times New Roman" w:eastAsia="Calibri" w:hAnsi="Times New Roman" w:cs="Times New Roman"/>
                <w:i/>
              </w:rPr>
              <w:t xml:space="preserve"> in the Brain –</w:t>
            </w:r>
            <w:proofErr w:type="spellStart"/>
            <w:r w:rsidR="00BB4300">
              <w:rPr>
                <w:rFonts w:ascii="Times New Roman" w:eastAsia="Calibri" w:hAnsi="Times New Roman" w:cs="Times New Roman"/>
                <w:i/>
              </w:rPr>
              <w:t>Zaretta</w:t>
            </w:r>
            <w:proofErr w:type="spellEnd"/>
            <w:r w:rsidR="00BB4300">
              <w:rPr>
                <w:rFonts w:ascii="Times New Roman" w:eastAsia="Calibri" w:hAnsi="Times New Roman" w:cs="Times New Roman"/>
                <w:i/>
              </w:rPr>
              <w:t xml:space="preserve"> Hammond</w:t>
            </w:r>
          </w:p>
          <w:p w14:paraId="470EED27" w14:textId="179587BC" w:rsidR="000A7091" w:rsidRPr="009272E4" w:rsidRDefault="000A7091" w:rsidP="00BB4300">
            <w:pPr>
              <w:spacing w:after="0" w:line="240" w:lineRule="auto"/>
              <w:contextualSpacing/>
              <w:rPr>
                <w:rFonts w:ascii="Times New Roman" w:eastAsia="Calibri" w:hAnsi="Times New Roman" w:cs="Times New Roman"/>
                <w:i/>
              </w:rPr>
            </w:pPr>
            <w:r>
              <w:rPr>
                <w:rFonts w:ascii="Times New Roman" w:eastAsia="Calibri" w:hAnsi="Times New Roman" w:cs="Times New Roman"/>
                <w:i/>
              </w:rPr>
              <w:t>Understanding Multiage Education</w:t>
            </w:r>
          </w:p>
        </w:tc>
        <w:tc>
          <w:tcPr>
            <w:tcW w:w="5968" w:type="dxa"/>
            <w:shd w:val="clear" w:color="auto" w:fill="auto"/>
          </w:tcPr>
          <w:p w14:paraId="22ACD041" w14:textId="77777777" w:rsidR="00BB483A" w:rsidRPr="00657550" w:rsidRDefault="008169B6" w:rsidP="002558A7">
            <w:pPr>
              <w:spacing w:line="240" w:lineRule="auto"/>
              <w:rPr>
                <w:rFonts w:ascii="Times New Roman" w:eastAsia="Calibri" w:hAnsi="Times New Roman" w:cs="Times New Roman"/>
              </w:rPr>
            </w:pPr>
            <w:r>
              <w:rPr>
                <w:rFonts w:ascii="Times New Roman" w:eastAsia="Calibri" w:hAnsi="Times New Roman" w:cs="Times New Roman"/>
              </w:rPr>
              <w:t xml:space="preserve">We currently have 4 professional development days at the beginning of the </w:t>
            </w:r>
            <w:r w:rsidR="00B12DC3">
              <w:rPr>
                <w:rFonts w:ascii="Times New Roman" w:eastAsia="Calibri" w:hAnsi="Times New Roman" w:cs="Times New Roman"/>
              </w:rPr>
              <w:t xml:space="preserve">school </w:t>
            </w:r>
            <w:r>
              <w:rPr>
                <w:rFonts w:ascii="Times New Roman" w:eastAsia="Calibri" w:hAnsi="Times New Roman" w:cs="Times New Roman"/>
              </w:rPr>
              <w:t>year.  In addition, we have professional development after-school twice a month</w:t>
            </w:r>
            <w:r w:rsidR="002558A7">
              <w:rPr>
                <w:rFonts w:ascii="Times New Roman" w:eastAsia="Calibri" w:hAnsi="Times New Roman" w:cs="Times New Roman"/>
              </w:rPr>
              <w:t xml:space="preserve"> and during a PLCs which are also twice a month</w:t>
            </w:r>
            <w:r>
              <w:rPr>
                <w:rFonts w:ascii="Times New Roman" w:eastAsia="Calibri" w:hAnsi="Times New Roman" w:cs="Times New Roman"/>
              </w:rPr>
              <w:t>.  We have put into place double dose for students in Tier II and Tier III for RTI.  We have high-functioning Data Team and PLC meetings.  We will continue our work around high expectations for the 20</w:t>
            </w:r>
            <w:r w:rsidR="002558A7">
              <w:rPr>
                <w:rFonts w:ascii="Times New Roman" w:eastAsia="Calibri" w:hAnsi="Times New Roman" w:cs="Times New Roman"/>
              </w:rPr>
              <w:t>20-2021</w:t>
            </w:r>
            <w:r>
              <w:rPr>
                <w:rFonts w:ascii="Times New Roman" w:eastAsia="Calibri" w:hAnsi="Times New Roman" w:cs="Times New Roman"/>
              </w:rPr>
              <w:t xml:space="preserve"> school year.</w:t>
            </w:r>
          </w:p>
        </w:tc>
      </w:tr>
      <w:tr w:rsidR="00BB483A" w:rsidRPr="00657550" w14:paraId="0A9E1D61" w14:textId="77777777" w:rsidTr="00CE7AF5">
        <w:trPr>
          <w:trHeight w:val="2501"/>
        </w:trPr>
        <w:tc>
          <w:tcPr>
            <w:tcW w:w="2245" w:type="dxa"/>
            <w:shd w:val="clear" w:color="auto" w:fill="auto"/>
          </w:tcPr>
          <w:p w14:paraId="491F5FCA" w14:textId="77777777" w:rsidR="00BB483A" w:rsidRPr="00CB323A" w:rsidRDefault="00BB483A" w:rsidP="00CB323A">
            <w:pPr>
              <w:spacing w:after="0" w:line="240" w:lineRule="auto"/>
              <w:contextualSpacing/>
              <w:rPr>
                <w:rFonts w:ascii="Times New Roman" w:eastAsia="Calibri" w:hAnsi="Times New Roman" w:cs="Times New Roman"/>
                <w:b/>
              </w:rPr>
            </w:pPr>
            <w:r w:rsidRPr="00CB323A">
              <w:rPr>
                <w:rFonts w:ascii="Times New Roman" w:eastAsia="Calibri" w:hAnsi="Times New Roman" w:cs="Times New Roman"/>
                <w:b/>
              </w:rPr>
              <w:t>Staff Certification</w:t>
            </w:r>
          </w:p>
        </w:tc>
        <w:tc>
          <w:tcPr>
            <w:tcW w:w="5580" w:type="dxa"/>
            <w:shd w:val="clear" w:color="auto" w:fill="auto"/>
          </w:tcPr>
          <w:p w14:paraId="53AAB0D5" w14:textId="308E58D0" w:rsidR="00CE7AF5" w:rsidRDefault="000A709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Pre-K/ECSE – 1</w:t>
            </w:r>
            <w:r w:rsidR="00CE7AF5">
              <w:rPr>
                <w:rFonts w:ascii="Times New Roman" w:eastAsia="Calibri" w:hAnsi="Times New Roman" w:cs="Times New Roman"/>
              </w:rPr>
              <w:t xml:space="preserve"> Certified </w:t>
            </w:r>
            <w:r w:rsidR="00527D31">
              <w:rPr>
                <w:rFonts w:ascii="Times New Roman" w:eastAsia="Calibri" w:hAnsi="Times New Roman" w:cs="Times New Roman"/>
              </w:rPr>
              <w:t>Teachers</w:t>
            </w:r>
          </w:p>
          <w:p w14:paraId="564EBD29" w14:textId="77777777" w:rsidR="00F61DB4" w:rsidRPr="00CB323A" w:rsidRDefault="00AB38E0"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KG – 1</w:t>
            </w:r>
            <w:r w:rsidR="00F61DB4" w:rsidRPr="00CB323A">
              <w:rPr>
                <w:rFonts w:ascii="Times New Roman" w:eastAsia="Calibri" w:hAnsi="Times New Roman" w:cs="Times New Roman"/>
              </w:rPr>
              <w:t xml:space="preserve"> Certified </w:t>
            </w:r>
          </w:p>
          <w:p w14:paraId="25BBA94F" w14:textId="77777777" w:rsidR="00F61DB4" w:rsidRPr="00CB323A" w:rsidRDefault="00F61DB4" w:rsidP="00CB323A">
            <w:pPr>
              <w:spacing w:after="0" w:line="240" w:lineRule="auto"/>
              <w:contextualSpacing/>
              <w:rPr>
                <w:rFonts w:ascii="Times New Roman" w:eastAsia="Calibri" w:hAnsi="Times New Roman" w:cs="Times New Roman"/>
              </w:rPr>
            </w:pPr>
            <w:r w:rsidRPr="00CB323A">
              <w:rPr>
                <w:rFonts w:ascii="Times New Roman" w:eastAsia="Calibri" w:hAnsi="Times New Roman" w:cs="Times New Roman"/>
              </w:rPr>
              <w:t>1</w:t>
            </w:r>
            <w:r w:rsidRPr="00CB323A">
              <w:rPr>
                <w:rFonts w:ascii="Times New Roman" w:eastAsia="Calibri" w:hAnsi="Times New Roman" w:cs="Times New Roman"/>
                <w:vertAlign w:val="superscript"/>
              </w:rPr>
              <w:t xml:space="preserve">st </w:t>
            </w:r>
            <w:r w:rsidR="00527D31">
              <w:rPr>
                <w:rFonts w:ascii="Times New Roman" w:eastAsia="Calibri" w:hAnsi="Times New Roman" w:cs="Times New Roman"/>
              </w:rPr>
              <w:t>– 1 Certified</w:t>
            </w:r>
          </w:p>
          <w:p w14:paraId="2B5B0641" w14:textId="77777777" w:rsidR="00CB323A" w:rsidRPr="00CB323A" w:rsidRDefault="00CB323A" w:rsidP="00CB323A">
            <w:pPr>
              <w:spacing w:after="0" w:line="240" w:lineRule="auto"/>
              <w:contextualSpacing/>
              <w:rPr>
                <w:rFonts w:ascii="Times New Roman" w:eastAsia="Calibri" w:hAnsi="Times New Roman" w:cs="Times New Roman"/>
              </w:rPr>
            </w:pPr>
            <w:r w:rsidRPr="00CB323A">
              <w:rPr>
                <w:rFonts w:ascii="Times New Roman" w:eastAsia="Calibri" w:hAnsi="Times New Roman" w:cs="Times New Roman"/>
              </w:rPr>
              <w:t>2</w:t>
            </w:r>
            <w:r w:rsidRPr="00CB323A">
              <w:rPr>
                <w:rFonts w:ascii="Times New Roman" w:eastAsia="Calibri" w:hAnsi="Times New Roman" w:cs="Times New Roman"/>
                <w:vertAlign w:val="superscript"/>
              </w:rPr>
              <w:t>nd</w:t>
            </w:r>
            <w:r w:rsidRPr="00CB323A">
              <w:rPr>
                <w:rFonts w:ascii="Times New Roman" w:eastAsia="Calibri" w:hAnsi="Times New Roman" w:cs="Times New Roman"/>
              </w:rPr>
              <w:t xml:space="preserve"> – 1 Certified Teacher</w:t>
            </w:r>
          </w:p>
          <w:p w14:paraId="5E0BBB30" w14:textId="77777777" w:rsidR="00CB323A" w:rsidRPr="00CB323A" w:rsidRDefault="00CB323A" w:rsidP="00CB323A">
            <w:pPr>
              <w:spacing w:after="0" w:line="240" w:lineRule="auto"/>
              <w:contextualSpacing/>
              <w:rPr>
                <w:rFonts w:ascii="Times New Roman" w:eastAsia="Calibri" w:hAnsi="Times New Roman" w:cs="Times New Roman"/>
              </w:rPr>
            </w:pPr>
            <w:r w:rsidRPr="00CB323A">
              <w:rPr>
                <w:rFonts w:ascii="Times New Roman" w:eastAsia="Calibri" w:hAnsi="Times New Roman" w:cs="Times New Roman"/>
              </w:rPr>
              <w:t>3</w:t>
            </w:r>
            <w:r w:rsidRPr="00CB323A">
              <w:rPr>
                <w:rFonts w:ascii="Times New Roman" w:eastAsia="Calibri" w:hAnsi="Times New Roman" w:cs="Times New Roman"/>
                <w:vertAlign w:val="superscript"/>
              </w:rPr>
              <w:t>rd</w:t>
            </w:r>
            <w:r w:rsidRPr="00CB323A">
              <w:rPr>
                <w:rFonts w:ascii="Times New Roman" w:eastAsia="Calibri" w:hAnsi="Times New Roman" w:cs="Times New Roman"/>
              </w:rPr>
              <w:t xml:space="preserve"> – 1 Certified Teacher</w:t>
            </w:r>
          </w:p>
          <w:p w14:paraId="0318F689" w14:textId="77777777" w:rsidR="00CB323A" w:rsidRDefault="00CB323A" w:rsidP="00CB323A">
            <w:pPr>
              <w:spacing w:after="0" w:line="240" w:lineRule="auto"/>
              <w:contextualSpacing/>
              <w:rPr>
                <w:rFonts w:ascii="Times New Roman" w:eastAsia="Calibri" w:hAnsi="Times New Roman" w:cs="Times New Roman"/>
              </w:rPr>
            </w:pPr>
            <w:r w:rsidRPr="00CB323A">
              <w:rPr>
                <w:rFonts w:ascii="Times New Roman" w:eastAsia="Calibri" w:hAnsi="Times New Roman" w:cs="Times New Roman"/>
              </w:rPr>
              <w:t>4</w:t>
            </w:r>
            <w:r w:rsidRPr="00CB323A">
              <w:rPr>
                <w:rFonts w:ascii="Times New Roman" w:eastAsia="Calibri" w:hAnsi="Times New Roman" w:cs="Times New Roman"/>
                <w:vertAlign w:val="superscript"/>
              </w:rPr>
              <w:t>th</w:t>
            </w:r>
            <w:r w:rsidR="00527D31">
              <w:rPr>
                <w:rFonts w:ascii="Times New Roman" w:eastAsia="Calibri" w:hAnsi="Times New Roman" w:cs="Times New Roman"/>
              </w:rPr>
              <w:t xml:space="preserve"> – </w:t>
            </w:r>
            <w:r w:rsidR="00AB38E0">
              <w:rPr>
                <w:rFonts w:ascii="Times New Roman" w:eastAsia="Calibri" w:hAnsi="Times New Roman" w:cs="Times New Roman"/>
              </w:rPr>
              <w:t>1</w:t>
            </w:r>
            <w:r w:rsidRPr="00CB323A">
              <w:rPr>
                <w:rFonts w:ascii="Times New Roman" w:eastAsia="Calibri" w:hAnsi="Times New Roman" w:cs="Times New Roman"/>
              </w:rPr>
              <w:t xml:space="preserve"> Certified Teacher</w:t>
            </w:r>
          </w:p>
          <w:p w14:paraId="6FB68DEE" w14:textId="77777777" w:rsidR="00527D31" w:rsidRDefault="00527D3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5</w:t>
            </w:r>
            <w:r w:rsidRPr="00527D31">
              <w:rPr>
                <w:rFonts w:ascii="Times New Roman" w:eastAsia="Calibri" w:hAnsi="Times New Roman" w:cs="Times New Roman"/>
                <w:vertAlign w:val="superscript"/>
              </w:rPr>
              <w:t>th</w:t>
            </w:r>
            <w:r>
              <w:rPr>
                <w:rFonts w:ascii="Times New Roman" w:eastAsia="Calibri" w:hAnsi="Times New Roman" w:cs="Times New Roman"/>
              </w:rPr>
              <w:t xml:space="preserve"> – 1 Certified Teacher</w:t>
            </w:r>
          </w:p>
          <w:p w14:paraId="496FCB17" w14:textId="77777777" w:rsidR="00527D31" w:rsidRDefault="00527D3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6</w:t>
            </w:r>
            <w:r w:rsidRPr="00527D31">
              <w:rPr>
                <w:rFonts w:ascii="Times New Roman" w:eastAsia="Calibri" w:hAnsi="Times New Roman" w:cs="Times New Roman"/>
                <w:vertAlign w:val="superscript"/>
              </w:rPr>
              <w:t>th</w:t>
            </w:r>
            <w:r>
              <w:rPr>
                <w:rFonts w:ascii="Times New Roman" w:eastAsia="Calibri" w:hAnsi="Times New Roman" w:cs="Times New Roman"/>
              </w:rPr>
              <w:t xml:space="preserve"> – 1 Certified Teacher</w:t>
            </w:r>
          </w:p>
          <w:p w14:paraId="60CF03DA" w14:textId="77777777" w:rsidR="00527D31" w:rsidRPr="00CB323A" w:rsidRDefault="00527D3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7</w:t>
            </w:r>
            <w:r w:rsidRPr="00527D31">
              <w:rPr>
                <w:rFonts w:ascii="Times New Roman" w:eastAsia="Calibri" w:hAnsi="Times New Roman" w:cs="Times New Roman"/>
                <w:vertAlign w:val="superscript"/>
              </w:rPr>
              <w:t>th</w:t>
            </w:r>
            <w:r w:rsidR="00AB38E0">
              <w:rPr>
                <w:rFonts w:ascii="Times New Roman" w:eastAsia="Calibri" w:hAnsi="Times New Roman" w:cs="Times New Roman"/>
                <w:vertAlign w:val="superscript"/>
              </w:rPr>
              <w:t xml:space="preserve"> </w:t>
            </w:r>
            <w:r w:rsidR="00AB38E0">
              <w:rPr>
                <w:rFonts w:ascii="Times New Roman" w:eastAsia="Calibri" w:hAnsi="Times New Roman" w:cs="Times New Roman"/>
              </w:rPr>
              <w:t>/ 8th</w:t>
            </w:r>
            <w:r>
              <w:rPr>
                <w:rFonts w:ascii="Times New Roman" w:eastAsia="Calibri" w:hAnsi="Times New Roman" w:cs="Times New Roman"/>
              </w:rPr>
              <w:t xml:space="preserve"> – 1 Certified Teacher</w:t>
            </w:r>
          </w:p>
          <w:p w14:paraId="00D39B84" w14:textId="77777777" w:rsidR="00527D31" w:rsidRDefault="00CB323A" w:rsidP="00CB323A">
            <w:pPr>
              <w:spacing w:after="0" w:line="240" w:lineRule="auto"/>
              <w:contextualSpacing/>
              <w:rPr>
                <w:rFonts w:ascii="Times New Roman" w:eastAsia="Calibri" w:hAnsi="Times New Roman" w:cs="Times New Roman"/>
              </w:rPr>
            </w:pPr>
            <w:r w:rsidRPr="00CB323A">
              <w:rPr>
                <w:rFonts w:ascii="Times New Roman" w:eastAsia="Calibri" w:hAnsi="Times New Roman" w:cs="Times New Roman"/>
              </w:rPr>
              <w:t xml:space="preserve">Related Arts – </w:t>
            </w:r>
          </w:p>
          <w:p w14:paraId="5101B7D9" w14:textId="77777777" w:rsidR="00527D31" w:rsidRDefault="00AB38E0"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Music – Substitute</w:t>
            </w:r>
            <w:r w:rsidR="00527D31">
              <w:rPr>
                <w:rFonts w:ascii="Times New Roman" w:eastAsia="Calibri" w:hAnsi="Times New Roman" w:cs="Times New Roman"/>
              </w:rPr>
              <w:t xml:space="preserve"> Teacher</w:t>
            </w:r>
          </w:p>
          <w:p w14:paraId="49F6CFB5" w14:textId="77777777" w:rsidR="00527D31" w:rsidRDefault="00527D3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Art – 1 Certified Teacher</w:t>
            </w:r>
          </w:p>
          <w:p w14:paraId="1C8B29D3" w14:textId="77777777" w:rsidR="00CB323A" w:rsidRPr="00CB323A" w:rsidRDefault="00527D3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Physical Education – 1 </w:t>
            </w:r>
            <w:r w:rsidR="00AB38E0">
              <w:rPr>
                <w:rFonts w:ascii="Times New Roman" w:eastAsia="Calibri" w:hAnsi="Times New Roman" w:cs="Times New Roman"/>
              </w:rPr>
              <w:t>Certified</w:t>
            </w:r>
            <w:r>
              <w:rPr>
                <w:rFonts w:ascii="Times New Roman" w:eastAsia="Calibri" w:hAnsi="Times New Roman" w:cs="Times New Roman"/>
              </w:rPr>
              <w:t xml:space="preserve"> Teacher</w:t>
            </w:r>
            <w:r w:rsidR="00CB323A" w:rsidRPr="00CB323A">
              <w:rPr>
                <w:rFonts w:ascii="Times New Roman" w:eastAsia="Calibri" w:hAnsi="Times New Roman" w:cs="Times New Roman"/>
              </w:rPr>
              <w:t xml:space="preserve"> </w:t>
            </w:r>
          </w:p>
          <w:p w14:paraId="6219967F" w14:textId="77777777" w:rsidR="00CB323A" w:rsidRDefault="00527D31" w:rsidP="00527D31">
            <w:p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1 </w:t>
            </w:r>
            <w:r w:rsidR="00CB323A" w:rsidRPr="00CB323A">
              <w:rPr>
                <w:rFonts w:ascii="Times New Roman" w:eastAsia="Calibri" w:hAnsi="Times New Roman" w:cs="Times New Roman"/>
              </w:rPr>
              <w:t xml:space="preserve">Cross-Cat </w:t>
            </w:r>
            <w:r>
              <w:rPr>
                <w:rFonts w:ascii="Times New Roman" w:eastAsia="Calibri" w:hAnsi="Times New Roman" w:cs="Times New Roman"/>
              </w:rPr>
              <w:t xml:space="preserve"> Certified </w:t>
            </w:r>
            <w:r w:rsidR="00CB323A" w:rsidRPr="00CB323A">
              <w:rPr>
                <w:rFonts w:ascii="Times New Roman" w:eastAsia="Calibri" w:hAnsi="Times New Roman" w:cs="Times New Roman"/>
              </w:rPr>
              <w:t xml:space="preserve">Teacher </w:t>
            </w:r>
          </w:p>
          <w:p w14:paraId="21D039AE" w14:textId="1F18CAD8" w:rsidR="000A7091" w:rsidRPr="00CB323A" w:rsidRDefault="000A7091" w:rsidP="00527D31">
            <w:pPr>
              <w:spacing w:after="0" w:line="240" w:lineRule="auto"/>
              <w:contextualSpacing/>
              <w:rPr>
                <w:rFonts w:ascii="Times New Roman" w:eastAsia="Calibri" w:hAnsi="Times New Roman" w:cs="Times New Roman"/>
              </w:rPr>
            </w:pPr>
            <w:r>
              <w:rPr>
                <w:rFonts w:ascii="Times New Roman" w:eastAsia="Calibri" w:hAnsi="Times New Roman" w:cs="Times New Roman"/>
              </w:rPr>
              <w:t>1 Reading Specialist</w:t>
            </w:r>
          </w:p>
        </w:tc>
        <w:tc>
          <w:tcPr>
            <w:tcW w:w="5968" w:type="dxa"/>
            <w:shd w:val="clear" w:color="auto" w:fill="auto"/>
          </w:tcPr>
          <w:p w14:paraId="4C417A43" w14:textId="36E2F699" w:rsidR="00CE7AF5" w:rsidRDefault="000A709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2020</w:t>
            </w:r>
            <w:r w:rsidR="00CE7AF5">
              <w:rPr>
                <w:rFonts w:ascii="Times New Roman" w:eastAsia="Calibri" w:hAnsi="Times New Roman" w:cs="Times New Roman"/>
              </w:rPr>
              <w:t>-20</w:t>
            </w:r>
            <w:r>
              <w:rPr>
                <w:rFonts w:ascii="Times New Roman" w:eastAsia="Calibri" w:hAnsi="Times New Roman" w:cs="Times New Roman"/>
              </w:rPr>
              <w:t>21</w:t>
            </w:r>
            <w:r w:rsidR="00CE7AF5">
              <w:rPr>
                <w:rFonts w:ascii="Times New Roman" w:eastAsia="Calibri" w:hAnsi="Times New Roman" w:cs="Times New Roman"/>
              </w:rPr>
              <w:t xml:space="preserve"> = </w:t>
            </w:r>
            <w:r w:rsidR="002C170F">
              <w:rPr>
                <w:rFonts w:ascii="Times New Roman" w:eastAsia="Calibri" w:hAnsi="Times New Roman" w:cs="Times New Roman"/>
              </w:rPr>
              <w:t>1</w:t>
            </w:r>
            <w:r w:rsidR="00AB38E0">
              <w:rPr>
                <w:rFonts w:ascii="Times New Roman" w:eastAsia="Calibri" w:hAnsi="Times New Roman" w:cs="Times New Roman"/>
              </w:rPr>
              <w:t>0</w:t>
            </w:r>
            <w:r w:rsidR="00387AA3">
              <w:rPr>
                <w:rFonts w:ascii="Times New Roman" w:eastAsia="Calibri" w:hAnsi="Times New Roman" w:cs="Times New Roman"/>
              </w:rPr>
              <w:t xml:space="preserve"> Classrooms </w:t>
            </w:r>
            <w:r w:rsidR="00387AA3" w:rsidRPr="00387AA3">
              <w:rPr>
                <w:rFonts w:ascii="Wingdings" w:eastAsia="Wingdings" w:hAnsi="Wingdings" w:cs="Wingdings"/>
              </w:rPr>
              <w:t></w:t>
            </w:r>
            <w:r w:rsidR="002C170F">
              <w:rPr>
                <w:rFonts w:ascii="Times New Roman" w:eastAsia="Calibri" w:hAnsi="Times New Roman" w:cs="Times New Roman"/>
              </w:rPr>
              <w:t xml:space="preserve"> </w:t>
            </w:r>
            <w:r w:rsidR="00AB38E0">
              <w:rPr>
                <w:rFonts w:ascii="Times New Roman" w:eastAsia="Calibri" w:hAnsi="Times New Roman" w:cs="Times New Roman"/>
              </w:rPr>
              <w:t>1</w:t>
            </w:r>
            <w:r w:rsidR="00387AA3">
              <w:rPr>
                <w:rFonts w:ascii="Times New Roman" w:eastAsia="Calibri" w:hAnsi="Times New Roman" w:cs="Times New Roman"/>
              </w:rPr>
              <w:t xml:space="preserve"> first-year teacher </w:t>
            </w:r>
          </w:p>
          <w:p w14:paraId="06FC4312" w14:textId="1815A06A" w:rsidR="00CB323A" w:rsidRDefault="000A7091" w:rsidP="001658E1">
            <w:pPr>
              <w:spacing w:after="0" w:line="240" w:lineRule="auto"/>
              <w:contextualSpacing/>
              <w:rPr>
                <w:rFonts w:ascii="Times New Roman" w:eastAsia="Calibri" w:hAnsi="Times New Roman" w:cs="Times New Roman"/>
              </w:rPr>
            </w:pPr>
            <w:r>
              <w:rPr>
                <w:rFonts w:ascii="Times New Roman" w:eastAsia="Calibri" w:hAnsi="Times New Roman" w:cs="Times New Roman"/>
              </w:rPr>
              <w:t>Will need to hire for 2021</w:t>
            </w:r>
            <w:r w:rsidR="00CB323A">
              <w:rPr>
                <w:rFonts w:ascii="Times New Roman" w:eastAsia="Calibri" w:hAnsi="Times New Roman" w:cs="Times New Roman"/>
              </w:rPr>
              <w:t>-202</w:t>
            </w:r>
            <w:r>
              <w:rPr>
                <w:rFonts w:ascii="Times New Roman" w:eastAsia="Calibri" w:hAnsi="Times New Roman" w:cs="Times New Roman"/>
              </w:rPr>
              <w:t>2</w:t>
            </w:r>
            <w:r w:rsidR="00CB323A">
              <w:rPr>
                <w:rFonts w:ascii="Times New Roman" w:eastAsia="Calibri" w:hAnsi="Times New Roman" w:cs="Times New Roman"/>
              </w:rPr>
              <w:t xml:space="preserve"> SY: </w:t>
            </w:r>
          </w:p>
          <w:p w14:paraId="6F7C322F" w14:textId="77777777" w:rsidR="00AB38E0" w:rsidRPr="00657550" w:rsidRDefault="00AB38E0" w:rsidP="001658E1">
            <w:pPr>
              <w:spacing w:after="0" w:line="240" w:lineRule="auto"/>
              <w:contextualSpacing/>
              <w:rPr>
                <w:rFonts w:ascii="Times New Roman" w:eastAsia="Calibri" w:hAnsi="Times New Roman" w:cs="Times New Roman"/>
              </w:rPr>
            </w:pPr>
            <w:r>
              <w:rPr>
                <w:rFonts w:ascii="Times New Roman" w:eastAsia="Calibri" w:hAnsi="Times New Roman" w:cs="Times New Roman"/>
              </w:rPr>
              <w:t>1 Music Teacher</w:t>
            </w:r>
          </w:p>
        </w:tc>
      </w:tr>
      <w:tr w:rsidR="009F53AF" w:rsidRPr="00657550" w14:paraId="0464FAEC" w14:textId="77777777" w:rsidTr="00CE7AF5">
        <w:trPr>
          <w:trHeight w:val="191"/>
        </w:trPr>
        <w:tc>
          <w:tcPr>
            <w:tcW w:w="2245" w:type="dxa"/>
            <w:shd w:val="clear" w:color="auto" w:fill="auto"/>
          </w:tcPr>
          <w:p w14:paraId="6ED9BFB8" w14:textId="77777777" w:rsidR="009F53AF" w:rsidRPr="00CB323A" w:rsidRDefault="009F53AF" w:rsidP="00CB323A">
            <w:pPr>
              <w:spacing w:after="0" w:line="240" w:lineRule="auto"/>
              <w:contextualSpacing/>
              <w:rPr>
                <w:rFonts w:ascii="Times New Roman" w:eastAsia="Calibri" w:hAnsi="Times New Roman" w:cs="Times New Roman"/>
                <w:b/>
              </w:rPr>
            </w:pPr>
            <w:r w:rsidRPr="00CB323A">
              <w:rPr>
                <w:rFonts w:ascii="Times New Roman" w:eastAsia="Calibri" w:hAnsi="Times New Roman" w:cs="Times New Roman"/>
                <w:b/>
              </w:rPr>
              <w:t>Staff Specialist and other support staff</w:t>
            </w:r>
          </w:p>
        </w:tc>
        <w:tc>
          <w:tcPr>
            <w:tcW w:w="5580" w:type="dxa"/>
            <w:shd w:val="clear" w:color="auto" w:fill="auto"/>
          </w:tcPr>
          <w:p w14:paraId="329CD980" w14:textId="77777777" w:rsidR="009F53AF" w:rsidRPr="001658E1" w:rsidRDefault="008A77B0" w:rsidP="00CB323A">
            <w:pPr>
              <w:spacing w:after="0" w:line="240" w:lineRule="auto"/>
              <w:contextualSpacing/>
              <w:rPr>
                <w:rFonts w:ascii="Times New Roman" w:eastAsia="Calibri" w:hAnsi="Times New Roman" w:cs="Times New Roman"/>
              </w:rPr>
            </w:pPr>
            <w:r w:rsidRPr="001658E1">
              <w:rPr>
                <w:rFonts w:ascii="Times New Roman" w:eastAsia="Calibri" w:hAnsi="Times New Roman" w:cs="Times New Roman"/>
              </w:rPr>
              <w:t>Academic Ins</w:t>
            </w:r>
            <w:r w:rsidR="00527D31">
              <w:rPr>
                <w:rFonts w:ascii="Times New Roman" w:eastAsia="Calibri" w:hAnsi="Times New Roman" w:cs="Times New Roman"/>
              </w:rPr>
              <w:t xml:space="preserve">tructional Coach  </w:t>
            </w:r>
          </w:p>
          <w:p w14:paraId="4650CD74" w14:textId="77777777" w:rsidR="00CB323A" w:rsidRPr="001658E1" w:rsidRDefault="00CB323A" w:rsidP="00CB323A">
            <w:pPr>
              <w:spacing w:after="0" w:line="240" w:lineRule="auto"/>
              <w:contextualSpacing/>
              <w:rPr>
                <w:rFonts w:ascii="Times New Roman" w:eastAsia="Calibri" w:hAnsi="Times New Roman" w:cs="Times New Roman"/>
              </w:rPr>
            </w:pPr>
            <w:r w:rsidRPr="001658E1">
              <w:rPr>
                <w:rFonts w:ascii="Times New Roman" w:eastAsia="Calibri" w:hAnsi="Times New Roman" w:cs="Times New Roman"/>
              </w:rPr>
              <w:t xml:space="preserve">Counselor </w:t>
            </w:r>
          </w:p>
          <w:p w14:paraId="24E6BFB2" w14:textId="77777777" w:rsidR="00CB323A" w:rsidRPr="001658E1" w:rsidRDefault="00527D3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BJC Trauma Counselor </w:t>
            </w:r>
          </w:p>
          <w:p w14:paraId="4354E05D" w14:textId="77777777" w:rsidR="00CB323A" w:rsidRPr="001658E1" w:rsidRDefault="00527D3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Social Worker </w:t>
            </w:r>
          </w:p>
          <w:p w14:paraId="2A301B51" w14:textId="77777777" w:rsidR="00527D31" w:rsidRDefault="00CB323A" w:rsidP="00527D31">
            <w:pPr>
              <w:spacing w:after="0" w:line="240" w:lineRule="auto"/>
              <w:contextualSpacing/>
              <w:rPr>
                <w:rFonts w:ascii="Times New Roman" w:eastAsia="Calibri" w:hAnsi="Times New Roman" w:cs="Times New Roman"/>
              </w:rPr>
            </w:pPr>
            <w:r w:rsidRPr="001658E1">
              <w:rPr>
                <w:rFonts w:ascii="Times New Roman" w:eastAsia="Calibri" w:hAnsi="Times New Roman" w:cs="Times New Roman"/>
              </w:rPr>
              <w:t>Family Community Specialist</w:t>
            </w:r>
          </w:p>
          <w:p w14:paraId="1294A980" w14:textId="77777777" w:rsidR="00527D31" w:rsidRDefault="00527D31" w:rsidP="00527D31">
            <w:pPr>
              <w:spacing w:after="0" w:line="240" w:lineRule="auto"/>
              <w:contextualSpacing/>
              <w:rPr>
                <w:rFonts w:ascii="Times New Roman" w:eastAsia="Calibri" w:hAnsi="Times New Roman" w:cs="Times New Roman"/>
              </w:rPr>
            </w:pPr>
            <w:r>
              <w:rPr>
                <w:rFonts w:ascii="Times New Roman" w:eastAsia="Calibri" w:hAnsi="Times New Roman" w:cs="Times New Roman"/>
              </w:rPr>
              <w:t>BJC Nurse</w:t>
            </w:r>
          </w:p>
          <w:p w14:paraId="6C375A61" w14:textId="77777777" w:rsidR="00416CA2" w:rsidRPr="001658E1" w:rsidRDefault="00416CA2" w:rsidP="00527D31">
            <w:pPr>
              <w:spacing w:after="0" w:line="240" w:lineRule="auto"/>
              <w:contextualSpacing/>
              <w:rPr>
                <w:rFonts w:ascii="Times New Roman" w:eastAsia="Calibri" w:hAnsi="Times New Roman" w:cs="Times New Roman"/>
              </w:rPr>
            </w:pPr>
            <w:r>
              <w:rPr>
                <w:rFonts w:ascii="Times New Roman" w:eastAsia="Calibri" w:hAnsi="Times New Roman" w:cs="Times New Roman"/>
              </w:rPr>
              <w:t>The Gathering Church</w:t>
            </w:r>
          </w:p>
        </w:tc>
        <w:tc>
          <w:tcPr>
            <w:tcW w:w="5968" w:type="dxa"/>
            <w:shd w:val="clear" w:color="auto" w:fill="auto"/>
          </w:tcPr>
          <w:p w14:paraId="22933500" w14:textId="4A4D774B" w:rsidR="009F53AF" w:rsidRPr="001658E1" w:rsidRDefault="000A7091" w:rsidP="000A7091">
            <w:pPr>
              <w:spacing w:after="0" w:line="240" w:lineRule="auto"/>
              <w:contextualSpacing/>
              <w:rPr>
                <w:rFonts w:ascii="Times New Roman" w:eastAsia="Calibri" w:hAnsi="Times New Roman" w:cs="Times New Roman"/>
              </w:rPr>
            </w:pPr>
            <w:r>
              <w:rPr>
                <w:rFonts w:ascii="Times New Roman" w:eastAsia="Calibri" w:hAnsi="Times New Roman" w:cs="Times New Roman"/>
              </w:rPr>
              <w:t>During the 2020</w:t>
            </w:r>
            <w:r w:rsidR="00416CA2">
              <w:rPr>
                <w:rFonts w:ascii="Times New Roman" w:eastAsia="Calibri" w:hAnsi="Times New Roman" w:cs="Times New Roman"/>
              </w:rPr>
              <w:t>-202</w:t>
            </w:r>
            <w:r>
              <w:rPr>
                <w:rFonts w:ascii="Times New Roman" w:eastAsia="Calibri" w:hAnsi="Times New Roman" w:cs="Times New Roman"/>
              </w:rPr>
              <w:t>1</w:t>
            </w:r>
            <w:r w:rsidR="00416CA2">
              <w:rPr>
                <w:rFonts w:ascii="Times New Roman" w:eastAsia="Calibri" w:hAnsi="Times New Roman" w:cs="Times New Roman"/>
              </w:rPr>
              <w:t>,</w:t>
            </w:r>
            <w:r w:rsidR="001658E1">
              <w:rPr>
                <w:rFonts w:ascii="Times New Roman" w:eastAsia="Calibri" w:hAnsi="Times New Roman" w:cs="Times New Roman"/>
              </w:rPr>
              <w:t xml:space="preserve"> </w:t>
            </w:r>
            <w:r w:rsidR="00527D31">
              <w:rPr>
                <w:rFonts w:ascii="Times New Roman" w:eastAsia="Calibri" w:hAnsi="Times New Roman" w:cs="Times New Roman"/>
              </w:rPr>
              <w:t xml:space="preserve">Pierre Laclede partnered with Barnes Jewish Hospital for a trauma counselor and school nurse.  </w:t>
            </w:r>
            <w:r w:rsidR="00416CA2">
              <w:rPr>
                <w:rFonts w:ascii="Times New Roman" w:eastAsia="Calibri" w:hAnsi="Times New Roman" w:cs="Times New Roman"/>
              </w:rPr>
              <w:t xml:space="preserve">We also partnered with the Gathering Church for a Reading Intervention program for our kindergarten class.  </w:t>
            </w:r>
          </w:p>
        </w:tc>
      </w:tr>
      <w:tr w:rsidR="00BB483A" w:rsidRPr="00657550" w14:paraId="09A25BE8" w14:textId="77777777" w:rsidTr="00CE7AF5">
        <w:trPr>
          <w:trHeight w:val="191"/>
        </w:trPr>
        <w:tc>
          <w:tcPr>
            <w:tcW w:w="2245" w:type="dxa"/>
            <w:shd w:val="clear" w:color="auto" w:fill="auto"/>
          </w:tcPr>
          <w:p w14:paraId="30FAF2DF" w14:textId="77777777" w:rsidR="00BB483A" w:rsidRPr="00657550" w:rsidRDefault="00BB483A" w:rsidP="00CB323A">
            <w:pPr>
              <w:spacing w:after="0" w:line="240" w:lineRule="auto"/>
              <w:contextualSpacing/>
              <w:rPr>
                <w:rFonts w:ascii="Times New Roman" w:eastAsia="Calibri" w:hAnsi="Times New Roman" w:cs="Times New Roman"/>
                <w:b/>
              </w:rPr>
            </w:pPr>
            <w:r w:rsidRPr="00657550">
              <w:rPr>
                <w:rFonts w:ascii="Times New Roman" w:eastAsia="Calibri" w:hAnsi="Times New Roman" w:cs="Times New Roman"/>
                <w:b/>
              </w:rPr>
              <w:t>Staff Demographics</w:t>
            </w:r>
          </w:p>
        </w:tc>
        <w:tc>
          <w:tcPr>
            <w:tcW w:w="5580" w:type="dxa"/>
            <w:shd w:val="clear" w:color="auto" w:fill="auto"/>
          </w:tcPr>
          <w:p w14:paraId="26442543" w14:textId="77777777" w:rsidR="00335CC2" w:rsidRDefault="00527D3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 </w:t>
            </w:r>
            <w:r w:rsidR="002C170F">
              <w:rPr>
                <w:rFonts w:ascii="Times New Roman" w:eastAsia="Calibri" w:hAnsi="Times New Roman" w:cs="Times New Roman"/>
              </w:rPr>
              <w:t>23</w:t>
            </w:r>
            <w:r>
              <w:rPr>
                <w:rFonts w:ascii="Times New Roman" w:eastAsia="Calibri" w:hAnsi="Times New Roman" w:cs="Times New Roman"/>
              </w:rPr>
              <w:t xml:space="preserve">FTE,  </w:t>
            </w:r>
            <w:r w:rsidR="002C170F">
              <w:rPr>
                <w:rFonts w:ascii="Times New Roman" w:eastAsia="Calibri" w:hAnsi="Times New Roman" w:cs="Times New Roman"/>
              </w:rPr>
              <w:t>3</w:t>
            </w:r>
            <w:r>
              <w:rPr>
                <w:rFonts w:ascii="Times New Roman" w:eastAsia="Calibri" w:hAnsi="Times New Roman" w:cs="Times New Roman"/>
              </w:rPr>
              <w:t>PTE, 1</w:t>
            </w:r>
            <w:r w:rsidR="00335CC2">
              <w:rPr>
                <w:rFonts w:ascii="Times New Roman" w:eastAsia="Calibri" w:hAnsi="Times New Roman" w:cs="Times New Roman"/>
              </w:rPr>
              <w:t xml:space="preserve"> Current Vacancies)</w:t>
            </w:r>
          </w:p>
          <w:p w14:paraId="1F56436C" w14:textId="77777777" w:rsidR="00335CC2" w:rsidRPr="00657550" w:rsidRDefault="002C170F" w:rsidP="007E1D85">
            <w:p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19 </w:t>
            </w:r>
            <w:r w:rsidR="00335CC2">
              <w:rPr>
                <w:rFonts w:ascii="Times New Roman" w:eastAsia="Calibri" w:hAnsi="Times New Roman" w:cs="Times New Roman"/>
              </w:rPr>
              <w:t xml:space="preserve">African-American/Black </w:t>
            </w:r>
            <w:r w:rsidR="00805437">
              <w:rPr>
                <w:rFonts w:ascii="Times New Roman" w:eastAsia="Calibri" w:hAnsi="Times New Roman" w:cs="Times New Roman"/>
              </w:rPr>
              <w:t>– 69%</w:t>
            </w:r>
            <w:r w:rsidR="00171F2B">
              <w:rPr>
                <w:rFonts w:ascii="Times New Roman" w:eastAsia="Calibri" w:hAnsi="Times New Roman" w:cs="Times New Roman"/>
              </w:rPr>
              <w:t xml:space="preserve">/ </w:t>
            </w:r>
            <w:r w:rsidR="007E1D85">
              <w:rPr>
                <w:rFonts w:ascii="Times New Roman" w:eastAsia="Calibri" w:hAnsi="Times New Roman" w:cs="Times New Roman"/>
              </w:rPr>
              <w:t xml:space="preserve"> 5 </w:t>
            </w:r>
            <w:r w:rsidR="00335CC2">
              <w:rPr>
                <w:rFonts w:ascii="Times New Roman" w:eastAsia="Calibri" w:hAnsi="Times New Roman" w:cs="Times New Roman"/>
              </w:rPr>
              <w:t xml:space="preserve">Caucasian </w:t>
            </w:r>
            <w:r w:rsidR="00805437">
              <w:rPr>
                <w:rFonts w:ascii="Times New Roman" w:eastAsia="Calibri" w:hAnsi="Times New Roman" w:cs="Times New Roman"/>
              </w:rPr>
              <w:t>–%</w:t>
            </w:r>
          </w:p>
        </w:tc>
        <w:tc>
          <w:tcPr>
            <w:tcW w:w="5968" w:type="dxa"/>
            <w:shd w:val="clear" w:color="auto" w:fill="auto"/>
          </w:tcPr>
          <w:p w14:paraId="4B655608" w14:textId="77777777" w:rsidR="00BB483A" w:rsidRPr="00657550" w:rsidRDefault="00BB483A" w:rsidP="00CB323A">
            <w:pPr>
              <w:spacing w:after="0" w:line="240" w:lineRule="auto"/>
              <w:contextualSpacing/>
              <w:rPr>
                <w:rFonts w:ascii="Times New Roman" w:eastAsia="Calibri" w:hAnsi="Times New Roman" w:cs="Times New Roman"/>
              </w:rPr>
            </w:pPr>
          </w:p>
        </w:tc>
      </w:tr>
      <w:tr w:rsidR="00BB483A" w:rsidRPr="00657550" w14:paraId="1C326845" w14:textId="77777777" w:rsidTr="00CE7AF5">
        <w:trPr>
          <w:trHeight w:val="191"/>
        </w:trPr>
        <w:tc>
          <w:tcPr>
            <w:tcW w:w="2245" w:type="dxa"/>
            <w:shd w:val="clear" w:color="auto" w:fill="auto"/>
          </w:tcPr>
          <w:p w14:paraId="34AC9572" w14:textId="77777777" w:rsidR="00BB483A" w:rsidRPr="00657550" w:rsidRDefault="00BB483A" w:rsidP="00CB323A">
            <w:pPr>
              <w:spacing w:after="0" w:line="240" w:lineRule="auto"/>
              <w:contextualSpacing/>
              <w:rPr>
                <w:rFonts w:ascii="Times New Roman" w:eastAsia="Calibri" w:hAnsi="Times New Roman" w:cs="Times New Roman"/>
                <w:b/>
              </w:rPr>
            </w:pPr>
            <w:r w:rsidRPr="00657550">
              <w:rPr>
                <w:rFonts w:ascii="Times New Roman" w:eastAsia="Calibri" w:hAnsi="Times New Roman" w:cs="Times New Roman"/>
                <w:b/>
              </w:rPr>
              <w:lastRenderedPageBreak/>
              <w:t xml:space="preserve">School Administrators </w:t>
            </w:r>
          </w:p>
        </w:tc>
        <w:tc>
          <w:tcPr>
            <w:tcW w:w="5580" w:type="dxa"/>
            <w:shd w:val="clear" w:color="auto" w:fill="auto"/>
          </w:tcPr>
          <w:p w14:paraId="5BEDF8CD" w14:textId="77777777" w:rsidR="00BB483A" w:rsidRDefault="00527D31"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Dr. DaMaris A. White – </w:t>
            </w:r>
            <w:r w:rsidR="001658E1">
              <w:rPr>
                <w:rFonts w:ascii="Times New Roman" w:eastAsia="Calibri" w:hAnsi="Times New Roman" w:cs="Times New Roman"/>
              </w:rPr>
              <w:t xml:space="preserve"> School Principal </w:t>
            </w:r>
          </w:p>
          <w:p w14:paraId="536EA7C3" w14:textId="77777777" w:rsidR="00416CA2" w:rsidRPr="00657550" w:rsidRDefault="00416CA2"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Mrs. Phyllis Miller – Assistant Principal </w:t>
            </w:r>
          </w:p>
        </w:tc>
        <w:tc>
          <w:tcPr>
            <w:tcW w:w="5968" w:type="dxa"/>
            <w:shd w:val="clear" w:color="auto" w:fill="auto"/>
          </w:tcPr>
          <w:p w14:paraId="5726D521" w14:textId="77777777" w:rsidR="001658E1" w:rsidRDefault="00333362"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6</w:t>
            </w:r>
            <w:r w:rsidR="00527D31">
              <w:rPr>
                <w:rFonts w:ascii="Times New Roman" w:eastAsia="Calibri" w:hAnsi="Times New Roman" w:cs="Times New Roman"/>
              </w:rPr>
              <w:t>th</w:t>
            </w:r>
            <w:r w:rsidR="001658E1">
              <w:rPr>
                <w:rFonts w:ascii="Times New Roman" w:eastAsia="Calibri" w:hAnsi="Times New Roman" w:cs="Times New Roman"/>
              </w:rPr>
              <w:t xml:space="preserve"> Year Principal </w:t>
            </w:r>
          </w:p>
          <w:p w14:paraId="07CB4568" w14:textId="77777777" w:rsidR="00416CA2" w:rsidRPr="00171F2B" w:rsidRDefault="00416CA2" w:rsidP="00CB323A">
            <w:pPr>
              <w:spacing w:after="0" w:line="240" w:lineRule="auto"/>
              <w:contextualSpacing/>
              <w:rPr>
                <w:rFonts w:ascii="Times New Roman" w:eastAsia="Calibri" w:hAnsi="Times New Roman" w:cs="Times New Roman"/>
              </w:rPr>
            </w:pPr>
            <w:r>
              <w:rPr>
                <w:rFonts w:ascii="Times New Roman" w:eastAsia="Calibri" w:hAnsi="Times New Roman" w:cs="Times New Roman"/>
              </w:rPr>
              <w:t>1</w:t>
            </w:r>
            <w:r w:rsidRPr="00416CA2">
              <w:rPr>
                <w:rFonts w:ascii="Times New Roman" w:eastAsia="Calibri" w:hAnsi="Times New Roman" w:cs="Times New Roman"/>
                <w:vertAlign w:val="superscript"/>
              </w:rPr>
              <w:t>st</w:t>
            </w:r>
            <w:r>
              <w:rPr>
                <w:rFonts w:ascii="Times New Roman" w:eastAsia="Calibri" w:hAnsi="Times New Roman" w:cs="Times New Roman"/>
              </w:rPr>
              <w:t xml:space="preserve"> Year  Asst. Principal </w:t>
            </w:r>
          </w:p>
        </w:tc>
      </w:tr>
    </w:tbl>
    <w:p w14:paraId="54D6EF77" w14:textId="77777777" w:rsidR="00BB483A" w:rsidRPr="00657550" w:rsidRDefault="00416CA2" w:rsidP="00471A1A">
      <w:pPr>
        <w:spacing w:line="240" w:lineRule="auto"/>
        <w:rPr>
          <w:rFonts w:ascii="Times New Roman" w:hAnsi="Times New Roman" w:cs="Times New Roman"/>
        </w:rPr>
      </w:pPr>
      <w:r>
        <w:rPr>
          <w:rFonts w:ascii="Times New Roman" w:hAnsi="Times New Roman" w:cs="Times New Roman"/>
        </w:rPr>
        <w:t xml:space="preserve"> </w:t>
      </w:r>
    </w:p>
    <w:tbl>
      <w:tblPr>
        <w:tblpPr w:leftFromText="180" w:rightFromText="180" w:vertAnchor="text" w:horzAnchor="margin" w:tblpXSpec="center" w:tblpY="-658"/>
        <w:tblW w:w="13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93"/>
      </w:tblGrid>
      <w:tr w:rsidR="00CE7AF5" w:rsidRPr="00657550" w14:paraId="1ED124CF" w14:textId="77777777" w:rsidTr="00CE7AF5">
        <w:trPr>
          <w:trHeight w:val="557"/>
        </w:trPr>
        <w:tc>
          <w:tcPr>
            <w:tcW w:w="13793" w:type="dxa"/>
            <w:shd w:val="clear" w:color="auto" w:fill="D5DCE4" w:themeFill="text2" w:themeFillTint="33"/>
          </w:tcPr>
          <w:p w14:paraId="54AD7E3F" w14:textId="1551948C" w:rsidR="00CE7AF5" w:rsidRPr="00657550" w:rsidRDefault="00765439" w:rsidP="00765439">
            <w:pPr>
              <w:spacing w:after="0" w:line="240" w:lineRule="auto"/>
              <w:jc w:val="center"/>
              <w:rPr>
                <w:rFonts w:ascii="Times New Roman" w:eastAsia="Calibri" w:hAnsi="Times New Roman" w:cs="Times New Roman"/>
              </w:rPr>
            </w:pPr>
            <w:r>
              <w:rPr>
                <w:rFonts w:ascii="Times New Roman" w:eastAsia="Calibri" w:hAnsi="Times New Roman" w:cs="Times New Roman"/>
                <w:b/>
                <w:sz w:val="24"/>
              </w:rPr>
              <w:t>21-22</w:t>
            </w:r>
            <w:r w:rsidR="00CE7AF5" w:rsidRPr="00EF122C">
              <w:rPr>
                <w:rFonts w:ascii="Times New Roman" w:eastAsia="Calibri" w:hAnsi="Times New Roman" w:cs="Times New Roman"/>
                <w:b/>
                <w:sz w:val="24"/>
              </w:rPr>
              <w:t xml:space="preserve"> Priorities                                                                                                                                           </w:t>
            </w:r>
            <w:r w:rsidR="00CE7AF5" w:rsidRPr="00EF122C">
              <w:rPr>
                <w:rFonts w:ascii="Times New Roman" w:eastAsia="Calibri" w:hAnsi="Times New Roman" w:cs="Times New Roman"/>
                <w:b/>
                <w:sz w:val="20"/>
              </w:rPr>
              <w:t xml:space="preserve">                     </w:t>
            </w:r>
            <w:r w:rsidR="00CE7AF5">
              <w:rPr>
                <w:rFonts w:ascii="Times New Roman" w:eastAsia="Calibri" w:hAnsi="Times New Roman" w:cs="Times New Roman"/>
                <w:b/>
              </w:rPr>
              <w:t xml:space="preserve">                                    </w:t>
            </w:r>
            <w:r w:rsidR="00CE7AF5" w:rsidRPr="00EF122C">
              <w:rPr>
                <w:rFonts w:ascii="Times New Roman" w:eastAsia="Calibri" w:hAnsi="Times New Roman" w:cs="Times New Roman"/>
                <w:b/>
                <w:sz w:val="20"/>
              </w:rPr>
              <w:t xml:space="preserve">Prioritized areas of </w:t>
            </w:r>
            <w:r w:rsidR="00CE7AF5" w:rsidRPr="00EF122C">
              <w:rPr>
                <w:rFonts w:ascii="Times New Roman" w:eastAsia="Calibri" w:hAnsi="Times New Roman" w:cs="Times New Roman"/>
                <w:b/>
                <w:i/>
                <w:sz w:val="20"/>
                <w:u w:val="single"/>
              </w:rPr>
              <w:t xml:space="preserve">Need </w:t>
            </w:r>
            <w:r w:rsidR="00645D58">
              <w:rPr>
                <w:rFonts w:ascii="Times New Roman" w:eastAsia="Calibri" w:hAnsi="Times New Roman" w:cs="Times New Roman"/>
                <w:b/>
                <w:sz w:val="20"/>
              </w:rPr>
              <w:t>for 2021</w:t>
            </w:r>
            <w:r w:rsidR="00CE7AF5" w:rsidRPr="00EF122C">
              <w:rPr>
                <w:rFonts w:ascii="Times New Roman" w:eastAsia="Calibri" w:hAnsi="Times New Roman" w:cs="Times New Roman"/>
                <w:b/>
                <w:sz w:val="20"/>
              </w:rPr>
              <w:t>-20</w:t>
            </w:r>
            <w:r w:rsidR="00645D58">
              <w:rPr>
                <w:rFonts w:ascii="Times New Roman" w:eastAsia="Calibri" w:hAnsi="Times New Roman" w:cs="Times New Roman"/>
                <w:b/>
                <w:sz w:val="20"/>
              </w:rPr>
              <w:t>22</w:t>
            </w:r>
            <w:r w:rsidR="00CE7AF5" w:rsidRPr="00EF122C">
              <w:rPr>
                <w:rFonts w:ascii="Times New Roman" w:eastAsia="Calibri" w:hAnsi="Times New Roman" w:cs="Times New Roman"/>
                <w:b/>
                <w:sz w:val="20"/>
              </w:rPr>
              <w:t xml:space="preserve"> based on needs assessment/data analysis</w:t>
            </w:r>
            <w:r w:rsidR="00CE7AF5" w:rsidRPr="00EF122C">
              <w:rPr>
                <w:rFonts w:ascii="Times New Roman" w:eastAsia="Calibri" w:hAnsi="Times New Roman" w:cs="Times New Roman"/>
                <w:b/>
                <w:sz w:val="28"/>
              </w:rPr>
              <w:t xml:space="preserve">                                                                     </w:t>
            </w:r>
          </w:p>
        </w:tc>
      </w:tr>
      <w:tr w:rsidR="00CE7AF5" w:rsidRPr="00657550" w14:paraId="6FD0DB9C" w14:textId="77777777" w:rsidTr="00CE7AF5">
        <w:trPr>
          <w:trHeight w:val="269"/>
        </w:trPr>
        <w:tc>
          <w:tcPr>
            <w:tcW w:w="13793" w:type="dxa"/>
            <w:shd w:val="clear" w:color="auto" w:fill="auto"/>
          </w:tcPr>
          <w:p w14:paraId="587DDE95" w14:textId="19F8253A" w:rsidR="00CE7AF5" w:rsidRPr="00452484" w:rsidRDefault="00452484" w:rsidP="00452484">
            <w:pPr>
              <w:rPr>
                <w:rFonts w:ascii="Times New Roman" w:eastAsia="Calibri" w:hAnsi="Times New Roman" w:cs="Times New Roman"/>
              </w:rPr>
            </w:pPr>
            <w:r w:rsidRPr="00452484">
              <w:rPr>
                <w:rFonts w:ascii="Times New Roman" w:eastAsia="Calibri" w:hAnsi="Times New Roman" w:cs="Times New Roman"/>
                <w:bCs/>
              </w:rPr>
              <w:t>Increase the 90/9</w:t>
            </w:r>
            <w:r w:rsidR="00765439">
              <w:rPr>
                <w:rFonts w:ascii="Times New Roman" w:eastAsia="Calibri" w:hAnsi="Times New Roman" w:cs="Times New Roman"/>
                <w:bCs/>
              </w:rPr>
              <w:t xml:space="preserve">0 by putting a rigorous </w:t>
            </w:r>
            <w:r w:rsidRPr="00452484">
              <w:rPr>
                <w:rFonts w:ascii="Times New Roman" w:eastAsia="Calibri" w:hAnsi="Times New Roman" w:cs="Times New Roman"/>
                <w:bCs/>
              </w:rPr>
              <w:t>attendance plan in place for returning students who did not meet 90/90 the prior year and students who are not meeting 90/90 by mid</w:t>
            </w:r>
            <w:r>
              <w:rPr>
                <w:rFonts w:ascii="Times New Roman" w:eastAsia="Calibri" w:hAnsi="Times New Roman" w:cs="Times New Roman"/>
                <w:bCs/>
              </w:rPr>
              <w:t>-September</w:t>
            </w:r>
            <w:r w:rsidR="00AC02DE" w:rsidRPr="00452484">
              <w:rPr>
                <w:rFonts w:ascii="Times New Roman" w:eastAsia="Calibri" w:hAnsi="Times New Roman" w:cs="Times New Roman"/>
                <w:bCs/>
              </w:rPr>
              <w:t xml:space="preserve">. </w:t>
            </w:r>
            <w:r w:rsidR="00171F2B" w:rsidRPr="00452484">
              <w:rPr>
                <w:rFonts w:ascii="Times New Roman" w:eastAsia="Calibri" w:hAnsi="Times New Roman" w:cs="Times New Roman"/>
                <w:bCs/>
              </w:rPr>
              <w:t xml:space="preserve">  </w:t>
            </w:r>
          </w:p>
        </w:tc>
      </w:tr>
      <w:tr w:rsidR="00CE7AF5" w:rsidRPr="00657550" w14:paraId="3B5F4371" w14:textId="77777777" w:rsidTr="000A7091">
        <w:trPr>
          <w:trHeight w:val="269"/>
        </w:trPr>
        <w:tc>
          <w:tcPr>
            <w:tcW w:w="13793" w:type="dxa"/>
            <w:shd w:val="clear" w:color="auto" w:fill="auto"/>
            <w:vAlign w:val="center"/>
          </w:tcPr>
          <w:p w14:paraId="3A85D593" w14:textId="77777777" w:rsidR="00CE7AF5" w:rsidRPr="006C335B" w:rsidRDefault="00452484" w:rsidP="00CE7AF5">
            <w:pPr>
              <w:spacing w:line="240" w:lineRule="auto"/>
              <w:rPr>
                <w:rFonts w:ascii="Times New Roman" w:eastAsia="Calibri" w:hAnsi="Times New Roman" w:cs="Times New Roman"/>
              </w:rPr>
            </w:pPr>
            <w:r>
              <w:rPr>
                <w:rFonts w:ascii="Times New Roman" w:eastAsia="Calibri" w:hAnsi="Times New Roman" w:cs="Times New Roman"/>
              </w:rPr>
              <w:t xml:space="preserve">Continue in rigorous professional development on the Jan Richardson guided reading model to build capacity around effective literacy instruction.  </w:t>
            </w:r>
          </w:p>
        </w:tc>
      </w:tr>
      <w:tr w:rsidR="00CE7AF5" w:rsidRPr="00657550" w14:paraId="4E2FF3CE" w14:textId="77777777" w:rsidTr="000A7091">
        <w:trPr>
          <w:trHeight w:val="269"/>
        </w:trPr>
        <w:tc>
          <w:tcPr>
            <w:tcW w:w="13793" w:type="dxa"/>
            <w:shd w:val="clear" w:color="auto" w:fill="F2F2F2" w:themeFill="background1" w:themeFillShade="F2"/>
            <w:vAlign w:val="center"/>
          </w:tcPr>
          <w:p w14:paraId="50AB1420" w14:textId="77777777" w:rsidR="00CE7AF5" w:rsidRPr="006C335B" w:rsidRDefault="00452484" w:rsidP="00765439">
            <w:pPr>
              <w:shd w:val="clear" w:color="auto" w:fill="86D9F0"/>
              <w:spacing w:line="240" w:lineRule="auto"/>
              <w:rPr>
                <w:rFonts w:ascii="Times New Roman" w:eastAsia="Calibri" w:hAnsi="Times New Roman" w:cs="Times New Roman"/>
              </w:rPr>
            </w:pPr>
            <w:r>
              <w:rPr>
                <w:rFonts w:ascii="Times New Roman" w:eastAsia="Calibri" w:hAnsi="Times New Roman" w:cs="Times New Roman"/>
              </w:rPr>
              <w:t xml:space="preserve">Build teacher capacity for the RELAY weekly data team </w:t>
            </w:r>
            <w:r w:rsidR="00574CC0">
              <w:rPr>
                <w:rFonts w:ascii="Times New Roman" w:eastAsia="Calibri" w:hAnsi="Times New Roman" w:cs="Times New Roman"/>
              </w:rPr>
              <w:t xml:space="preserve">protocol that includes analyzing student exemplars to determine common learning gaps and conceptual misunderstandings to provide targeted re-teaching in Math, ELA and Science as well as drilling down standards. </w:t>
            </w:r>
          </w:p>
        </w:tc>
      </w:tr>
    </w:tbl>
    <w:p w14:paraId="20A8FA0F" w14:textId="77777777" w:rsidR="00EF122C" w:rsidRDefault="00EF122C" w:rsidP="00765439">
      <w:pPr>
        <w:shd w:val="clear" w:color="auto" w:fill="86D9F0"/>
        <w:rPr>
          <w:rFonts w:ascii="Times New Roman" w:eastAsia="Calibri" w:hAnsi="Times New Roman" w:cs="Times New Roman"/>
        </w:rPr>
      </w:pPr>
    </w:p>
    <w:p w14:paraId="0D8DCB39" w14:textId="77777777" w:rsidR="00F035C5" w:rsidRPr="00657550" w:rsidRDefault="00F035C5" w:rsidP="00BB483A">
      <w:pPr>
        <w:rPr>
          <w:rFonts w:ascii="Times New Roman" w:eastAsia="Calibri" w:hAnsi="Times New Roman" w:cs="Times New Roman"/>
        </w:rPr>
      </w:pPr>
    </w:p>
    <w:tbl>
      <w:tblPr>
        <w:tblStyle w:val="TableGrid"/>
        <w:tblW w:w="13703" w:type="dxa"/>
        <w:tblInd w:w="-455" w:type="dxa"/>
        <w:tblLook w:val="04A0" w:firstRow="1" w:lastRow="0" w:firstColumn="1" w:lastColumn="0" w:noHBand="0" w:noVBand="1"/>
      </w:tblPr>
      <w:tblGrid>
        <w:gridCol w:w="13703"/>
      </w:tblGrid>
      <w:tr w:rsidR="0051769C" w:rsidRPr="00657550" w14:paraId="5C2C8D43" w14:textId="77777777" w:rsidTr="00CE7AF5">
        <w:trPr>
          <w:trHeight w:val="530"/>
        </w:trPr>
        <w:tc>
          <w:tcPr>
            <w:tcW w:w="13703" w:type="dxa"/>
            <w:shd w:val="clear" w:color="auto" w:fill="D5DCE4" w:themeFill="text2" w:themeFillTint="33"/>
            <w:vAlign w:val="center"/>
          </w:tcPr>
          <w:p w14:paraId="13B9FEE9" w14:textId="77777777" w:rsidR="0051769C" w:rsidRPr="005423F3" w:rsidRDefault="0051769C" w:rsidP="005423F3">
            <w:pPr>
              <w:jc w:val="center"/>
              <w:rPr>
                <w:rFonts w:ascii="Times New Roman" w:eastAsia="Calibri" w:hAnsi="Times New Roman" w:cs="Times New Roman"/>
                <w:b/>
                <w:sz w:val="24"/>
              </w:rPr>
            </w:pPr>
            <w:r w:rsidRPr="005423F3">
              <w:rPr>
                <w:rFonts w:ascii="Times New Roman" w:eastAsia="Calibri" w:hAnsi="Times New Roman" w:cs="Times New Roman"/>
                <w:b/>
                <w:sz w:val="24"/>
              </w:rPr>
              <w:t>Root Causes</w:t>
            </w:r>
          </w:p>
          <w:p w14:paraId="6174E2C5" w14:textId="77777777" w:rsidR="0051769C" w:rsidRPr="00EF122C" w:rsidRDefault="0051769C" w:rsidP="005423F3">
            <w:pPr>
              <w:jc w:val="center"/>
              <w:rPr>
                <w:rFonts w:ascii="Times New Roman" w:eastAsia="Calibri" w:hAnsi="Times New Roman" w:cs="Times New Roman"/>
                <w:i/>
              </w:rPr>
            </w:pPr>
            <w:r w:rsidRPr="00EF122C">
              <w:rPr>
                <w:rFonts w:ascii="Times New Roman" w:eastAsia="Calibri" w:hAnsi="Times New Roman" w:cs="Times New Roman"/>
                <w:b/>
                <w:i/>
                <w:sz w:val="20"/>
              </w:rPr>
              <w:t>Determine the Root Causes of the needs listed above using the 5 Whys:</w:t>
            </w:r>
          </w:p>
        </w:tc>
      </w:tr>
    </w:tbl>
    <w:p w14:paraId="34341A2F" w14:textId="77777777" w:rsidR="0051769C" w:rsidRPr="00EF122C" w:rsidRDefault="0051769C" w:rsidP="00BB483A">
      <w:pPr>
        <w:rPr>
          <w:rFonts w:ascii="Times New Roman" w:eastAsia="Calibri" w:hAnsi="Times New Roman" w:cs="Times New Roman"/>
          <w:sz w:val="2"/>
        </w:rPr>
      </w:pPr>
    </w:p>
    <w:tbl>
      <w:tblPr>
        <w:tblStyle w:val="TableGrid"/>
        <w:tblW w:w="13703" w:type="dxa"/>
        <w:tblInd w:w="-455" w:type="dxa"/>
        <w:tblLook w:val="04A0" w:firstRow="1" w:lastRow="0" w:firstColumn="1" w:lastColumn="0" w:noHBand="0" w:noVBand="1"/>
      </w:tblPr>
      <w:tblGrid>
        <w:gridCol w:w="3787"/>
        <w:gridCol w:w="9916"/>
      </w:tblGrid>
      <w:tr w:rsidR="00BB483A" w:rsidRPr="005423F3" w14:paraId="3C9BE05D" w14:textId="77777777" w:rsidTr="00CE7AF5">
        <w:trPr>
          <w:trHeight w:val="281"/>
        </w:trPr>
        <w:tc>
          <w:tcPr>
            <w:tcW w:w="13703" w:type="dxa"/>
            <w:gridSpan w:val="2"/>
            <w:shd w:val="clear" w:color="auto" w:fill="D5DCE4" w:themeFill="text2" w:themeFillTint="33"/>
          </w:tcPr>
          <w:p w14:paraId="4DDD448E" w14:textId="77777777" w:rsidR="00BB483A" w:rsidRPr="005423F3" w:rsidRDefault="00BB483A" w:rsidP="00BB483A">
            <w:pPr>
              <w:jc w:val="center"/>
              <w:rPr>
                <w:rFonts w:ascii="Times New Roman" w:eastAsia="Calibri" w:hAnsi="Times New Roman" w:cs="Times New Roman"/>
                <w:b/>
                <w:sz w:val="24"/>
              </w:rPr>
            </w:pPr>
            <w:r w:rsidRPr="005423F3">
              <w:rPr>
                <w:rFonts w:ascii="Times New Roman" w:eastAsia="Calibri" w:hAnsi="Times New Roman" w:cs="Times New Roman"/>
                <w:b/>
                <w:sz w:val="24"/>
              </w:rPr>
              <w:t xml:space="preserve">Root Cause Analysis #1 </w:t>
            </w:r>
          </w:p>
        </w:tc>
      </w:tr>
      <w:tr w:rsidR="005438F6" w:rsidRPr="00657550" w14:paraId="2A524C56" w14:textId="77777777" w:rsidTr="00CE7AF5">
        <w:trPr>
          <w:trHeight w:val="233"/>
        </w:trPr>
        <w:tc>
          <w:tcPr>
            <w:tcW w:w="3787" w:type="dxa"/>
          </w:tcPr>
          <w:p w14:paraId="42FB3563" w14:textId="77777777" w:rsidR="005438F6" w:rsidRPr="00657550" w:rsidRDefault="005438F6" w:rsidP="005438F6">
            <w:pPr>
              <w:rPr>
                <w:rFonts w:ascii="Times New Roman" w:eastAsia="Calibri" w:hAnsi="Times New Roman" w:cs="Times New Roman"/>
              </w:rPr>
            </w:pPr>
            <w:r>
              <w:rPr>
                <w:rFonts w:ascii="Times New Roman" w:eastAsia="Calibri" w:hAnsi="Times New Roman" w:cs="Times New Roman"/>
              </w:rPr>
              <w:t>Need #1</w:t>
            </w:r>
            <w:r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9916" w:type="dxa"/>
          </w:tcPr>
          <w:p w14:paraId="3A3BFC7E" w14:textId="77777777" w:rsidR="005438F6" w:rsidRPr="00BF5B34" w:rsidRDefault="005F2EE4" w:rsidP="005438F6">
            <w:pPr>
              <w:rPr>
                <w:rFonts w:ascii="Times New Roman" w:hAnsi="Times New Roman" w:cs="Times New Roman"/>
              </w:rPr>
            </w:pPr>
            <w:r>
              <w:rPr>
                <w:rFonts w:ascii="Times New Roman" w:hAnsi="Times New Roman" w:cs="Times New Roman"/>
              </w:rPr>
              <w:t xml:space="preserve">Leaders need the capacity to recruit, support and retain high-quality teachers. </w:t>
            </w:r>
          </w:p>
        </w:tc>
      </w:tr>
      <w:tr w:rsidR="005438F6" w:rsidRPr="00657550" w14:paraId="23EA0671" w14:textId="77777777" w:rsidTr="00CE7AF5">
        <w:trPr>
          <w:trHeight w:val="217"/>
        </w:trPr>
        <w:tc>
          <w:tcPr>
            <w:tcW w:w="3787" w:type="dxa"/>
          </w:tcPr>
          <w:p w14:paraId="32473B90"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71C4BF41" w14:textId="77777777" w:rsidR="005438F6" w:rsidRPr="00BF5B34" w:rsidRDefault="00574CC0" w:rsidP="005438F6">
            <w:pPr>
              <w:rPr>
                <w:rFonts w:ascii="Times New Roman" w:hAnsi="Times New Roman" w:cs="Times New Roman"/>
              </w:rPr>
            </w:pPr>
            <w:r>
              <w:rPr>
                <w:rFonts w:ascii="Times New Roman" w:hAnsi="Times New Roman" w:cs="Times New Roman"/>
              </w:rPr>
              <w:t>Increase the 90/90 by putting an attendance plan in place for returning students who did not meet 90/90 the prior year and students who are not meeting 90/90 by mid-September</w:t>
            </w:r>
          </w:p>
        </w:tc>
      </w:tr>
      <w:tr w:rsidR="005438F6" w:rsidRPr="00657550" w14:paraId="30FE4A33" w14:textId="77777777" w:rsidTr="00CE7AF5">
        <w:trPr>
          <w:trHeight w:val="230"/>
        </w:trPr>
        <w:tc>
          <w:tcPr>
            <w:tcW w:w="3787" w:type="dxa"/>
          </w:tcPr>
          <w:p w14:paraId="6405F132"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5302E454" w14:textId="77777777" w:rsidR="005438F6" w:rsidRPr="00BF5B34" w:rsidRDefault="00574CC0" w:rsidP="005438F6">
            <w:pPr>
              <w:rPr>
                <w:rFonts w:ascii="Times New Roman" w:eastAsia="Calibri" w:hAnsi="Times New Roman" w:cs="Times New Roman"/>
              </w:rPr>
            </w:pPr>
            <w:r>
              <w:rPr>
                <w:rFonts w:ascii="Times New Roman" w:eastAsia="Calibri" w:hAnsi="Times New Roman" w:cs="Times New Roman"/>
              </w:rPr>
              <w:t>We did not incentivize an off campus fieldtrip as in previous years</w:t>
            </w:r>
          </w:p>
        </w:tc>
      </w:tr>
      <w:tr w:rsidR="005438F6" w:rsidRPr="00657550" w14:paraId="0CCD1932" w14:textId="77777777" w:rsidTr="00CE7AF5">
        <w:trPr>
          <w:trHeight w:val="230"/>
        </w:trPr>
        <w:tc>
          <w:tcPr>
            <w:tcW w:w="3787" w:type="dxa"/>
          </w:tcPr>
          <w:p w14:paraId="26715EA5"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6648AACB" w14:textId="77777777" w:rsidR="005438F6" w:rsidRPr="00BF5B34" w:rsidRDefault="00574CC0" w:rsidP="005438F6">
            <w:pPr>
              <w:rPr>
                <w:rFonts w:ascii="Times New Roman" w:hAnsi="Times New Roman" w:cs="Times New Roman"/>
              </w:rPr>
            </w:pPr>
            <w:r>
              <w:rPr>
                <w:rFonts w:ascii="Times New Roman" w:hAnsi="Times New Roman" w:cs="Times New Roman"/>
              </w:rPr>
              <w:t>Parents are not knowledgeable about the connection between attendance and academic success</w:t>
            </w:r>
          </w:p>
        </w:tc>
      </w:tr>
      <w:tr w:rsidR="005438F6" w:rsidRPr="00657550" w14:paraId="13CB312F" w14:textId="77777777" w:rsidTr="00CE7AF5">
        <w:trPr>
          <w:trHeight w:val="217"/>
        </w:trPr>
        <w:tc>
          <w:tcPr>
            <w:tcW w:w="3787" w:type="dxa"/>
          </w:tcPr>
          <w:p w14:paraId="334C58C6"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12F673F5" w14:textId="77777777" w:rsidR="005438F6" w:rsidRPr="00BF5B34" w:rsidRDefault="00574CC0" w:rsidP="005438F6">
            <w:pPr>
              <w:rPr>
                <w:rFonts w:ascii="Times New Roman" w:eastAsia="Calibri" w:hAnsi="Times New Roman" w:cs="Times New Roman"/>
              </w:rPr>
            </w:pPr>
            <w:r>
              <w:rPr>
                <w:rFonts w:ascii="Times New Roman" w:eastAsia="Calibri" w:hAnsi="Times New Roman" w:cs="Times New Roman"/>
              </w:rPr>
              <w:t>Over 20% of our students are in transition and have problems with transportation</w:t>
            </w:r>
          </w:p>
        </w:tc>
      </w:tr>
      <w:tr w:rsidR="005438F6" w:rsidRPr="00657550" w14:paraId="76FD0A43" w14:textId="77777777" w:rsidTr="00CE7AF5">
        <w:trPr>
          <w:trHeight w:val="217"/>
        </w:trPr>
        <w:tc>
          <w:tcPr>
            <w:tcW w:w="3787" w:type="dxa"/>
          </w:tcPr>
          <w:p w14:paraId="752A8DDF"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7C918DE2" w14:textId="77777777" w:rsidR="005438F6" w:rsidRPr="00BF5B34" w:rsidRDefault="005438F6" w:rsidP="005438F6">
            <w:pPr>
              <w:rPr>
                <w:rFonts w:ascii="Times New Roman" w:hAnsi="Times New Roman" w:cs="Times New Roman"/>
              </w:rPr>
            </w:pPr>
          </w:p>
        </w:tc>
      </w:tr>
      <w:tr w:rsidR="005438F6" w:rsidRPr="00657550" w14:paraId="7108669A" w14:textId="77777777" w:rsidTr="00CE7AF5">
        <w:trPr>
          <w:trHeight w:val="278"/>
        </w:trPr>
        <w:tc>
          <w:tcPr>
            <w:tcW w:w="3787" w:type="dxa"/>
          </w:tcPr>
          <w:p w14:paraId="647FB395" w14:textId="77777777" w:rsidR="005438F6" w:rsidRPr="00657550" w:rsidRDefault="005438F6" w:rsidP="005438F6">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16" w:type="dxa"/>
          </w:tcPr>
          <w:p w14:paraId="12195617" w14:textId="77777777" w:rsidR="005438F6" w:rsidRPr="00BF5B34" w:rsidRDefault="00574CC0" w:rsidP="005438F6">
            <w:pPr>
              <w:rPr>
                <w:rFonts w:ascii="Times New Roman" w:eastAsia="Calibri" w:hAnsi="Times New Roman" w:cs="Times New Roman"/>
              </w:rPr>
            </w:pPr>
            <w:r>
              <w:rPr>
                <w:rFonts w:ascii="Times New Roman" w:eastAsia="Calibri" w:hAnsi="Times New Roman" w:cs="Times New Roman"/>
              </w:rPr>
              <w:t>Parents understanding of the correlation between attendance and student academic outcomes in conjunction with early intervention systems need to be in place before attendance issues arise.</w:t>
            </w:r>
          </w:p>
        </w:tc>
      </w:tr>
    </w:tbl>
    <w:p w14:paraId="6A550F43" w14:textId="77777777" w:rsidR="00BB483A" w:rsidRDefault="00BB483A" w:rsidP="00BB483A">
      <w:pPr>
        <w:rPr>
          <w:rFonts w:ascii="Times New Roman" w:eastAsia="Calibri" w:hAnsi="Times New Roman" w:cs="Times New Roman"/>
          <w:sz w:val="2"/>
        </w:rPr>
      </w:pPr>
    </w:p>
    <w:p w14:paraId="5C377E24" w14:textId="77777777" w:rsidR="00F035C5" w:rsidRDefault="00F035C5" w:rsidP="00BB483A">
      <w:pPr>
        <w:rPr>
          <w:rFonts w:ascii="Times New Roman" w:eastAsia="Calibri" w:hAnsi="Times New Roman" w:cs="Times New Roman"/>
          <w:sz w:val="2"/>
        </w:rPr>
      </w:pPr>
    </w:p>
    <w:p w14:paraId="57EF0E22" w14:textId="77777777" w:rsidR="00F035C5" w:rsidRDefault="00F035C5" w:rsidP="00BB483A">
      <w:pPr>
        <w:rPr>
          <w:rFonts w:ascii="Times New Roman" w:eastAsia="Calibri" w:hAnsi="Times New Roman" w:cs="Times New Roman"/>
          <w:sz w:val="2"/>
        </w:rPr>
      </w:pPr>
    </w:p>
    <w:p w14:paraId="08FE0D24" w14:textId="77777777" w:rsidR="00F035C5" w:rsidRDefault="00F035C5" w:rsidP="00BB483A">
      <w:pPr>
        <w:rPr>
          <w:rFonts w:ascii="Times New Roman" w:eastAsia="Calibri" w:hAnsi="Times New Roman" w:cs="Times New Roman"/>
          <w:sz w:val="2"/>
        </w:rPr>
      </w:pPr>
    </w:p>
    <w:p w14:paraId="154AC8F1" w14:textId="77777777" w:rsidR="00F035C5" w:rsidRDefault="00F035C5" w:rsidP="00BB483A">
      <w:pPr>
        <w:rPr>
          <w:rFonts w:ascii="Times New Roman" w:eastAsia="Calibri" w:hAnsi="Times New Roman" w:cs="Times New Roman"/>
          <w:sz w:val="2"/>
        </w:rPr>
      </w:pPr>
    </w:p>
    <w:p w14:paraId="710B7521" w14:textId="77777777" w:rsidR="00F035C5" w:rsidRPr="00EF122C" w:rsidRDefault="00F035C5" w:rsidP="00BB483A">
      <w:pPr>
        <w:rPr>
          <w:rFonts w:ascii="Times New Roman" w:eastAsia="Calibri" w:hAnsi="Times New Roman" w:cs="Times New Roman"/>
          <w:sz w:val="2"/>
        </w:rPr>
      </w:pPr>
    </w:p>
    <w:tbl>
      <w:tblPr>
        <w:tblStyle w:val="TableGrid"/>
        <w:tblW w:w="13749" w:type="dxa"/>
        <w:tblInd w:w="-455" w:type="dxa"/>
        <w:tblLook w:val="04A0" w:firstRow="1" w:lastRow="0" w:firstColumn="1" w:lastColumn="0" w:noHBand="0" w:noVBand="1"/>
      </w:tblPr>
      <w:tblGrid>
        <w:gridCol w:w="3803"/>
        <w:gridCol w:w="9946"/>
      </w:tblGrid>
      <w:tr w:rsidR="00BB483A" w:rsidRPr="00657550" w14:paraId="191C3C35" w14:textId="77777777" w:rsidTr="7791BF96">
        <w:trPr>
          <w:trHeight w:val="329"/>
        </w:trPr>
        <w:tc>
          <w:tcPr>
            <w:tcW w:w="13749" w:type="dxa"/>
            <w:gridSpan w:val="2"/>
            <w:shd w:val="clear" w:color="auto" w:fill="D5DCE4" w:themeFill="text2" w:themeFillTint="33"/>
          </w:tcPr>
          <w:p w14:paraId="5F9959F0" w14:textId="77777777"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Root Cause Analysis #2</w:t>
            </w:r>
          </w:p>
        </w:tc>
      </w:tr>
      <w:tr w:rsidR="005438F6" w:rsidRPr="00657550" w14:paraId="4D712DD5" w14:textId="77777777" w:rsidTr="000A7091">
        <w:trPr>
          <w:trHeight w:val="242"/>
        </w:trPr>
        <w:tc>
          <w:tcPr>
            <w:tcW w:w="3803" w:type="dxa"/>
          </w:tcPr>
          <w:p w14:paraId="6B3E85EF" w14:textId="77777777" w:rsidR="005438F6" w:rsidRPr="00657550" w:rsidRDefault="005438F6" w:rsidP="005438F6">
            <w:pPr>
              <w:rPr>
                <w:rFonts w:ascii="Times New Roman" w:eastAsia="Calibri" w:hAnsi="Times New Roman" w:cs="Times New Roman"/>
              </w:rPr>
            </w:pPr>
            <w:r>
              <w:rPr>
                <w:rFonts w:ascii="Times New Roman" w:eastAsia="Calibri" w:hAnsi="Times New Roman" w:cs="Times New Roman"/>
              </w:rPr>
              <w:t xml:space="preserve">Need #2 </w:t>
            </w:r>
            <w:r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9946" w:type="dxa"/>
            <w:shd w:val="clear" w:color="auto" w:fill="auto"/>
          </w:tcPr>
          <w:p w14:paraId="58A50301" w14:textId="77777777" w:rsidR="005438F6" w:rsidRPr="009546E6" w:rsidRDefault="00F63E18" w:rsidP="005438F6">
            <w:pPr>
              <w:rPr>
                <w:rFonts w:ascii="Times New Roman" w:hAnsi="Times New Roman" w:cs="Times New Roman"/>
              </w:rPr>
            </w:pPr>
            <w:r w:rsidRPr="00F63E18">
              <w:rPr>
                <w:rFonts w:ascii="Times New Roman" w:hAnsi="Times New Roman" w:cs="Times New Roman"/>
              </w:rPr>
              <w:t xml:space="preserve">Continue in rigorous professional development on the Jan Richardson guided reading model to build capacity around effective literacy instruction.  </w:t>
            </w:r>
          </w:p>
        </w:tc>
      </w:tr>
      <w:tr w:rsidR="005438F6" w:rsidRPr="00657550" w14:paraId="2765ECDA" w14:textId="77777777" w:rsidTr="000A7091">
        <w:trPr>
          <w:trHeight w:val="254"/>
        </w:trPr>
        <w:tc>
          <w:tcPr>
            <w:tcW w:w="3803" w:type="dxa"/>
          </w:tcPr>
          <w:p w14:paraId="09F81082"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lastRenderedPageBreak/>
              <w:t xml:space="preserve">Why? </w:t>
            </w:r>
          </w:p>
        </w:tc>
        <w:tc>
          <w:tcPr>
            <w:tcW w:w="9946" w:type="dxa"/>
            <w:shd w:val="clear" w:color="auto" w:fill="F2F2F2" w:themeFill="background1" w:themeFillShade="F2"/>
          </w:tcPr>
          <w:p w14:paraId="0C9E13B0" w14:textId="1E6C6A40" w:rsidR="005438F6" w:rsidRPr="009546E6" w:rsidRDefault="7A309683" w:rsidP="005438F6">
            <w:pPr>
              <w:rPr>
                <w:rFonts w:ascii="Times New Roman" w:eastAsia="Calibri" w:hAnsi="Times New Roman" w:cs="Times New Roman"/>
              </w:rPr>
            </w:pPr>
            <w:r w:rsidRPr="7791BF96">
              <w:rPr>
                <w:rFonts w:ascii="Times New Roman" w:eastAsia="Calibri" w:hAnsi="Times New Roman" w:cs="Times New Roman"/>
              </w:rPr>
              <w:t>Teachers were</w:t>
            </w:r>
            <w:r w:rsidR="1D1757C4" w:rsidRPr="7791BF96">
              <w:rPr>
                <w:rFonts w:ascii="Times New Roman" w:eastAsia="Calibri" w:hAnsi="Times New Roman" w:cs="Times New Roman"/>
              </w:rPr>
              <w:t xml:space="preserve"> overwhelmed with </w:t>
            </w:r>
            <w:r w:rsidR="4757AA34" w:rsidRPr="7791BF96">
              <w:rPr>
                <w:rFonts w:ascii="Times New Roman" w:eastAsia="Calibri" w:hAnsi="Times New Roman" w:cs="Times New Roman"/>
              </w:rPr>
              <w:t xml:space="preserve">the demands of </w:t>
            </w:r>
            <w:r w:rsidR="075E71AA" w:rsidRPr="7791BF96">
              <w:rPr>
                <w:rFonts w:ascii="Times New Roman" w:eastAsia="Calibri" w:hAnsi="Times New Roman" w:cs="Times New Roman"/>
              </w:rPr>
              <w:t>virtual and hybrid teaching</w:t>
            </w:r>
            <w:r w:rsidR="03ADF215" w:rsidRPr="7791BF96">
              <w:rPr>
                <w:rFonts w:ascii="Times New Roman" w:eastAsia="Calibri" w:hAnsi="Times New Roman" w:cs="Times New Roman"/>
              </w:rPr>
              <w:t xml:space="preserve">, which </w:t>
            </w:r>
            <w:r w:rsidR="2AC9463E" w:rsidRPr="7791BF96">
              <w:rPr>
                <w:rFonts w:ascii="Times New Roman" w:eastAsia="Calibri" w:hAnsi="Times New Roman" w:cs="Times New Roman"/>
              </w:rPr>
              <w:t>impacted the deliver</w:t>
            </w:r>
            <w:r w:rsidR="04395495" w:rsidRPr="7791BF96">
              <w:rPr>
                <w:rFonts w:ascii="Times New Roman" w:eastAsia="Calibri" w:hAnsi="Times New Roman" w:cs="Times New Roman"/>
              </w:rPr>
              <w:t>,</w:t>
            </w:r>
            <w:r w:rsidR="2AC9463E" w:rsidRPr="7791BF96">
              <w:rPr>
                <w:rFonts w:ascii="Times New Roman" w:eastAsia="Calibri" w:hAnsi="Times New Roman" w:cs="Times New Roman"/>
              </w:rPr>
              <w:t xml:space="preserve"> effi</w:t>
            </w:r>
            <w:r w:rsidR="3C77A362" w:rsidRPr="7791BF96">
              <w:rPr>
                <w:rFonts w:ascii="Times New Roman" w:eastAsia="Calibri" w:hAnsi="Times New Roman" w:cs="Times New Roman"/>
              </w:rPr>
              <w:t>ciency</w:t>
            </w:r>
            <w:r w:rsidR="2AC9463E" w:rsidRPr="7791BF96">
              <w:rPr>
                <w:rFonts w:ascii="Times New Roman" w:eastAsia="Calibri" w:hAnsi="Times New Roman" w:cs="Times New Roman"/>
              </w:rPr>
              <w:t xml:space="preserve">, and the daily </w:t>
            </w:r>
            <w:r w:rsidR="0F811B55" w:rsidRPr="7791BF96">
              <w:rPr>
                <w:rFonts w:ascii="Times New Roman" w:eastAsia="Calibri" w:hAnsi="Times New Roman" w:cs="Times New Roman"/>
              </w:rPr>
              <w:t>occurrence</w:t>
            </w:r>
            <w:r w:rsidR="2AC9463E" w:rsidRPr="7791BF96">
              <w:rPr>
                <w:rFonts w:ascii="Times New Roman" w:eastAsia="Calibri" w:hAnsi="Times New Roman" w:cs="Times New Roman"/>
              </w:rPr>
              <w:t xml:space="preserve"> </w:t>
            </w:r>
            <w:r w:rsidR="03ADF215" w:rsidRPr="7791BF96">
              <w:rPr>
                <w:rFonts w:ascii="Times New Roman" w:eastAsia="Calibri" w:hAnsi="Times New Roman" w:cs="Times New Roman"/>
              </w:rPr>
              <w:t>guided reading</w:t>
            </w:r>
            <w:r w:rsidR="007AFBCC" w:rsidRPr="7791BF96">
              <w:rPr>
                <w:rFonts w:ascii="Times New Roman" w:eastAsia="Calibri" w:hAnsi="Times New Roman" w:cs="Times New Roman"/>
              </w:rPr>
              <w:t>.</w:t>
            </w:r>
          </w:p>
        </w:tc>
      </w:tr>
      <w:tr w:rsidR="005438F6" w:rsidRPr="00657550" w14:paraId="4F373AF8" w14:textId="77777777" w:rsidTr="000A7091">
        <w:trPr>
          <w:trHeight w:val="269"/>
        </w:trPr>
        <w:tc>
          <w:tcPr>
            <w:tcW w:w="3803" w:type="dxa"/>
          </w:tcPr>
          <w:p w14:paraId="0C3C3D97"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shd w:val="clear" w:color="auto" w:fill="F2F2F2" w:themeFill="background1" w:themeFillShade="F2"/>
          </w:tcPr>
          <w:p w14:paraId="7E138DE3" w14:textId="79F2C4C1" w:rsidR="005438F6" w:rsidRPr="009546E6" w:rsidRDefault="1D1757C4" w:rsidP="005438F6">
            <w:pPr>
              <w:rPr>
                <w:rFonts w:ascii="Times New Roman" w:eastAsia="Calibri" w:hAnsi="Times New Roman" w:cs="Times New Roman"/>
              </w:rPr>
            </w:pPr>
            <w:r w:rsidRPr="7791BF96">
              <w:rPr>
                <w:rFonts w:ascii="Times New Roman" w:eastAsia="Calibri" w:hAnsi="Times New Roman" w:cs="Times New Roman"/>
              </w:rPr>
              <w:t xml:space="preserve">Teachers need to understand and analyze the data </w:t>
            </w:r>
            <w:r w:rsidR="7DE0F74A" w:rsidRPr="7791BF96">
              <w:rPr>
                <w:rFonts w:ascii="Times New Roman" w:eastAsia="Calibri" w:hAnsi="Times New Roman" w:cs="Times New Roman"/>
              </w:rPr>
              <w:t>they receive from running records during this time to help guide instruction</w:t>
            </w:r>
            <w:r w:rsidR="0928BE0B" w:rsidRPr="7791BF96">
              <w:rPr>
                <w:rFonts w:ascii="Times New Roman" w:eastAsia="Calibri" w:hAnsi="Times New Roman" w:cs="Times New Roman"/>
              </w:rPr>
              <w:t xml:space="preserve"> and move students through running levels eff</w:t>
            </w:r>
            <w:r w:rsidR="59F90224" w:rsidRPr="7791BF96">
              <w:rPr>
                <w:rFonts w:ascii="Times New Roman" w:eastAsia="Calibri" w:hAnsi="Times New Roman" w:cs="Times New Roman"/>
              </w:rPr>
              <w:t>iciently.</w:t>
            </w:r>
          </w:p>
        </w:tc>
      </w:tr>
      <w:tr w:rsidR="005438F6" w:rsidRPr="00657550" w14:paraId="59EB2A88" w14:textId="77777777" w:rsidTr="000A7091">
        <w:trPr>
          <w:trHeight w:val="254"/>
        </w:trPr>
        <w:tc>
          <w:tcPr>
            <w:tcW w:w="3803" w:type="dxa"/>
          </w:tcPr>
          <w:p w14:paraId="14DE1F87"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shd w:val="clear" w:color="auto" w:fill="F2F2F2" w:themeFill="background1" w:themeFillShade="F2"/>
          </w:tcPr>
          <w:p w14:paraId="286C32F2" w14:textId="01379020" w:rsidR="005438F6" w:rsidRPr="009546E6" w:rsidRDefault="1D1757C4" w:rsidP="005438F6">
            <w:pPr>
              <w:rPr>
                <w:rFonts w:ascii="Times New Roman" w:eastAsia="Calibri" w:hAnsi="Times New Roman" w:cs="Times New Roman"/>
              </w:rPr>
            </w:pPr>
            <w:r w:rsidRPr="7791BF96">
              <w:rPr>
                <w:rFonts w:ascii="Times New Roman" w:eastAsia="Calibri" w:hAnsi="Times New Roman" w:cs="Times New Roman"/>
              </w:rPr>
              <w:t>T</w:t>
            </w:r>
            <w:r w:rsidR="38B34BCF" w:rsidRPr="7791BF96">
              <w:rPr>
                <w:rFonts w:ascii="Times New Roman" w:eastAsia="Calibri" w:hAnsi="Times New Roman" w:cs="Times New Roman"/>
              </w:rPr>
              <w:t>eachers</w:t>
            </w:r>
            <w:r w:rsidRPr="7791BF96">
              <w:rPr>
                <w:rFonts w:ascii="Times New Roman" w:eastAsia="Calibri" w:hAnsi="Times New Roman" w:cs="Times New Roman"/>
              </w:rPr>
              <w:t xml:space="preserve"> struggled </w:t>
            </w:r>
            <w:r w:rsidR="5C9D3E97" w:rsidRPr="7791BF96">
              <w:rPr>
                <w:rFonts w:ascii="Times New Roman" w:eastAsia="Calibri" w:hAnsi="Times New Roman" w:cs="Times New Roman"/>
              </w:rPr>
              <w:t xml:space="preserve">with asking </w:t>
            </w:r>
            <w:r w:rsidR="1AADBAEB" w:rsidRPr="7791BF96">
              <w:rPr>
                <w:rFonts w:ascii="Times New Roman" w:eastAsia="Calibri" w:hAnsi="Times New Roman" w:cs="Times New Roman"/>
              </w:rPr>
              <w:t>rigors</w:t>
            </w:r>
            <w:r w:rsidR="5C9D3E97" w:rsidRPr="7791BF96">
              <w:rPr>
                <w:rFonts w:ascii="Times New Roman" w:eastAsia="Calibri" w:hAnsi="Times New Roman" w:cs="Times New Roman"/>
              </w:rPr>
              <w:t xml:space="preserve"> comprehension questions geared to the specific gui</w:t>
            </w:r>
            <w:r w:rsidR="53633BE5" w:rsidRPr="7791BF96">
              <w:rPr>
                <w:rFonts w:ascii="Times New Roman" w:eastAsia="Calibri" w:hAnsi="Times New Roman" w:cs="Times New Roman"/>
              </w:rPr>
              <w:t>ded reading level</w:t>
            </w:r>
            <w:r w:rsidR="322E09E3" w:rsidRPr="7791BF96">
              <w:rPr>
                <w:rFonts w:ascii="Times New Roman" w:eastAsia="Calibri" w:hAnsi="Times New Roman" w:cs="Times New Roman"/>
              </w:rPr>
              <w:t>s</w:t>
            </w:r>
            <w:r w:rsidR="53633BE5" w:rsidRPr="7791BF96">
              <w:rPr>
                <w:rFonts w:ascii="Times New Roman" w:eastAsia="Calibri" w:hAnsi="Times New Roman" w:cs="Times New Roman"/>
              </w:rPr>
              <w:t xml:space="preserve"> being </w:t>
            </w:r>
            <w:r w:rsidR="0649282A" w:rsidRPr="7791BF96">
              <w:rPr>
                <w:rFonts w:ascii="Times New Roman" w:eastAsia="Calibri" w:hAnsi="Times New Roman" w:cs="Times New Roman"/>
              </w:rPr>
              <w:t>taught.</w:t>
            </w:r>
          </w:p>
        </w:tc>
      </w:tr>
      <w:tr w:rsidR="005438F6" w:rsidRPr="00657550" w14:paraId="11A53B4B" w14:textId="77777777" w:rsidTr="000A7091">
        <w:trPr>
          <w:trHeight w:val="269"/>
        </w:trPr>
        <w:tc>
          <w:tcPr>
            <w:tcW w:w="3803" w:type="dxa"/>
          </w:tcPr>
          <w:p w14:paraId="2DCB7B39"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shd w:val="clear" w:color="auto" w:fill="F2F2F2" w:themeFill="background1" w:themeFillShade="F2"/>
          </w:tcPr>
          <w:p w14:paraId="72430F0C" w14:textId="052D14A7" w:rsidR="005438F6" w:rsidRPr="009546E6" w:rsidRDefault="4ED582E8" w:rsidP="7791BF96">
            <w:pPr>
              <w:spacing w:line="259" w:lineRule="auto"/>
              <w:rPr>
                <w:rFonts w:ascii="Times New Roman" w:eastAsia="Calibri" w:hAnsi="Times New Roman" w:cs="Times New Roman"/>
              </w:rPr>
            </w:pPr>
            <w:r w:rsidRPr="7791BF96">
              <w:rPr>
                <w:rFonts w:ascii="Times New Roman" w:eastAsia="Calibri" w:hAnsi="Times New Roman" w:cs="Times New Roman"/>
              </w:rPr>
              <w:t xml:space="preserve">Teachers were not completing running records for review or </w:t>
            </w:r>
            <w:r w:rsidR="6A04C064" w:rsidRPr="7791BF96">
              <w:rPr>
                <w:rFonts w:ascii="Times New Roman" w:eastAsia="Calibri" w:hAnsi="Times New Roman" w:cs="Times New Roman"/>
              </w:rPr>
              <w:t>analyzation</w:t>
            </w:r>
          </w:p>
        </w:tc>
      </w:tr>
      <w:tr w:rsidR="005438F6" w:rsidRPr="00657550" w14:paraId="0C4EF1A4" w14:textId="77777777" w:rsidTr="7791BF96">
        <w:trPr>
          <w:trHeight w:val="269"/>
        </w:trPr>
        <w:tc>
          <w:tcPr>
            <w:tcW w:w="3803" w:type="dxa"/>
          </w:tcPr>
          <w:p w14:paraId="0AE07082"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14:paraId="5F48F0E9" w14:textId="087A6D75" w:rsidR="005438F6" w:rsidRPr="009546E6" w:rsidRDefault="1A046F3F" w:rsidP="005438F6">
            <w:pPr>
              <w:rPr>
                <w:rFonts w:ascii="Times New Roman" w:eastAsia="Calibri" w:hAnsi="Times New Roman" w:cs="Times New Roman"/>
              </w:rPr>
            </w:pPr>
            <w:r w:rsidRPr="7791BF96">
              <w:rPr>
                <w:rFonts w:ascii="Times New Roman" w:eastAsia="Calibri" w:hAnsi="Times New Roman" w:cs="Times New Roman"/>
              </w:rPr>
              <w:t>Grades 4,7, and 8 did not have a cert</w:t>
            </w:r>
            <w:r w:rsidR="59121AC5" w:rsidRPr="7791BF96">
              <w:rPr>
                <w:rFonts w:ascii="Times New Roman" w:eastAsia="Calibri" w:hAnsi="Times New Roman" w:cs="Times New Roman"/>
              </w:rPr>
              <w:t>ified</w:t>
            </w:r>
            <w:r w:rsidRPr="7791BF96">
              <w:rPr>
                <w:rFonts w:ascii="Times New Roman" w:eastAsia="Calibri" w:hAnsi="Times New Roman" w:cs="Times New Roman"/>
              </w:rPr>
              <w:t xml:space="preserve"> teacher</w:t>
            </w:r>
            <w:r w:rsidR="37A8D5D9" w:rsidRPr="7791BF96">
              <w:rPr>
                <w:rFonts w:ascii="Times New Roman" w:eastAsia="Calibri" w:hAnsi="Times New Roman" w:cs="Times New Roman"/>
              </w:rPr>
              <w:t xml:space="preserve"> for the 2020-2021 school year</w:t>
            </w:r>
          </w:p>
        </w:tc>
      </w:tr>
      <w:tr w:rsidR="005438F6" w:rsidRPr="00657550" w14:paraId="1798FA52" w14:textId="77777777" w:rsidTr="000A7091">
        <w:trPr>
          <w:trHeight w:val="296"/>
        </w:trPr>
        <w:tc>
          <w:tcPr>
            <w:tcW w:w="3803" w:type="dxa"/>
            <w:shd w:val="clear" w:color="auto" w:fill="F2F2F2" w:themeFill="background1" w:themeFillShade="F2"/>
          </w:tcPr>
          <w:p w14:paraId="4B98CFA2" w14:textId="77777777" w:rsidR="005438F6" w:rsidRPr="00657550" w:rsidRDefault="005438F6" w:rsidP="005438F6">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46" w:type="dxa"/>
            <w:shd w:val="clear" w:color="auto" w:fill="F2F2F2" w:themeFill="background1" w:themeFillShade="F2"/>
          </w:tcPr>
          <w:p w14:paraId="40625663" w14:textId="4FBCD5BE" w:rsidR="005438F6" w:rsidRPr="002537CD" w:rsidRDefault="0CAFBE8E" w:rsidP="005438F6">
            <w:pPr>
              <w:rPr>
                <w:rFonts w:ascii="Times New Roman" w:hAnsi="Times New Roman" w:cs="Times New Roman"/>
                <w:color w:val="000000"/>
              </w:rPr>
            </w:pPr>
            <w:r w:rsidRPr="7791BF96">
              <w:rPr>
                <w:rFonts w:ascii="Times New Roman" w:hAnsi="Times New Roman" w:cs="Times New Roman"/>
                <w:color w:val="000000" w:themeColor="text1"/>
              </w:rPr>
              <w:t>Teachers are</w:t>
            </w:r>
            <w:r w:rsidR="4E7A5B66" w:rsidRPr="7791BF96">
              <w:rPr>
                <w:rFonts w:ascii="Times New Roman" w:hAnsi="Times New Roman" w:cs="Times New Roman"/>
                <w:color w:val="000000" w:themeColor="text1"/>
              </w:rPr>
              <w:t xml:space="preserve"> now</w:t>
            </w:r>
            <w:r w:rsidRPr="7791BF96">
              <w:rPr>
                <w:rFonts w:ascii="Times New Roman" w:hAnsi="Times New Roman" w:cs="Times New Roman"/>
                <w:color w:val="000000" w:themeColor="text1"/>
              </w:rPr>
              <w:t xml:space="preserve"> able to conduct a guided reading lesson</w:t>
            </w:r>
            <w:r w:rsidR="4B75D98E" w:rsidRPr="7791BF96">
              <w:rPr>
                <w:rFonts w:ascii="Times New Roman" w:hAnsi="Times New Roman" w:cs="Times New Roman"/>
                <w:color w:val="000000" w:themeColor="text1"/>
              </w:rPr>
              <w:t xml:space="preserve"> following the Jan Richardson Protocol</w:t>
            </w:r>
            <w:r w:rsidR="5265C5E4" w:rsidRPr="7791BF96">
              <w:rPr>
                <w:rFonts w:ascii="Times New Roman" w:hAnsi="Times New Roman" w:cs="Times New Roman"/>
                <w:color w:val="000000" w:themeColor="text1"/>
              </w:rPr>
              <w:t>.</w:t>
            </w:r>
            <w:r w:rsidR="4B75D98E" w:rsidRPr="7791BF96">
              <w:rPr>
                <w:rFonts w:ascii="Times New Roman" w:hAnsi="Times New Roman" w:cs="Times New Roman"/>
                <w:color w:val="000000" w:themeColor="text1"/>
              </w:rPr>
              <w:t xml:space="preserve"> Now teachers are rea</w:t>
            </w:r>
            <w:r w:rsidR="3F482586" w:rsidRPr="7791BF96">
              <w:rPr>
                <w:rFonts w:ascii="Times New Roman" w:hAnsi="Times New Roman" w:cs="Times New Roman"/>
                <w:color w:val="000000" w:themeColor="text1"/>
              </w:rPr>
              <w:t>dy</w:t>
            </w:r>
            <w:r w:rsidR="4B75D98E" w:rsidRPr="7791BF96">
              <w:rPr>
                <w:rFonts w:ascii="Times New Roman" w:hAnsi="Times New Roman" w:cs="Times New Roman"/>
                <w:color w:val="000000" w:themeColor="text1"/>
              </w:rPr>
              <w:t xml:space="preserve"> for </w:t>
            </w:r>
            <w:r w:rsidR="703C35B6" w:rsidRPr="7791BF96">
              <w:rPr>
                <w:rFonts w:ascii="Times New Roman" w:hAnsi="Times New Roman" w:cs="Times New Roman"/>
                <w:color w:val="000000" w:themeColor="text1"/>
              </w:rPr>
              <w:t>t</w:t>
            </w:r>
            <w:r w:rsidR="4B75D98E" w:rsidRPr="7791BF96">
              <w:rPr>
                <w:rFonts w:ascii="Times New Roman" w:hAnsi="Times New Roman" w:cs="Times New Roman"/>
                <w:color w:val="000000" w:themeColor="text1"/>
              </w:rPr>
              <w:t>he next steps o</w:t>
            </w:r>
            <w:r w:rsidR="6704FCE9" w:rsidRPr="7791BF96">
              <w:rPr>
                <w:rFonts w:ascii="Times New Roman" w:hAnsi="Times New Roman" w:cs="Times New Roman"/>
                <w:color w:val="000000" w:themeColor="text1"/>
              </w:rPr>
              <w:t>n how to analyze</w:t>
            </w:r>
            <w:r w:rsidR="4B75D98E" w:rsidRPr="7791BF96">
              <w:rPr>
                <w:rFonts w:ascii="Times New Roman" w:hAnsi="Times New Roman" w:cs="Times New Roman"/>
                <w:color w:val="000000" w:themeColor="text1"/>
              </w:rPr>
              <w:t xml:space="preserve"> running record</w:t>
            </w:r>
            <w:r w:rsidR="7E1AACE0" w:rsidRPr="7791BF96">
              <w:rPr>
                <w:rFonts w:ascii="Times New Roman" w:hAnsi="Times New Roman" w:cs="Times New Roman"/>
                <w:color w:val="000000" w:themeColor="text1"/>
              </w:rPr>
              <w:t>s/</w:t>
            </w:r>
            <w:r w:rsidR="4B75D98E" w:rsidRPr="7791BF96">
              <w:rPr>
                <w:rFonts w:ascii="Times New Roman" w:hAnsi="Times New Roman" w:cs="Times New Roman"/>
                <w:color w:val="000000" w:themeColor="text1"/>
              </w:rPr>
              <w:t xml:space="preserve"> an</w:t>
            </w:r>
            <w:r w:rsidR="189B564E" w:rsidRPr="7791BF96">
              <w:rPr>
                <w:rFonts w:ascii="Times New Roman" w:hAnsi="Times New Roman" w:cs="Times New Roman"/>
                <w:color w:val="000000" w:themeColor="text1"/>
              </w:rPr>
              <w:t xml:space="preserve">ecdotal </w:t>
            </w:r>
            <w:r w:rsidR="4B75D98E" w:rsidRPr="7791BF96">
              <w:rPr>
                <w:rFonts w:ascii="Times New Roman" w:hAnsi="Times New Roman" w:cs="Times New Roman"/>
                <w:color w:val="000000" w:themeColor="text1"/>
              </w:rPr>
              <w:t>notes</w:t>
            </w:r>
            <w:r w:rsidR="4C8361A2" w:rsidRPr="7791BF96">
              <w:rPr>
                <w:rFonts w:ascii="Times New Roman" w:hAnsi="Times New Roman" w:cs="Times New Roman"/>
                <w:color w:val="000000" w:themeColor="text1"/>
              </w:rPr>
              <w:t xml:space="preserve"> through intensive</w:t>
            </w:r>
            <w:r w:rsidRPr="7791BF96">
              <w:rPr>
                <w:rFonts w:ascii="Times New Roman" w:hAnsi="Times New Roman" w:cs="Times New Roman"/>
                <w:color w:val="000000" w:themeColor="text1"/>
              </w:rPr>
              <w:t xml:space="preserve"> professional development in</w:t>
            </w:r>
            <w:r w:rsidR="66CA58A5" w:rsidRPr="7791BF96">
              <w:rPr>
                <w:rFonts w:ascii="Times New Roman" w:hAnsi="Times New Roman" w:cs="Times New Roman"/>
                <w:color w:val="000000" w:themeColor="text1"/>
              </w:rPr>
              <w:t xml:space="preserve"> order to</w:t>
            </w:r>
            <w:r w:rsidRPr="7791BF96">
              <w:rPr>
                <w:rFonts w:ascii="Times New Roman" w:hAnsi="Times New Roman" w:cs="Times New Roman"/>
                <w:color w:val="000000" w:themeColor="text1"/>
              </w:rPr>
              <w:t xml:space="preserve"> effectively </w:t>
            </w:r>
            <w:r w:rsidR="51370801" w:rsidRPr="7791BF96">
              <w:rPr>
                <w:rFonts w:ascii="Times New Roman" w:hAnsi="Times New Roman" w:cs="Times New Roman"/>
                <w:color w:val="000000" w:themeColor="text1"/>
              </w:rPr>
              <w:t>us</w:t>
            </w:r>
            <w:r w:rsidR="1CFD52F2" w:rsidRPr="7791BF96">
              <w:rPr>
                <w:rFonts w:ascii="Times New Roman" w:hAnsi="Times New Roman" w:cs="Times New Roman"/>
                <w:color w:val="000000" w:themeColor="text1"/>
              </w:rPr>
              <w:t>e</w:t>
            </w:r>
            <w:r w:rsidR="51370801" w:rsidRPr="7791BF96">
              <w:rPr>
                <w:rFonts w:ascii="Times New Roman" w:hAnsi="Times New Roman" w:cs="Times New Roman"/>
                <w:color w:val="000000" w:themeColor="text1"/>
              </w:rPr>
              <w:t xml:space="preserve"> the data from guided reading to provide and promote effective literacy instruction</w:t>
            </w:r>
            <w:r w:rsidR="5823BD02" w:rsidRPr="7791BF96">
              <w:rPr>
                <w:rFonts w:ascii="Times New Roman" w:hAnsi="Times New Roman" w:cs="Times New Roman"/>
                <w:color w:val="000000" w:themeColor="text1"/>
              </w:rPr>
              <w:t>.</w:t>
            </w:r>
          </w:p>
        </w:tc>
      </w:tr>
    </w:tbl>
    <w:p w14:paraId="62C7D3E9" w14:textId="77777777" w:rsidR="00BB483A" w:rsidRDefault="00BB483A" w:rsidP="00BB483A">
      <w:pPr>
        <w:rPr>
          <w:rFonts w:ascii="Times New Roman" w:eastAsia="Calibri" w:hAnsi="Times New Roman" w:cs="Times New Roman"/>
          <w:sz w:val="2"/>
        </w:rPr>
      </w:pPr>
    </w:p>
    <w:p w14:paraId="27196D5C" w14:textId="77777777" w:rsidR="00AF5A31" w:rsidRPr="00EF122C" w:rsidRDefault="00AF5A31" w:rsidP="00BB483A">
      <w:pPr>
        <w:rPr>
          <w:rFonts w:ascii="Times New Roman" w:eastAsia="Calibri" w:hAnsi="Times New Roman" w:cs="Times New Roman"/>
          <w:sz w:val="2"/>
        </w:rPr>
      </w:pPr>
    </w:p>
    <w:tbl>
      <w:tblPr>
        <w:tblStyle w:val="TableGrid"/>
        <w:tblW w:w="13793" w:type="dxa"/>
        <w:tblInd w:w="-455" w:type="dxa"/>
        <w:tblLook w:val="04A0" w:firstRow="1" w:lastRow="0" w:firstColumn="1" w:lastColumn="0" w:noHBand="0" w:noVBand="1"/>
      </w:tblPr>
      <w:tblGrid>
        <w:gridCol w:w="3787"/>
        <w:gridCol w:w="10006"/>
      </w:tblGrid>
      <w:tr w:rsidR="00BB483A" w:rsidRPr="00657550" w14:paraId="2F88D480" w14:textId="77777777" w:rsidTr="00CE7AF5">
        <w:trPr>
          <w:trHeight w:val="317"/>
        </w:trPr>
        <w:tc>
          <w:tcPr>
            <w:tcW w:w="13793" w:type="dxa"/>
            <w:gridSpan w:val="2"/>
            <w:shd w:val="clear" w:color="auto" w:fill="D5DCE4" w:themeFill="text2" w:themeFillTint="33"/>
          </w:tcPr>
          <w:p w14:paraId="1585227D" w14:textId="77777777"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 xml:space="preserve">Root Cause Analysis #3 </w:t>
            </w:r>
          </w:p>
        </w:tc>
      </w:tr>
      <w:tr w:rsidR="005438F6" w:rsidRPr="00657550" w14:paraId="57180F76" w14:textId="77777777" w:rsidTr="000A7091">
        <w:trPr>
          <w:trHeight w:val="197"/>
        </w:trPr>
        <w:tc>
          <w:tcPr>
            <w:tcW w:w="3787" w:type="dxa"/>
          </w:tcPr>
          <w:p w14:paraId="2F4D0A18" w14:textId="77777777" w:rsidR="005438F6" w:rsidRPr="00657550" w:rsidRDefault="005438F6" w:rsidP="005438F6">
            <w:pPr>
              <w:rPr>
                <w:rFonts w:ascii="Times New Roman" w:eastAsia="Calibri" w:hAnsi="Times New Roman" w:cs="Times New Roman"/>
              </w:rPr>
            </w:pPr>
            <w:r>
              <w:rPr>
                <w:rFonts w:ascii="Times New Roman" w:eastAsia="Calibri" w:hAnsi="Times New Roman" w:cs="Times New Roman"/>
              </w:rPr>
              <w:t>Need #3</w:t>
            </w:r>
            <w:r w:rsidRPr="00657550">
              <w:rPr>
                <w:rFonts w:ascii="Times New Roman" w:eastAsia="Calibri" w:hAnsi="Times New Roman" w:cs="Times New Roman"/>
              </w:rPr>
              <w:t xml:space="preserve"> - Please describe the need</w:t>
            </w:r>
            <w:r>
              <w:rPr>
                <w:rFonts w:ascii="Times New Roman" w:eastAsia="Calibri" w:hAnsi="Times New Roman" w:cs="Times New Roman"/>
              </w:rPr>
              <w:t>:</w:t>
            </w:r>
          </w:p>
        </w:tc>
        <w:tc>
          <w:tcPr>
            <w:tcW w:w="10006" w:type="dxa"/>
            <w:shd w:val="clear" w:color="auto" w:fill="F2F2F2" w:themeFill="background1" w:themeFillShade="F2"/>
          </w:tcPr>
          <w:p w14:paraId="3988FB28" w14:textId="77777777" w:rsidR="005438F6" w:rsidRPr="007A2C7C" w:rsidRDefault="00F63E18" w:rsidP="005438F6">
            <w:pPr>
              <w:rPr>
                <w:rFonts w:ascii="Times New Roman" w:hAnsi="Times New Roman" w:cs="Times New Roman"/>
              </w:rPr>
            </w:pPr>
            <w:r>
              <w:rPr>
                <w:rFonts w:ascii="Times New Roman" w:hAnsi="Times New Roman" w:cs="Times New Roman"/>
              </w:rPr>
              <w:t>Build teacher capacity for the RELAY weekly data team protocol that includes analysis student exemplars to determine common learning gaps and conceptual misunderstandings to provide targeted re-teaching in Math, ELA and Science as well as drilling down standards.</w:t>
            </w:r>
          </w:p>
        </w:tc>
      </w:tr>
      <w:tr w:rsidR="005438F6" w:rsidRPr="00657550" w14:paraId="3AE66E5B" w14:textId="77777777" w:rsidTr="000A7091">
        <w:trPr>
          <w:trHeight w:val="245"/>
        </w:trPr>
        <w:tc>
          <w:tcPr>
            <w:tcW w:w="3787" w:type="dxa"/>
          </w:tcPr>
          <w:p w14:paraId="51160B37"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shd w:val="clear" w:color="auto" w:fill="F2F2F2" w:themeFill="background1" w:themeFillShade="F2"/>
          </w:tcPr>
          <w:p w14:paraId="55B925A7" w14:textId="77777777" w:rsidR="005438F6" w:rsidRPr="00657550" w:rsidRDefault="00F63E18" w:rsidP="005438F6">
            <w:pPr>
              <w:rPr>
                <w:rFonts w:ascii="Times New Roman" w:eastAsia="Calibri" w:hAnsi="Times New Roman" w:cs="Times New Roman"/>
              </w:rPr>
            </w:pPr>
            <w:r>
              <w:rPr>
                <w:rFonts w:ascii="Times New Roman" w:eastAsia="Calibri" w:hAnsi="Times New Roman" w:cs="Times New Roman"/>
              </w:rPr>
              <w:t>Teachers struggled with finding appropriate exemplars</w:t>
            </w:r>
          </w:p>
        </w:tc>
      </w:tr>
      <w:tr w:rsidR="005438F6" w:rsidRPr="00657550" w14:paraId="28450135" w14:textId="77777777" w:rsidTr="000A7091">
        <w:trPr>
          <w:trHeight w:val="259"/>
        </w:trPr>
        <w:tc>
          <w:tcPr>
            <w:tcW w:w="3787" w:type="dxa"/>
          </w:tcPr>
          <w:p w14:paraId="3524681C"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shd w:val="clear" w:color="auto" w:fill="F2F2F2" w:themeFill="background1" w:themeFillShade="F2"/>
          </w:tcPr>
          <w:p w14:paraId="50BAC5D9" w14:textId="77777777" w:rsidR="005438F6" w:rsidRPr="00657550" w:rsidRDefault="00F63E18" w:rsidP="005438F6">
            <w:pPr>
              <w:rPr>
                <w:rFonts w:ascii="Times New Roman" w:eastAsia="Calibri" w:hAnsi="Times New Roman" w:cs="Times New Roman"/>
              </w:rPr>
            </w:pPr>
            <w:r>
              <w:rPr>
                <w:rFonts w:ascii="Times New Roman" w:eastAsia="Calibri" w:hAnsi="Times New Roman" w:cs="Times New Roman"/>
              </w:rPr>
              <w:t>Teachers needed guidance in finding the h</w:t>
            </w:r>
            <w:r w:rsidR="00CC6878">
              <w:rPr>
                <w:rFonts w:ascii="Times New Roman" w:eastAsia="Calibri" w:hAnsi="Times New Roman" w:cs="Times New Roman"/>
              </w:rPr>
              <w:t>ighest leverage misconception.</w:t>
            </w:r>
          </w:p>
        </w:tc>
      </w:tr>
      <w:tr w:rsidR="005438F6" w:rsidRPr="00657550" w14:paraId="1949997C" w14:textId="77777777" w:rsidTr="000A7091">
        <w:trPr>
          <w:trHeight w:val="449"/>
        </w:trPr>
        <w:tc>
          <w:tcPr>
            <w:tcW w:w="3787" w:type="dxa"/>
          </w:tcPr>
          <w:p w14:paraId="7A4C0CE4"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shd w:val="clear" w:color="auto" w:fill="F2F2F2" w:themeFill="background1" w:themeFillShade="F2"/>
          </w:tcPr>
          <w:p w14:paraId="52978156" w14:textId="77777777" w:rsidR="005438F6" w:rsidRPr="00657550" w:rsidRDefault="00CC6878" w:rsidP="005438F6">
            <w:pPr>
              <w:rPr>
                <w:rFonts w:ascii="Times New Roman" w:eastAsia="Calibri" w:hAnsi="Times New Roman" w:cs="Times New Roman"/>
              </w:rPr>
            </w:pPr>
            <w:r>
              <w:rPr>
                <w:rFonts w:ascii="Times New Roman" w:eastAsia="Calibri" w:hAnsi="Times New Roman" w:cs="Times New Roman"/>
              </w:rPr>
              <w:t>Teacher confused re-teaching with teaching again</w:t>
            </w:r>
          </w:p>
        </w:tc>
      </w:tr>
      <w:tr w:rsidR="005438F6" w:rsidRPr="00657550" w14:paraId="35EA2464" w14:textId="77777777" w:rsidTr="000A7091">
        <w:trPr>
          <w:trHeight w:val="245"/>
        </w:trPr>
        <w:tc>
          <w:tcPr>
            <w:tcW w:w="3787" w:type="dxa"/>
          </w:tcPr>
          <w:p w14:paraId="3791EA56"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shd w:val="clear" w:color="auto" w:fill="F2F2F2" w:themeFill="background1" w:themeFillShade="F2"/>
          </w:tcPr>
          <w:p w14:paraId="73D7B93C" w14:textId="77777777" w:rsidR="005438F6" w:rsidRPr="00657550" w:rsidRDefault="00CC6878" w:rsidP="005438F6">
            <w:pPr>
              <w:rPr>
                <w:rFonts w:ascii="Times New Roman" w:eastAsia="Calibri" w:hAnsi="Times New Roman" w:cs="Times New Roman"/>
              </w:rPr>
            </w:pPr>
            <w:r>
              <w:rPr>
                <w:rFonts w:ascii="Times New Roman" w:eastAsia="Calibri" w:hAnsi="Times New Roman" w:cs="Times New Roman"/>
              </w:rPr>
              <w:t>Teachers struggled with developing an assessment that aligned with the standard</w:t>
            </w:r>
          </w:p>
        </w:tc>
      </w:tr>
      <w:tr w:rsidR="005438F6" w:rsidRPr="00657550" w14:paraId="61772335" w14:textId="77777777" w:rsidTr="000A7091">
        <w:trPr>
          <w:trHeight w:val="245"/>
        </w:trPr>
        <w:tc>
          <w:tcPr>
            <w:tcW w:w="3787" w:type="dxa"/>
          </w:tcPr>
          <w:p w14:paraId="7282D1E3" w14:textId="77777777" w:rsidR="005438F6" w:rsidRPr="00657550" w:rsidRDefault="005438F6" w:rsidP="005438F6">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shd w:val="clear" w:color="auto" w:fill="F2F2F2" w:themeFill="background1" w:themeFillShade="F2"/>
          </w:tcPr>
          <w:p w14:paraId="1FBAEF32" w14:textId="77777777" w:rsidR="005438F6" w:rsidRPr="00657550" w:rsidRDefault="005438F6" w:rsidP="005438F6">
            <w:pPr>
              <w:rPr>
                <w:rFonts w:ascii="Times New Roman" w:eastAsia="Calibri" w:hAnsi="Times New Roman" w:cs="Times New Roman"/>
              </w:rPr>
            </w:pPr>
          </w:p>
        </w:tc>
      </w:tr>
      <w:tr w:rsidR="005438F6" w:rsidRPr="00657550" w14:paraId="7DEC4587" w14:textId="77777777" w:rsidTr="000A7091">
        <w:trPr>
          <w:trHeight w:val="260"/>
        </w:trPr>
        <w:tc>
          <w:tcPr>
            <w:tcW w:w="3787" w:type="dxa"/>
          </w:tcPr>
          <w:p w14:paraId="328EA47C" w14:textId="77777777" w:rsidR="005438F6" w:rsidRPr="00657550" w:rsidRDefault="005438F6" w:rsidP="005438F6">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10006" w:type="dxa"/>
            <w:shd w:val="clear" w:color="auto" w:fill="F2F2F2" w:themeFill="background1" w:themeFillShade="F2"/>
          </w:tcPr>
          <w:p w14:paraId="25490908" w14:textId="77777777" w:rsidR="005438F6" w:rsidRPr="00657550" w:rsidRDefault="00CC6878" w:rsidP="005438F6">
            <w:pPr>
              <w:rPr>
                <w:rFonts w:ascii="Times New Roman" w:eastAsia="Calibri" w:hAnsi="Times New Roman" w:cs="Times New Roman"/>
              </w:rPr>
            </w:pPr>
            <w:r>
              <w:rPr>
                <w:rFonts w:ascii="Times New Roman" w:eastAsia="Calibri" w:hAnsi="Times New Roman" w:cs="Times New Roman"/>
              </w:rPr>
              <w:t>Teachers need to strengthen their knowledge of the data analysis process</w:t>
            </w:r>
          </w:p>
        </w:tc>
      </w:tr>
    </w:tbl>
    <w:p w14:paraId="6C345323" w14:textId="77777777" w:rsidR="00F0540B" w:rsidRDefault="00F0540B" w:rsidP="00BB483A">
      <w:pPr>
        <w:rPr>
          <w:rFonts w:ascii="Times New Roman" w:eastAsia="Calibri" w:hAnsi="Times New Roman" w:cs="Times New Roman"/>
        </w:rPr>
      </w:pPr>
    </w:p>
    <w:p w14:paraId="2E6652BD" w14:textId="77777777" w:rsidR="005438F6" w:rsidRPr="00F035C5" w:rsidRDefault="0095292D" w:rsidP="00F035C5">
      <w:pPr>
        <w:jc w:val="center"/>
        <w:rPr>
          <w:rFonts w:ascii="Times New Roman" w:eastAsia="Calibri" w:hAnsi="Times New Roman" w:cs="Times New Roman"/>
          <w:b/>
          <w:sz w:val="44"/>
        </w:rPr>
      </w:pPr>
      <w:r>
        <w:rPr>
          <w:rFonts w:ascii="Times New Roman" w:eastAsia="Calibri" w:hAnsi="Times New Roman" w:cs="Times New Roman"/>
          <w:b/>
          <w:noProof/>
          <w:sz w:val="44"/>
        </w:rPr>
        <mc:AlternateContent>
          <mc:Choice Requires="wps">
            <w:drawing>
              <wp:anchor distT="0" distB="0" distL="114300" distR="114300" simplePos="0" relativeHeight="251654144" behindDoc="0" locked="0" layoutInCell="1" allowOverlap="1" wp14:anchorId="5D16BC23" wp14:editId="30DC7716">
                <wp:simplePos x="0" y="0"/>
                <wp:positionH relativeFrom="column">
                  <wp:posOffset>-52661</wp:posOffset>
                </wp:positionH>
                <wp:positionV relativeFrom="paragraph">
                  <wp:posOffset>342265</wp:posOffset>
                </wp:positionV>
                <wp:extent cx="8218967" cy="244549"/>
                <wp:effectExtent l="0" t="0" r="10795" b="22225"/>
                <wp:wrapNone/>
                <wp:docPr id="1" name="Text Box 1"/>
                <wp:cNvGraphicFramePr/>
                <a:graphic xmlns:a="http://schemas.openxmlformats.org/drawingml/2006/main">
                  <a:graphicData uri="http://schemas.microsoft.com/office/word/2010/wordprocessingShape">
                    <wps:wsp>
                      <wps:cNvSpPr txBox="1"/>
                      <wps:spPr>
                        <a:xfrm>
                          <a:off x="0" y="0"/>
                          <a:ext cx="8218967" cy="244549"/>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6EDCD5" w14:textId="77777777" w:rsidR="000A7091" w:rsidRDefault="000A7091">
                            <w:pPr>
                              <w:rPr>
                                <w:rFonts w:ascii="Times New Roman" w:hAnsi="Times New Roman" w:cs="Times New Roman"/>
                                <w:sz w:val="20"/>
                              </w:rPr>
                            </w:pPr>
                            <w:r w:rsidRPr="00FF3FAB">
                              <w:rPr>
                                <w:rFonts w:ascii="Times New Roman" w:hAnsi="Times New Roman" w:cs="Times New Roman"/>
                                <w:sz w:val="20"/>
                              </w:rPr>
                              <w:t xml:space="preserve">See page 11of DESE’s LEA/School Improvement guide for sample info: </w:t>
                            </w:r>
                            <w:hyperlink r:id="rId20" w:history="1">
                              <w:r w:rsidRPr="00923311">
                                <w:rPr>
                                  <w:rStyle w:val="Hyperlink"/>
                                  <w:rFonts w:ascii="Times New Roman" w:hAnsi="Times New Roman" w:cs="Times New Roman"/>
                                  <w:sz w:val="20"/>
                                </w:rPr>
                                <w:t>https://dese.mo.gov/sites/default/files/LEA-School-Improvement-Guide-2019.pdf</w:t>
                              </w:r>
                            </w:hyperlink>
                          </w:p>
                          <w:p w14:paraId="571AA77A" w14:textId="77777777" w:rsidR="000A7091" w:rsidRPr="00FF3FAB" w:rsidRDefault="000A7091">
                            <w:pP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6BC23" id="Text Box 1" o:spid="_x0000_s1035" type="#_x0000_t202" style="position:absolute;left:0;text-align:left;margin-left:-4.15pt;margin-top:26.95pt;width:647.15pt;height:1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" fillcolor="#d5dce4 [671]" strokeweight=".5pt">
                <v:textbox>
                  <w:txbxContent>
                    <w:p w14:paraId="2B6EDCD5" w14:textId="77777777" w:rsidR="000A7091" w:rsidRDefault="000A7091">
                      <w:pPr>
                        <w:rPr>
                          <w:rFonts w:ascii="Times New Roman" w:hAnsi="Times New Roman" w:cs="Times New Roman"/>
                          <w:sz w:val="20"/>
                        </w:rPr>
                      </w:pPr>
                      <w:r w:rsidRPr="00FF3FAB">
                        <w:rPr>
                          <w:rFonts w:ascii="Times New Roman" w:hAnsi="Times New Roman" w:cs="Times New Roman"/>
                          <w:sz w:val="20"/>
                        </w:rPr>
                        <w:t xml:space="preserve">See page 11of DESE’s LEA/School Improvement guide for sample info: </w:t>
                      </w:r>
                      <w:hyperlink r:id="rId21" w:history="1">
                        <w:r w:rsidRPr="00923311">
                          <w:rPr>
                            <w:rStyle w:val="Hyperlink"/>
                            <w:rFonts w:ascii="Times New Roman" w:hAnsi="Times New Roman" w:cs="Times New Roman"/>
                            <w:sz w:val="20"/>
                          </w:rPr>
                          <w:t>https://dese.mo.gov/sites/default/files/LEA-School-Improvement-Guide-2019.pdf</w:t>
                        </w:r>
                      </w:hyperlink>
                    </w:p>
                    <w:p w14:paraId="571AA77A" w14:textId="77777777" w:rsidR="000A7091" w:rsidRPr="00FF3FAB" w:rsidRDefault="000A7091">
                      <w:pPr>
                        <w:rPr>
                          <w:rFonts w:ascii="Times New Roman" w:hAnsi="Times New Roman" w:cs="Times New Roman"/>
                          <w:sz w:val="20"/>
                        </w:rPr>
                      </w:pPr>
                    </w:p>
                  </w:txbxContent>
                </v:textbox>
              </v:shape>
            </w:pict>
          </mc:Fallback>
        </mc:AlternateContent>
      </w: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657550" w14:paraId="38670D3F" w14:textId="77777777" w:rsidTr="00BD0C9F">
        <w:trPr>
          <w:trHeight w:val="332"/>
        </w:trPr>
        <w:tc>
          <w:tcPr>
            <w:tcW w:w="13453" w:type="dxa"/>
            <w:shd w:val="clear" w:color="auto" w:fill="D5DCE4" w:themeFill="text2" w:themeFillTint="33"/>
          </w:tcPr>
          <w:p w14:paraId="2680DB3A" w14:textId="77777777" w:rsidR="00B10946" w:rsidRPr="00657550" w:rsidRDefault="00B10946" w:rsidP="00EF122C">
            <w:pPr>
              <w:spacing w:after="0" w:line="240" w:lineRule="auto"/>
              <w:jc w:val="center"/>
              <w:rPr>
                <w:rFonts w:ascii="Times New Roman" w:eastAsia="Calibri" w:hAnsi="Times New Roman" w:cs="Times New Roman"/>
              </w:rPr>
            </w:pPr>
            <w:r w:rsidRPr="00471A1A">
              <w:rPr>
                <w:rFonts w:ascii="Times New Roman" w:eastAsia="Calibri" w:hAnsi="Times New Roman" w:cs="Times New Roman"/>
                <w:b/>
                <w:sz w:val="32"/>
              </w:rPr>
              <w:t>School Parent and Family Engagement Policy</w:t>
            </w:r>
            <w:r w:rsidR="00CC5EA4">
              <w:rPr>
                <w:rFonts w:ascii="Times New Roman" w:eastAsia="Calibri" w:hAnsi="Times New Roman" w:cs="Times New Roman"/>
                <w:b/>
                <w:sz w:val="32"/>
              </w:rPr>
              <w:t xml:space="preserve">                                                                                               *</w:t>
            </w:r>
            <w:hyperlink r:id="rId22" w:history="1">
              <w:r w:rsidR="00CC5EA4" w:rsidRPr="00A269F0">
                <w:rPr>
                  <w:rStyle w:val="Hyperlink"/>
                  <w:rFonts w:ascii="Times New Roman" w:eastAsia="Calibri" w:hAnsi="Times New Roman" w:cs="Times New Roman"/>
                  <w:b/>
                </w:rPr>
                <w:t>DESE’s Consolidated Application</w:t>
              </w:r>
            </w:hyperlink>
            <w:r w:rsidRPr="00CC5EA4">
              <w:rPr>
                <w:rFonts w:ascii="Times New Roman" w:eastAsia="Calibri" w:hAnsi="Times New Roman" w:cs="Times New Roman"/>
                <w:b/>
              </w:rPr>
              <w:t xml:space="preserve"> </w:t>
            </w:r>
          </w:p>
        </w:tc>
      </w:tr>
      <w:tr w:rsidR="00914D8D" w:rsidRPr="00657550" w14:paraId="5244024B" w14:textId="77777777" w:rsidTr="00BD0C9F">
        <w:trPr>
          <w:trHeight w:val="1394"/>
        </w:trPr>
        <w:tc>
          <w:tcPr>
            <w:tcW w:w="13453" w:type="dxa"/>
            <w:shd w:val="clear" w:color="auto" w:fill="auto"/>
            <w:vAlign w:val="center"/>
          </w:tcPr>
          <w:p w14:paraId="6474072C" w14:textId="77777777" w:rsidR="00914D8D" w:rsidRPr="00657550" w:rsidRDefault="00914D8D" w:rsidP="00914D8D">
            <w:pPr>
              <w:rPr>
                <w:rFonts w:ascii="Times New Roman" w:eastAsia="Calibri" w:hAnsi="Times New Roman" w:cs="Times New Roman"/>
                <w:b/>
                <w:i/>
                <w:color w:val="FFFFFF"/>
              </w:rPr>
            </w:pPr>
            <w:r w:rsidRPr="008D0A65">
              <w:rPr>
                <w:rFonts w:ascii="Times New Roman" w:hAnsi="Times New Roman" w:cs="Times New Roman"/>
                <w:b/>
                <w:i/>
                <w:sz w:val="20"/>
              </w:rPr>
              <w:lastRenderedPageBreak/>
              <w:t xml:space="preserve">In addition to the LEA’s Parent </w:t>
            </w:r>
            <w:r w:rsidR="00EC0CFE" w:rsidRPr="008D0A65">
              <w:rPr>
                <w:rFonts w:ascii="Times New Roman" w:hAnsi="Times New Roman" w:cs="Times New Roman"/>
                <w:b/>
                <w:i/>
                <w:sz w:val="20"/>
              </w:rPr>
              <w:t>and Family Engagement P</w:t>
            </w:r>
            <w:r w:rsidRPr="008D0A65">
              <w:rPr>
                <w:rFonts w:ascii="Times New Roman" w:hAnsi="Times New Roman" w:cs="Times New Roman"/>
                <w:b/>
                <w:i/>
                <w:sz w:val="20"/>
              </w:rPr>
              <w:t>olicy (P1230), each Title I.A school must jointly develop with parents of pa</w:t>
            </w:r>
            <w:r w:rsidR="00EC0CFE" w:rsidRPr="008D0A65">
              <w:rPr>
                <w:rFonts w:ascii="Times New Roman" w:hAnsi="Times New Roman" w:cs="Times New Roman"/>
                <w:b/>
                <w:i/>
                <w:sz w:val="20"/>
              </w:rPr>
              <w:t>rticipating children a written Parent and Family Engagement P</w:t>
            </w:r>
            <w:r w:rsidRPr="008D0A65">
              <w:rPr>
                <w:rFonts w:ascii="Times New Roman" w:hAnsi="Times New Roman" w:cs="Times New Roman"/>
                <w:b/>
                <w:i/>
                <w:sz w:val="20"/>
              </w:rPr>
              <w:t>olicy. The school policy shall be distributed to parents and made available to the local community. The school policy must be reviewed annually and updated as needed to meet the changing needs of parents, families and the school. Parents shall be notified of the policies in an understandable and uniform format. To the extent practicable, the policy shall be provided in a language the parents can u</w:t>
            </w:r>
            <w:r w:rsidR="00EC0CFE" w:rsidRPr="008D0A65">
              <w:rPr>
                <w:rFonts w:ascii="Times New Roman" w:hAnsi="Times New Roman" w:cs="Times New Roman"/>
                <w:b/>
                <w:i/>
                <w:sz w:val="20"/>
              </w:rPr>
              <w:t>nderstand. If the school has a Parent and Family Engagement P</w:t>
            </w:r>
            <w:r w:rsidRPr="008D0A65">
              <w:rPr>
                <w:rFonts w:ascii="Times New Roman" w:hAnsi="Times New Roman" w:cs="Times New Roman"/>
                <w:b/>
                <w:i/>
                <w:sz w:val="20"/>
              </w:rPr>
              <w:t>olicy, that policy may be amended to meet the federal policy requirements</w:t>
            </w:r>
            <w:r w:rsidRPr="00CC5EA4">
              <w:rPr>
                <w:rFonts w:ascii="Times New Roman" w:hAnsi="Times New Roman" w:cs="Times New Roman"/>
                <w:b/>
                <w:i/>
                <w:sz w:val="18"/>
              </w:rPr>
              <w:t>.</w:t>
            </w:r>
          </w:p>
        </w:tc>
      </w:tr>
      <w:tr w:rsidR="00B10946" w:rsidRPr="00657550" w14:paraId="515F078F" w14:textId="77777777" w:rsidTr="00914D8D">
        <w:trPr>
          <w:trHeight w:val="350"/>
        </w:trPr>
        <w:tc>
          <w:tcPr>
            <w:tcW w:w="13453" w:type="dxa"/>
            <w:shd w:val="clear" w:color="auto" w:fill="D5DCE4" w:themeFill="text2" w:themeFillTint="33"/>
            <w:vAlign w:val="center"/>
          </w:tcPr>
          <w:p w14:paraId="1618D2E3" w14:textId="77777777"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Program Evaluation Results</w:t>
            </w:r>
          </w:p>
        </w:tc>
      </w:tr>
      <w:tr w:rsidR="00B10946" w:rsidRPr="00657550" w14:paraId="544C05E5" w14:textId="77777777" w:rsidTr="00914D8D">
        <w:trPr>
          <w:trHeight w:val="341"/>
        </w:trPr>
        <w:tc>
          <w:tcPr>
            <w:tcW w:w="13453" w:type="dxa"/>
            <w:shd w:val="clear" w:color="auto" w:fill="D5DCE4" w:themeFill="text2" w:themeFillTint="33"/>
          </w:tcPr>
          <w:p w14:paraId="45B1E286" w14:textId="77777777" w:rsidR="00B10946" w:rsidRPr="00657550" w:rsidRDefault="00DA55CE" w:rsidP="00EF122C">
            <w:pPr>
              <w:spacing w:after="0"/>
              <w:rPr>
                <w:rFonts w:ascii="Times New Roman" w:eastAsia="Calibri" w:hAnsi="Times New Roman" w:cs="Times New Roman"/>
              </w:rPr>
            </w:pPr>
            <w:r w:rsidRPr="00657550">
              <w:rPr>
                <w:rFonts w:ascii="Times New Roman" w:eastAsia="Calibri" w:hAnsi="Times New Roman" w:cs="Times New Roman"/>
              </w:rPr>
              <w:t>How does your</w:t>
            </w:r>
            <w:r w:rsidR="00B10946" w:rsidRPr="00657550">
              <w:rPr>
                <w:rFonts w:ascii="Times New Roman" w:eastAsia="Calibri" w:hAnsi="Times New Roman" w:cs="Times New Roman"/>
              </w:rPr>
              <w:t xml:space="preserve"> </w:t>
            </w:r>
            <w:r w:rsidRPr="00657550">
              <w:rPr>
                <w:rFonts w:ascii="Times New Roman" w:eastAsia="Calibri" w:hAnsi="Times New Roman" w:cs="Times New Roman"/>
              </w:rPr>
              <w:t>school seek and obtain</w:t>
            </w:r>
            <w:r w:rsidR="00B10946" w:rsidRPr="00657550">
              <w:rPr>
                <w:rFonts w:ascii="Times New Roman" w:eastAsia="Calibri" w:hAnsi="Times New Roman" w:cs="Times New Roman"/>
              </w:rPr>
              <w:t xml:space="preserve"> the agreement of parents to the paren</w:t>
            </w:r>
            <w:r w:rsidRPr="00657550">
              <w:rPr>
                <w:rFonts w:ascii="Times New Roman" w:eastAsia="Calibri" w:hAnsi="Times New Roman" w:cs="Times New Roman"/>
              </w:rPr>
              <w:t xml:space="preserve">t and family engagement policy? </w:t>
            </w:r>
          </w:p>
        </w:tc>
      </w:tr>
      <w:tr w:rsidR="00B10946" w:rsidRPr="00657550" w14:paraId="086BF421" w14:textId="77777777" w:rsidTr="00914D8D">
        <w:trPr>
          <w:trHeight w:val="620"/>
        </w:trPr>
        <w:tc>
          <w:tcPr>
            <w:tcW w:w="13453" w:type="dxa"/>
          </w:tcPr>
          <w:p w14:paraId="038B0C85" w14:textId="77777777" w:rsidR="00B10946" w:rsidRPr="00657550" w:rsidRDefault="004E3667" w:rsidP="004E3667">
            <w:pPr>
              <w:rPr>
                <w:rFonts w:ascii="Times New Roman" w:eastAsia="Calibri" w:hAnsi="Times New Roman" w:cs="Times New Roman"/>
              </w:rPr>
            </w:pPr>
            <w:r>
              <w:rPr>
                <w:rFonts w:ascii="Times New Roman" w:eastAsia="Calibri" w:hAnsi="Times New Roman" w:cs="Times New Roman"/>
              </w:rPr>
              <w:t xml:space="preserve">Pierre Laclede </w:t>
            </w:r>
            <w:r w:rsidR="004D4A52" w:rsidRPr="004D4A52">
              <w:rPr>
                <w:rFonts w:ascii="Times New Roman" w:eastAsia="Calibri" w:hAnsi="Times New Roman" w:cs="Times New Roman"/>
              </w:rPr>
              <w:t xml:space="preserve">provides </w:t>
            </w:r>
            <w:r>
              <w:rPr>
                <w:rFonts w:ascii="Times New Roman" w:eastAsia="Calibri" w:hAnsi="Times New Roman" w:cs="Times New Roman"/>
              </w:rPr>
              <w:t xml:space="preserve">a copy of the Parent and Family Engagement Policy is sent home at the beginning of the school year.  Parents are encouraged to review the policy with their student(s) and return the signed policy to school.  The Parent and Family Engagement Policy is written in a language that parents can understand.  </w:t>
            </w:r>
          </w:p>
        </w:tc>
      </w:tr>
      <w:tr w:rsidR="00B10946" w:rsidRPr="00657550" w14:paraId="6CF7545D" w14:textId="77777777" w:rsidTr="00914D8D">
        <w:trPr>
          <w:trHeight w:val="503"/>
        </w:trPr>
        <w:tc>
          <w:tcPr>
            <w:tcW w:w="13453" w:type="dxa"/>
            <w:shd w:val="clear" w:color="auto" w:fill="D5DCE4" w:themeFill="text2" w:themeFillTint="33"/>
          </w:tcPr>
          <w:p w14:paraId="3081571A"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strengths of family and community engagement</w:t>
            </w:r>
            <w:r w:rsidR="00BA5949" w:rsidRPr="00657550">
              <w:rPr>
                <w:rFonts w:ascii="Times New Roman" w:eastAsia="Calibri" w:hAnsi="Times New Roman" w:cs="Times New Roman"/>
              </w:rPr>
              <w:t xml:space="preserve">? </w:t>
            </w:r>
          </w:p>
        </w:tc>
      </w:tr>
      <w:tr w:rsidR="00B10946" w:rsidRPr="00657550" w14:paraId="436EA7E7" w14:textId="77777777" w:rsidTr="00914D8D">
        <w:trPr>
          <w:trHeight w:val="503"/>
        </w:trPr>
        <w:tc>
          <w:tcPr>
            <w:tcW w:w="13453" w:type="dxa"/>
          </w:tcPr>
          <w:p w14:paraId="676C5E68" w14:textId="21BC7CA0" w:rsidR="00B10946" w:rsidRPr="00657550" w:rsidRDefault="004E3667" w:rsidP="004E3667">
            <w:pPr>
              <w:spacing w:after="0" w:line="240" w:lineRule="auto"/>
              <w:rPr>
                <w:rFonts w:ascii="Times New Roman" w:eastAsia="Calibri" w:hAnsi="Times New Roman" w:cs="Times New Roman"/>
              </w:rPr>
            </w:pPr>
            <w:r>
              <w:rPr>
                <w:rFonts w:ascii="Times New Roman" w:eastAsia="Calibri" w:hAnsi="Times New Roman" w:cs="Times New Roman"/>
              </w:rPr>
              <w:t xml:space="preserve">Family and community engagement provides the opportunity to build collaboration between home, school, and community that </w:t>
            </w:r>
            <w:proofErr w:type="gramStart"/>
            <w:r>
              <w:rPr>
                <w:rFonts w:ascii="Times New Roman" w:eastAsia="Calibri" w:hAnsi="Times New Roman" w:cs="Times New Roman"/>
              </w:rPr>
              <w:t>would</w:t>
            </w:r>
            <w:r w:rsidR="00E845DF">
              <w:rPr>
                <w:rFonts w:ascii="Times New Roman" w:eastAsia="Calibri" w:hAnsi="Times New Roman" w:cs="Times New Roman"/>
              </w:rPr>
              <w:t xml:space="preserve"> </w:t>
            </w:r>
            <w:r>
              <w:rPr>
                <w:rFonts w:ascii="Times New Roman" w:eastAsia="Calibri" w:hAnsi="Times New Roman" w:cs="Times New Roman"/>
              </w:rPr>
              <w:t xml:space="preserve"> increase</w:t>
            </w:r>
            <w:proofErr w:type="gramEnd"/>
            <w:r>
              <w:rPr>
                <w:rFonts w:ascii="Times New Roman" w:eastAsia="Calibri" w:hAnsi="Times New Roman" w:cs="Times New Roman"/>
              </w:rPr>
              <w:t xml:space="preserve"> the chances for creating a village concept to support student academic success.  It also creates a shared responsibility for the overall growth of students and families.  </w:t>
            </w:r>
            <w:r w:rsidR="004D4A52" w:rsidRPr="004D4A52">
              <w:rPr>
                <w:rFonts w:ascii="Times New Roman" w:eastAsia="Calibri" w:hAnsi="Times New Roman" w:cs="Times New Roman"/>
              </w:rPr>
              <w:t xml:space="preserve">The need for strong family involvement starts by the time children are in preschool and continues through high school. </w:t>
            </w:r>
            <w:r w:rsidRPr="004D4A52">
              <w:rPr>
                <w:rFonts w:ascii="Times New Roman" w:eastAsia="Calibri" w:hAnsi="Times New Roman" w:cs="Times New Roman"/>
              </w:rPr>
              <w:t>Joyce Epstein 6 types of Parental Involvement support the keys to successful partnerships with parents and the community</w:t>
            </w:r>
            <w:r w:rsidR="004D4A52" w:rsidRPr="004D4A52">
              <w:rPr>
                <w:rFonts w:ascii="Times New Roman" w:eastAsia="Calibri" w:hAnsi="Times New Roman" w:cs="Times New Roman"/>
              </w:rPr>
              <w:t xml:space="preserve">. 1. Helping families establish home environments to support children as learners. 2. The use of effective forms for school to home and home to school communications. 3. The recruitment and organization of the school’s volunteer program. 4. Helping families assist their children with homework and recognizing other learning at home opportunities. 5. Including parents, students, and community members in the school </w:t>
            </w:r>
            <w:r w:rsidRPr="004D4A52">
              <w:rPr>
                <w:rFonts w:ascii="Times New Roman" w:eastAsia="Calibri" w:hAnsi="Times New Roman" w:cs="Times New Roman"/>
              </w:rPr>
              <w:t>decision-making</w:t>
            </w:r>
            <w:r w:rsidR="004D4A52" w:rsidRPr="004D4A52">
              <w:rPr>
                <w:rFonts w:ascii="Times New Roman" w:eastAsia="Calibri" w:hAnsi="Times New Roman" w:cs="Times New Roman"/>
              </w:rPr>
              <w:t xml:space="preserve"> process 6. The identification and integration of resources and services from the community.</w:t>
            </w:r>
          </w:p>
        </w:tc>
      </w:tr>
      <w:tr w:rsidR="00B10946" w:rsidRPr="00657550" w14:paraId="43DC5709" w14:textId="77777777" w:rsidTr="00914D8D">
        <w:trPr>
          <w:trHeight w:val="503"/>
        </w:trPr>
        <w:tc>
          <w:tcPr>
            <w:tcW w:w="13453" w:type="dxa"/>
            <w:shd w:val="clear" w:color="auto" w:fill="D5DCE4" w:themeFill="text2" w:themeFillTint="33"/>
          </w:tcPr>
          <w:p w14:paraId="072C26E2" w14:textId="020D32B9"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weaknesses of fam</w:t>
            </w:r>
            <w:r w:rsidRPr="00657550">
              <w:rPr>
                <w:rFonts w:ascii="Times New Roman" w:eastAsia="Calibri" w:hAnsi="Times New Roman" w:cs="Times New Roman"/>
              </w:rPr>
              <w:t xml:space="preserve">ily and community engagement? </w:t>
            </w:r>
          </w:p>
        </w:tc>
      </w:tr>
      <w:tr w:rsidR="00B10946" w:rsidRPr="00657550" w14:paraId="13270274" w14:textId="77777777" w:rsidTr="00914D8D">
        <w:trPr>
          <w:trHeight w:val="503"/>
        </w:trPr>
        <w:tc>
          <w:tcPr>
            <w:tcW w:w="13453" w:type="dxa"/>
          </w:tcPr>
          <w:p w14:paraId="687CB48A" w14:textId="6731BDFB" w:rsidR="00B10946" w:rsidRPr="00657550" w:rsidRDefault="00E845DF" w:rsidP="00E845DF">
            <w:pPr>
              <w:spacing w:after="0" w:line="240" w:lineRule="auto"/>
              <w:rPr>
                <w:rFonts w:ascii="Times New Roman" w:eastAsia="Calibri" w:hAnsi="Times New Roman" w:cs="Times New Roman"/>
              </w:rPr>
            </w:pPr>
            <w:r>
              <w:rPr>
                <w:rFonts w:ascii="Times New Roman" w:eastAsia="Calibri" w:hAnsi="Times New Roman" w:cs="Times New Roman"/>
              </w:rPr>
              <w:t>Low f</w:t>
            </w:r>
            <w:r w:rsidR="004D4A52">
              <w:rPr>
                <w:rFonts w:ascii="Times New Roman" w:eastAsia="Calibri" w:hAnsi="Times New Roman" w:cs="Times New Roman"/>
              </w:rPr>
              <w:t xml:space="preserve">amily </w:t>
            </w:r>
            <w:r w:rsidR="004D4A52" w:rsidRPr="004D4A52">
              <w:rPr>
                <w:rFonts w:ascii="Times New Roman" w:eastAsia="Calibri" w:hAnsi="Times New Roman" w:cs="Times New Roman"/>
              </w:rPr>
              <w:t>a</w:t>
            </w:r>
            <w:r>
              <w:rPr>
                <w:rFonts w:ascii="Times New Roman" w:eastAsia="Calibri" w:hAnsi="Times New Roman" w:cs="Times New Roman"/>
              </w:rPr>
              <w:t>nd community engagement when it comes to par</w:t>
            </w:r>
            <w:r w:rsidR="004D4A52" w:rsidRPr="004D4A52">
              <w:rPr>
                <w:rFonts w:ascii="Times New Roman" w:eastAsia="Calibri" w:hAnsi="Times New Roman" w:cs="Times New Roman"/>
              </w:rPr>
              <w:t>ticipation in meetings and community events.  Financial hardships and poverty for many</w:t>
            </w:r>
            <w:r w:rsidR="004E3667">
              <w:rPr>
                <w:rFonts w:ascii="Times New Roman" w:eastAsia="Calibri" w:hAnsi="Times New Roman" w:cs="Times New Roman"/>
              </w:rPr>
              <w:t xml:space="preserve"> families primarily in the </w:t>
            </w:r>
            <w:proofErr w:type="spellStart"/>
            <w:r w:rsidR="004E3667">
              <w:rPr>
                <w:rFonts w:ascii="Times New Roman" w:eastAsia="Calibri" w:hAnsi="Times New Roman" w:cs="Times New Roman"/>
              </w:rPr>
              <w:t>Goodfellow</w:t>
            </w:r>
            <w:proofErr w:type="spellEnd"/>
            <w:r w:rsidR="004E3667">
              <w:rPr>
                <w:rFonts w:ascii="Times New Roman" w:eastAsia="Calibri" w:hAnsi="Times New Roman" w:cs="Times New Roman"/>
              </w:rPr>
              <w:t xml:space="preserve">/Wells </w:t>
            </w:r>
            <w:r>
              <w:rPr>
                <w:rFonts w:ascii="Times New Roman" w:eastAsia="Calibri" w:hAnsi="Times New Roman" w:cs="Times New Roman"/>
              </w:rPr>
              <w:t>area also contributes to the low participation rate.  The lack of community development is a significant component to supporting our families.  There is a limited supply of technology in the home as well as many families don’t have the k</w:t>
            </w:r>
            <w:r w:rsidR="00542000">
              <w:rPr>
                <w:rFonts w:ascii="Times New Roman" w:eastAsia="Calibri" w:hAnsi="Times New Roman" w:cs="Times New Roman"/>
              </w:rPr>
              <w:t xml:space="preserve">nowledge of </w:t>
            </w:r>
            <w:r>
              <w:rPr>
                <w:rFonts w:ascii="Times New Roman" w:eastAsia="Calibri" w:hAnsi="Times New Roman" w:cs="Times New Roman"/>
              </w:rPr>
              <w:t xml:space="preserve">navigating. </w:t>
            </w:r>
          </w:p>
        </w:tc>
      </w:tr>
      <w:tr w:rsidR="00B10946" w:rsidRPr="00657550" w14:paraId="41E5BF94" w14:textId="77777777" w:rsidTr="00914D8D">
        <w:trPr>
          <w:trHeight w:val="503"/>
        </w:trPr>
        <w:tc>
          <w:tcPr>
            <w:tcW w:w="13453" w:type="dxa"/>
            <w:shd w:val="clear" w:color="auto" w:fill="D5DCE4" w:themeFill="text2" w:themeFillTint="33"/>
          </w:tcPr>
          <w:p w14:paraId="5A95DA54"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needs identified pertaining to f</w:t>
            </w:r>
            <w:r w:rsidR="00BA5949" w:rsidRPr="00657550">
              <w:rPr>
                <w:rFonts w:ascii="Times New Roman" w:eastAsia="Calibri" w:hAnsi="Times New Roman" w:cs="Times New Roman"/>
              </w:rPr>
              <w:t xml:space="preserve">amily and community engagement? </w:t>
            </w:r>
          </w:p>
        </w:tc>
      </w:tr>
      <w:tr w:rsidR="00B10946" w:rsidRPr="00657550" w14:paraId="42D204C3" w14:textId="77777777" w:rsidTr="00914D8D">
        <w:trPr>
          <w:trHeight w:val="503"/>
        </w:trPr>
        <w:tc>
          <w:tcPr>
            <w:tcW w:w="13453" w:type="dxa"/>
          </w:tcPr>
          <w:p w14:paraId="21C3AE75" w14:textId="6C1C71E9" w:rsidR="00F035C5" w:rsidRPr="004D4A52" w:rsidRDefault="004D4A52" w:rsidP="004D4A52">
            <w:pPr>
              <w:spacing w:after="0" w:line="240" w:lineRule="auto"/>
              <w:rPr>
                <w:rFonts w:ascii="Times New Roman" w:eastAsia="Calibri" w:hAnsi="Times New Roman" w:cs="Times New Roman"/>
              </w:rPr>
            </w:pPr>
            <w:r w:rsidRPr="004D4A52">
              <w:rPr>
                <w:rFonts w:ascii="Times New Roman" w:eastAsia="Calibri" w:hAnsi="Times New Roman" w:cs="Times New Roman"/>
              </w:rPr>
              <w:t>There are numerous families in financial ha</w:t>
            </w:r>
            <w:r w:rsidR="00542000">
              <w:rPr>
                <w:rFonts w:ascii="Times New Roman" w:eastAsia="Calibri" w:hAnsi="Times New Roman" w:cs="Times New Roman"/>
              </w:rPr>
              <w:t xml:space="preserve">rdship that sometimes result in </w:t>
            </w:r>
            <w:r w:rsidRPr="004D4A52">
              <w:rPr>
                <w:rFonts w:ascii="Times New Roman" w:eastAsia="Calibri" w:hAnsi="Times New Roman" w:cs="Times New Roman"/>
              </w:rPr>
              <w:t>transitional</w:t>
            </w:r>
            <w:r w:rsidR="00542000">
              <w:rPr>
                <w:rFonts w:ascii="Times New Roman" w:eastAsia="Calibri" w:hAnsi="Times New Roman" w:cs="Times New Roman"/>
              </w:rPr>
              <w:t xml:space="preserve"> housing</w:t>
            </w:r>
            <w:r w:rsidRPr="004D4A52">
              <w:rPr>
                <w:rFonts w:ascii="Times New Roman" w:eastAsia="Calibri" w:hAnsi="Times New Roman" w:cs="Times New Roman"/>
              </w:rPr>
              <w:t>, incarceration and experience subs</w:t>
            </w:r>
            <w:r w:rsidR="00542000">
              <w:rPr>
                <w:rFonts w:ascii="Times New Roman" w:eastAsia="Calibri" w:hAnsi="Times New Roman" w:cs="Times New Roman"/>
              </w:rPr>
              <w:t>tance abuse. Our community would benefit from programs that would</w:t>
            </w:r>
            <w:r w:rsidRPr="004D4A52">
              <w:rPr>
                <w:rFonts w:ascii="Times New Roman" w:eastAsia="Calibri" w:hAnsi="Times New Roman" w:cs="Times New Roman"/>
              </w:rPr>
              <w:t xml:space="preserve"> assist families that are in transition with food, job opportunities, clothing, childcare and other resources.</w:t>
            </w:r>
            <w:r w:rsidR="00542000">
              <w:rPr>
                <w:rFonts w:ascii="Times New Roman" w:eastAsia="Calibri" w:hAnsi="Times New Roman" w:cs="Times New Roman"/>
              </w:rPr>
              <w:t xml:space="preserve">  The donation of technology would also assist in meeting the needs, as parents could complete job applications attend virtual school parent meetings, and assist with educational resources for their students. </w:t>
            </w:r>
          </w:p>
          <w:p w14:paraId="6B0891E6" w14:textId="77777777" w:rsidR="00B10946" w:rsidRPr="00657550" w:rsidRDefault="00B10946" w:rsidP="00EF122C">
            <w:pPr>
              <w:spacing w:after="0" w:line="240" w:lineRule="auto"/>
              <w:rPr>
                <w:rFonts w:ascii="Times New Roman" w:eastAsia="Calibri" w:hAnsi="Times New Roman" w:cs="Times New Roman"/>
              </w:rPr>
            </w:pPr>
          </w:p>
        </w:tc>
      </w:tr>
      <w:tr w:rsidR="00B10946" w:rsidRPr="00657550" w14:paraId="394203E2" w14:textId="77777777" w:rsidTr="00914D8D">
        <w:trPr>
          <w:trHeight w:val="368"/>
        </w:trPr>
        <w:tc>
          <w:tcPr>
            <w:tcW w:w="13453" w:type="dxa"/>
            <w:shd w:val="clear" w:color="auto" w:fill="D5DCE4" w:themeFill="text2" w:themeFillTint="33"/>
          </w:tcPr>
          <w:p w14:paraId="0E0D8F60" w14:textId="77777777"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lastRenderedPageBreak/>
              <w:t>Policy Involvement</w:t>
            </w:r>
          </w:p>
        </w:tc>
      </w:tr>
      <w:tr w:rsidR="00B10946" w:rsidRPr="00657550" w14:paraId="55A72485" w14:textId="77777777" w:rsidTr="00914D8D">
        <w:trPr>
          <w:trHeight w:val="503"/>
        </w:trPr>
        <w:tc>
          <w:tcPr>
            <w:tcW w:w="13453" w:type="dxa"/>
            <w:shd w:val="clear" w:color="auto" w:fill="D5DCE4" w:themeFill="text2" w:themeFillTint="33"/>
          </w:tcPr>
          <w:p w14:paraId="349BBCCF"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 parents</w:t>
            </w:r>
            <w:r w:rsidR="00B10946" w:rsidRPr="00657550">
              <w:rPr>
                <w:rFonts w:ascii="Times New Roman" w:eastAsia="Calibri" w:hAnsi="Times New Roman" w:cs="Times New Roman"/>
              </w:rPr>
              <w:t xml:space="preserve"> involved in the planning, review, and impr</w:t>
            </w:r>
            <w:r w:rsidRPr="00657550">
              <w:rPr>
                <w:rFonts w:ascii="Times New Roman" w:eastAsia="Calibri" w:hAnsi="Times New Roman" w:cs="Times New Roman"/>
              </w:rPr>
              <w:t xml:space="preserve">ovement of the </w:t>
            </w:r>
            <w:r w:rsidR="000D465C" w:rsidRPr="00657550">
              <w:rPr>
                <w:rFonts w:ascii="Times New Roman" w:eastAsia="Calibri" w:hAnsi="Times New Roman" w:cs="Times New Roman"/>
              </w:rPr>
              <w:t>School wide</w:t>
            </w:r>
            <w:r w:rsidRPr="00657550">
              <w:rPr>
                <w:rFonts w:ascii="Times New Roman" w:eastAsia="Calibri" w:hAnsi="Times New Roman" w:cs="Times New Roman"/>
              </w:rPr>
              <w:t xml:space="preserve"> plan? </w:t>
            </w:r>
          </w:p>
        </w:tc>
      </w:tr>
      <w:tr w:rsidR="00B10946" w:rsidRPr="00657550" w14:paraId="6E5FA127" w14:textId="77777777" w:rsidTr="00914D8D">
        <w:trPr>
          <w:trHeight w:val="503"/>
        </w:trPr>
        <w:tc>
          <w:tcPr>
            <w:tcW w:w="13453" w:type="dxa"/>
            <w:shd w:val="clear" w:color="auto" w:fill="auto"/>
          </w:tcPr>
          <w:p w14:paraId="0830DB8F" w14:textId="2463F4BE" w:rsidR="004D4A52" w:rsidRPr="00280C4F" w:rsidRDefault="004D4A52" w:rsidP="004D4A52">
            <w:pPr>
              <w:spacing w:after="0" w:line="240" w:lineRule="auto"/>
              <w:rPr>
                <w:rFonts w:ascii="Times New Roman" w:eastAsia="Calibri" w:hAnsi="Times New Roman" w:cs="Times New Roman"/>
              </w:rPr>
            </w:pPr>
            <w:r w:rsidRPr="00280C4F">
              <w:rPr>
                <w:rFonts w:ascii="Times New Roman" w:eastAsia="Calibri" w:hAnsi="Times New Roman" w:cs="Times New Roman"/>
              </w:rPr>
              <w:t xml:space="preserve">Parents are notified in a timely manner and given the opportunity to attend the Bi-Annual Title 1 meetings offered in the fall and spring. This meeting discusses parent’s right to know, compact, parent involvement plan and more. Also in the </w:t>
            </w:r>
            <w:r w:rsidR="000D465C" w:rsidRPr="00280C4F">
              <w:rPr>
                <w:rFonts w:ascii="Times New Roman" w:eastAsia="Calibri" w:hAnsi="Times New Roman" w:cs="Times New Roman"/>
              </w:rPr>
              <w:t>Spring,</w:t>
            </w:r>
            <w:r w:rsidRPr="00280C4F">
              <w:rPr>
                <w:rFonts w:ascii="Times New Roman" w:eastAsia="Calibri" w:hAnsi="Times New Roman" w:cs="Times New Roman"/>
              </w:rPr>
              <w:t xml:space="preserve"> they are invited to attend the Review and Revision planning meeting. In </w:t>
            </w:r>
            <w:r w:rsidR="00542000">
              <w:rPr>
                <w:rFonts w:ascii="Times New Roman" w:eastAsia="Calibri" w:hAnsi="Times New Roman" w:cs="Times New Roman"/>
              </w:rPr>
              <w:t xml:space="preserve">the </w:t>
            </w:r>
            <w:r w:rsidRPr="00280C4F">
              <w:rPr>
                <w:rFonts w:ascii="Times New Roman" w:eastAsia="Calibri" w:hAnsi="Times New Roman" w:cs="Times New Roman"/>
              </w:rPr>
              <w:t xml:space="preserve">meeting changes are made to the Parent Compact, Title 1 Strengths and Weakness, as well as Academic Achievement is discussed. </w:t>
            </w:r>
          </w:p>
          <w:p w14:paraId="5563BD3D" w14:textId="77777777" w:rsidR="00B10946" w:rsidRPr="00657550" w:rsidRDefault="00B10946" w:rsidP="00EF122C">
            <w:pPr>
              <w:spacing w:after="0" w:line="240" w:lineRule="auto"/>
              <w:rPr>
                <w:rFonts w:ascii="Times New Roman" w:eastAsia="Calibri" w:hAnsi="Times New Roman" w:cs="Times New Roman"/>
              </w:rPr>
            </w:pPr>
          </w:p>
        </w:tc>
      </w:tr>
      <w:tr w:rsidR="00B10946" w:rsidRPr="00657550" w14:paraId="1CC56868" w14:textId="77777777" w:rsidTr="00914D8D">
        <w:trPr>
          <w:trHeight w:val="503"/>
        </w:trPr>
        <w:tc>
          <w:tcPr>
            <w:tcW w:w="13453" w:type="dxa"/>
            <w:shd w:val="clear" w:color="auto" w:fill="D5DCE4" w:themeFill="text2" w:themeFillTint="33"/>
          </w:tcPr>
          <w:p w14:paraId="65B646C2"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w:t>
            </w:r>
            <w:r w:rsidR="00B10946" w:rsidRPr="00657550">
              <w:rPr>
                <w:rFonts w:ascii="Times New Roman" w:eastAsia="Calibri" w:hAnsi="Times New Roman" w:cs="Times New Roman"/>
              </w:rPr>
              <w:t xml:space="preserve"> parents involved in the planning, review, and improvement of the school paren</w:t>
            </w:r>
            <w:r w:rsidRPr="00657550">
              <w:rPr>
                <w:rFonts w:ascii="Times New Roman" w:eastAsia="Calibri" w:hAnsi="Times New Roman" w:cs="Times New Roman"/>
              </w:rPr>
              <w:t xml:space="preserve">t and family engagement policy? </w:t>
            </w:r>
          </w:p>
        </w:tc>
      </w:tr>
      <w:tr w:rsidR="00B10946" w:rsidRPr="00657550" w14:paraId="3D652D4E" w14:textId="77777777" w:rsidTr="00914D8D">
        <w:trPr>
          <w:trHeight w:val="503"/>
        </w:trPr>
        <w:tc>
          <w:tcPr>
            <w:tcW w:w="13453" w:type="dxa"/>
            <w:shd w:val="clear" w:color="auto" w:fill="auto"/>
          </w:tcPr>
          <w:p w14:paraId="5C430EC8" w14:textId="37797AA8" w:rsidR="00280C4F" w:rsidRPr="00280C4F" w:rsidRDefault="00280C4F" w:rsidP="00280C4F">
            <w:pPr>
              <w:spacing w:after="0" w:line="240" w:lineRule="auto"/>
              <w:rPr>
                <w:rFonts w:ascii="Times New Roman" w:eastAsia="Calibri" w:hAnsi="Times New Roman" w:cs="Times New Roman"/>
              </w:rPr>
            </w:pPr>
            <w:r w:rsidRPr="00280C4F">
              <w:rPr>
                <w:rFonts w:ascii="Times New Roman" w:eastAsia="Calibri" w:hAnsi="Times New Roman" w:cs="Times New Roman"/>
              </w:rPr>
              <w:t xml:space="preserve">All parents are welcome and invited to attend all PTO meetings that discuss the school planning. Parents are given the </w:t>
            </w:r>
            <w:r w:rsidR="00542000">
              <w:rPr>
                <w:rFonts w:ascii="Times New Roman" w:eastAsia="Calibri" w:hAnsi="Times New Roman" w:cs="Times New Roman"/>
              </w:rPr>
              <w:t>opportunity to attend the y</w:t>
            </w:r>
            <w:r w:rsidRPr="00280C4F">
              <w:rPr>
                <w:rFonts w:ascii="Times New Roman" w:eastAsia="Calibri" w:hAnsi="Times New Roman" w:cs="Times New Roman"/>
              </w:rPr>
              <w:t xml:space="preserve">early meeting scheduled in the Spring to review improvements of the school plan and the family engagement policy. </w:t>
            </w:r>
            <w:r w:rsidR="000D465C" w:rsidRPr="00280C4F">
              <w:rPr>
                <w:rFonts w:ascii="Times New Roman" w:eastAsia="Calibri" w:hAnsi="Times New Roman" w:cs="Times New Roman"/>
              </w:rPr>
              <w:t>In addition</w:t>
            </w:r>
            <w:r>
              <w:rPr>
                <w:rFonts w:ascii="Times New Roman" w:eastAsia="Calibri" w:hAnsi="Times New Roman" w:cs="Times New Roman"/>
              </w:rPr>
              <w:t>,</w:t>
            </w:r>
            <w:r w:rsidRPr="00280C4F">
              <w:rPr>
                <w:rFonts w:ascii="Times New Roman" w:eastAsia="Calibri" w:hAnsi="Times New Roman" w:cs="Times New Roman"/>
              </w:rPr>
              <w:t xml:space="preserve"> parents are notified personally when they are in the building during special events in the schoo</w:t>
            </w:r>
            <w:r w:rsidR="00542000">
              <w:rPr>
                <w:rFonts w:ascii="Times New Roman" w:eastAsia="Calibri" w:hAnsi="Times New Roman" w:cs="Times New Roman"/>
              </w:rPr>
              <w:t>l</w:t>
            </w:r>
            <w:r>
              <w:rPr>
                <w:rFonts w:ascii="Times New Roman" w:eastAsia="Calibri" w:hAnsi="Times New Roman" w:cs="Times New Roman"/>
              </w:rPr>
              <w:t xml:space="preserve">. </w:t>
            </w:r>
          </w:p>
          <w:p w14:paraId="139B06EB" w14:textId="77777777" w:rsidR="00B10946" w:rsidRPr="00280C4F" w:rsidRDefault="00B10946" w:rsidP="00EF122C">
            <w:pPr>
              <w:spacing w:after="0" w:line="240" w:lineRule="auto"/>
              <w:rPr>
                <w:rFonts w:ascii="Times New Roman" w:eastAsia="Calibri" w:hAnsi="Times New Roman" w:cs="Times New Roman"/>
              </w:rPr>
            </w:pPr>
          </w:p>
        </w:tc>
      </w:tr>
      <w:tr w:rsidR="00B10946" w:rsidRPr="00657550" w14:paraId="0D8B3068" w14:textId="77777777" w:rsidTr="00914D8D">
        <w:trPr>
          <w:trHeight w:val="503"/>
        </w:trPr>
        <w:tc>
          <w:tcPr>
            <w:tcW w:w="13453" w:type="dxa"/>
            <w:shd w:val="clear" w:color="auto" w:fill="D5DCE4" w:themeFill="text2" w:themeFillTint="33"/>
          </w:tcPr>
          <w:p w14:paraId="6D87CB32"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is timely</w:t>
            </w:r>
            <w:r w:rsidR="00B10946" w:rsidRPr="00657550">
              <w:rPr>
                <w:rFonts w:ascii="Times New Roman" w:eastAsia="Calibri" w:hAnsi="Times New Roman" w:cs="Times New Roman"/>
              </w:rPr>
              <w:t xml:space="preserve"> information about the Title I.A program p</w:t>
            </w:r>
            <w:r w:rsidRPr="00657550">
              <w:rPr>
                <w:rFonts w:ascii="Times New Roman" w:eastAsia="Calibri" w:hAnsi="Times New Roman" w:cs="Times New Roman"/>
              </w:rPr>
              <w:t xml:space="preserve">rovided to parents and families? </w:t>
            </w:r>
          </w:p>
        </w:tc>
      </w:tr>
      <w:tr w:rsidR="00B10946" w:rsidRPr="00657550" w14:paraId="004B7F25" w14:textId="77777777" w:rsidTr="00914D8D">
        <w:trPr>
          <w:trHeight w:val="503"/>
        </w:trPr>
        <w:tc>
          <w:tcPr>
            <w:tcW w:w="13453" w:type="dxa"/>
          </w:tcPr>
          <w:p w14:paraId="2FCCC758" w14:textId="5E8AAD65" w:rsidR="00280C4F" w:rsidRPr="00280C4F" w:rsidRDefault="006F0EEE" w:rsidP="00280C4F">
            <w:pPr>
              <w:spacing w:after="0" w:line="240" w:lineRule="auto"/>
              <w:rPr>
                <w:rFonts w:ascii="Times New Roman" w:eastAsia="Calibri" w:hAnsi="Times New Roman" w:cs="Times New Roman"/>
              </w:rPr>
            </w:pPr>
            <w:r>
              <w:rPr>
                <w:rFonts w:ascii="Times New Roman" w:eastAsia="Calibri" w:hAnsi="Times New Roman" w:cs="Times New Roman"/>
              </w:rPr>
              <w:t>Pierre Laclede</w:t>
            </w:r>
            <w:r w:rsidR="00280C4F" w:rsidRPr="00280C4F">
              <w:rPr>
                <w:rFonts w:ascii="Times New Roman" w:eastAsia="Calibri" w:hAnsi="Times New Roman" w:cs="Times New Roman"/>
              </w:rPr>
              <w:t xml:space="preserve"> has a monthly board </w:t>
            </w:r>
            <w:r w:rsidR="00542000">
              <w:rPr>
                <w:rFonts w:ascii="Times New Roman" w:eastAsia="Calibri" w:hAnsi="Times New Roman" w:cs="Times New Roman"/>
              </w:rPr>
              <w:t xml:space="preserve">hat displays </w:t>
            </w:r>
            <w:r w:rsidR="00280C4F" w:rsidRPr="00280C4F">
              <w:rPr>
                <w:rFonts w:ascii="Times New Roman" w:eastAsia="Calibri" w:hAnsi="Times New Roman" w:cs="Times New Roman"/>
              </w:rPr>
              <w:t>engagements for the month, as</w:t>
            </w:r>
            <w:r>
              <w:rPr>
                <w:rFonts w:ascii="Times New Roman" w:eastAsia="Calibri" w:hAnsi="Times New Roman" w:cs="Times New Roman"/>
              </w:rPr>
              <w:t xml:space="preserve"> well as calendar that goes home each month</w:t>
            </w:r>
            <w:r w:rsidR="00280C4F" w:rsidRPr="00280C4F">
              <w:rPr>
                <w:rFonts w:ascii="Times New Roman" w:eastAsia="Calibri" w:hAnsi="Times New Roman" w:cs="Times New Roman"/>
              </w:rPr>
              <w:t>. Parents can also</w:t>
            </w:r>
            <w:r>
              <w:rPr>
                <w:rFonts w:ascii="Times New Roman" w:eastAsia="Calibri" w:hAnsi="Times New Roman" w:cs="Times New Roman"/>
              </w:rPr>
              <w:t xml:space="preserve"> access information via </w:t>
            </w:r>
            <w:r w:rsidR="00542000">
              <w:rPr>
                <w:rFonts w:ascii="Times New Roman" w:eastAsia="Calibri" w:hAnsi="Times New Roman" w:cs="Times New Roman"/>
              </w:rPr>
              <w:t>school</w:t>
            </w:r>
            <w:r w:rsidR="00280C4F" w:rsidRPr="00280C4F">
              <w:rPr>
                <w:rFonts w:ascii="Times New Roman" w:eastAsia="Calibri" w:hAnsi="Times New Roman" w:cs="Times New Roman"/>
              </w:rPr>
              <w:t xml:space="preserve"> website. </w:t>
            </w:r>
            <w:r w:rsidR="000D465C" w:rsidRPr="00280C4F">
              <w:rPr>
                <w:rFonts w:ascii="Times New Roman" w:eastAsia="Calibri" w:hAnsi="Times New Roman" w:cs="Times New Roman"/>
              </w:rPr>
              <w:t>In addition</w:t>
            </w:r>
            <w:r w:rsidR="00280C4F">
              <w:rPr>
                <w:rFonts w:ascii="Times New Roman" w:eastAsia="Calibri" w:hAnsi="Times New Roman" w:cs="Times New Roman"/>
              </w:rPr>
              <w:t>, the</w:t>
            </w:r>
            <w:r w:rsidR="00280C4F" w:rsidRPr="00280C4F">
              <w:rPr>
                <w:rFonts w:ascii="Times New Roman" w:eastAsia="Calibri" w:hAnsi="Times New Roman" w:cs="Times New Roman"/>
              </w:rPr>
              <w:t xml:space="preserve"> FCS sends home flyers and notices in </w:t>
            </w:r>
            <w:r w:rsidR="00542000">
              <w:rPr>
                <w:rFonts w:ascii="Times New Roman" w:eastAsia="Calibri" w:hAnsi="Times New Roman" w:cs="Times New Roman"/>
              </w:rPr>
              <w:t xml:space="preserve">a timely manner to notify parents of </w:t>
            </w:r>
            <w:r w:rsidR="00280C4F" w:rsidRPr="00280C4F">
              <w:rPr>
                <w:rFonts w:ascii="Times New Roman" w:eastAsia="Calibri" w:hAnsi="Times New Roman" w:cs="Times New Roman"/>
              </w:rPr>
              <w:t>paren</w:t>
            </w:r>
            <w:r w:rsidR="00542000">
              <w:rPr>
                <w:rFonts w:ascii="Times New Roman" w:eastAsia="Calibri" w:hAnsi="Times New Roman" w:cs="Times New Roman"/>
              </w:rPr>
              <w:t>tal involvement opportunities</w:t>
            </w:r>
            <w:r w:rsidR="00280C4F" w:rsidRPr="00280C4F">
              <w:rPr>
                <w:rFonts w:ascii="Times New Roman" w:eastAsia="Calibri" w:hAnsi="Times New Roman" w:cs="Times New Roman"/>
              </w:rPr>
              <w:t>. Teachers</w:t>
            </w:r>
            <w:r w:rsidR="00542000">
              <w:rPr>
                <w:rFonts w:ascii="Times New Roman" w:eastAsia="Calibri" w:hAnsi="Times New Roman" w:cs="Times New Roman"/>
              </w:rPr>
              <w:t xml:space="preserve"> also</w:t>
            </w:r>
            <w:r w:rsidR="00280C4F" w:rsidRPr="00280C4F">
              <w:rPr>
                <w:rFonts w:ascii="Times New Roman" w:eastAsia="Calibri" w:hAnsi="Times New Roman" w:cs="Times New Roman"/>
              </w:rPr>
              <w:t xml:space="preserve"> post on class DOJO regularly to give parents ample notice.</w:t>
            </w:r>
          </w:p>
          <w:p w14:paraId="5E085255" w14:textId="77777777" w:rsidR="00B10946" w:rsidRPr="00657550" w:rsidRDefault="00B10946" w:rsidP="00EF122C">
            <w:pPr>
              <w:spacing w:after="0" w:line="240" w:lineRule="auto"/>
              <w:rPr>
                <w:rFonts w:ascii="Times New Roman" w:eastAsia="Calibri" w:hAnsi="Times New Roman" w:cs="Times New Roman"/>
              </w:rPr>
            </w:pPr>
          </w:p>
        </w:tc>
      </w:tr>
      <w:tr w:rsidR="00B10946" w:rsidRPr="00657550" w14:paraId="5C5F44F4" w14:textId="77777777" w:rsidTr="00914D8D">
        <w:trPr>
          <w:trHeight w:val="503"/>
        </w:trPr>
        <w:tc>
          <w:tcPr>
            <w:tcW w:w="13453" w:type="dxa"/>
            <w:shd w:val="clear" w:color="auto" w:fill="D5DCE4" w:themeFill="text2" w:themeFillTint="33"/>
          </w:tcPr>
          <w:p w14:paraId="6B595002"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w:t>
            </w:r>
            <w:r w:rsidR="00B10946" w:rsidRPr="00657550">
              <w:rPr>
                <w:rFonts w:ascii="Times New Roman" w:eastAsia="Calibri" w:hAnsi="Times New Roman" w:cs="Times New Roman"/>
              </w:rPr>
              <w:t xml:space="preserve"> methods and plans to provide an explanation of curriculum, assessments and MAP achievement levels to parents and families</w:t>
            </w:r>
            <w:r w:rsidRPr="00657550">
              <w:rPr>
                <w:rFonts w:ascii="Times New Roman" w:eastAsia="Calibri" w:hAnsi="Times New Roman" w:cs="Times New Roman"/>
              </w:rPr>
              <w:t xml:space="preserve">? </w:t>
            </w:r>
          </w:p>
        </w:tc>
      </w:tr>
      <w:tr w:rsidR="00B10946" w:rsidRPr="00657550" w14:paraId="687F9042" w14:textId="77777777" w:rsidTr="00BD0C9F">
        <w:trPr>
          <w:trHeight w:val="503"/>
        </w:trPr>
        <w:tc>
          <w:tcPr>
            <w:tcW w:w="13453" w:type="dxa"/>
          </w:tcPr>
          <w:p w14:paraId="4DE51FFA" w14:textId="5FADDE4F" w:rsidR="00280C4F" w:rsidRPr="00280C4F" w:rsidRDefault="00280C4F" w:rsidP="00280C4F">
            <w:pPr>
              <w:spacing w:after="0" w:line="240" w:lineRule="auto"/>
              <w:rPr>
                <w:rFonts w:ascii="Times New Roman" w:eastAsia="Calibri" w:hAnsi="Times New Roman" w:cs="Times New Roman"/>
              </w:rPr>
            </w:pPr>
            <w:r w:rsidRPr="00280C4F">
              <w:rPr>
                <w:rFonts w:ascii="Times New Roman" w:eastAsia="Calibri" w:hAnsi="Times New Roman" w:cs="Times New Roman"/>
              </w:rPr>
              <w:t xml:space="preserve">Parents can attend the two scheduled Bi-Annual Title 1 </w:t>
            </w:r>
            <w:r w:rsidR="006F0EEE" w:rsidRPr="00280C4F">
              <w:rPr>
                <w:rFonts w:ascii="Times New Roman" w:eastAsia="Calibri" w:hAnsi="Times New Roman" w:cs="Times New Roman"/>
              </w:rPr>
              <w:t>meetings, which</w:t>
            </w:r>
            <w:r w:rsidRPr="00280C4F">
              <w:rPr>
                <w:rFonts w:ascii="Times New Roman" w:eastAsia="Calibri" w:hAnsi="Times New Roman" w:cs="Times New Roman"/>
              </w:rPr>
              <w:t xml:space="preserve"> are offered in the Fall and Spring. The AIC or Principal will discuss curriculum, assessments, and MAP achievement levels. Families will also have the chance to look at different boards that highli</w:t>
            </w:r>
            <w:r w:rsidR="00542000">
              <w:rPr>
                <w:rFonts w:ascii="Times New Roman" w:eastAsia="Calibri" w:hAnsi="Times New Roman" w:cs="Times New Roman"/>
              </w:rPr>
              <w:t xml:space="preserve">ght students’ progress on </w:t>
            </w:r>
            <w:proofErr w:type="spellStart"/>
            <w:r w:rsidR="00542000">
              <w:rPr>
                <w:rFonts w:ascii="Times New Roman" w:eastAsia="Calibri" w:hAnsi="Times New Roman" w:cs="Times New Roman"/>
              </w:rPr>
              <w:t>Scant</w:t>
            </w:r>
            <w:r w:rsidRPr="00280C4F">
              <w:rPr>
                <w:rFonts w:ascii="Times New Roman" w:eastAsia="Calibri" w:hAnsi="Times New Roman" w:cs="Times New Roman"/>
              </w:rPr>
              <w:t>ron</w:t>
            </w:r>
            <w:proofErr w:type="spellEnd"/>
            <w:r w:rsidRPr="00280C4F">
              <w:rPr>
                <w:rFonts w:ascii="Times New Roman" w:eastAsia="Calibri" w:hAnsi="Times New Roman" w:cs="Times New Roman"/>
              </w:rPr>
              <w:t xml:space="preserve">, Star and MAP assessments. </w:t>
            </w:r>
            <w:r w:rsidR="006F0EEE">
              <w:rPr>
                <w:rFonts w:ascii="Times New Roman" w:eastAsia="Calibri" w:hAnsi="Times New Roman" w:cs="Times New Roman"/>
              </w:rPr>
              <w:t xml:space="preserve">Laclede </w:t>
            </w:r>
            <w:r w:rsidRPr="00280C4F">
              <w:rPr>
                <w:rFonts w:ascii="Times New Roman" w:eastAsia="Calibri" w:hAnsi="Times New Roman" w:cs="Times New Roman"/>
              </w:rPr>
              <w:t>parents are always welcomed to make an appointment with the Principal, AIC, Teachers, or FCS with any further questions or concerns. The school also provides Awards Day Ceremonies to recognize academic successes.</w:t>
            </w:r>
          </w:p>
          <w:p w14:paraId="6A08A3C4" w14:textId="77777777" w:rsidR="00B10946" w:rsidRPr="00657550" w:rsidRDefault="00B10946" w:rsidP="00EF122C">
            <w:pPr>
              <w:spacing w:after="0" w:line="240" w:lineRule="auto"/>
              <w:rPr>
                <w:rFonts w:ascii="Times New Roman" w:eastAsia="Calibri" w:hAnsi="Times New Roman" w:cs="Times New Roman"/>
              </w:rPr>
            </w:pPr>
          </w:p>
        </w:tc>
      </w:tr>
    </w:tbl>
    <w:p w14:paraId="00CE3010" w14:textId="77777777" w:rsidR="00EF122C" w:rsidRPr="00657550" w:rsidRDefault="00EF122C" w:rsidP="00EF122C">
      <w:pPr>
        <w:spacing w:after="0" w:line="240" w:lineRule="auto"/>
        <w:rPr>
          <w:rFonts w:ascii="Times New Roman" w:hAnsi="Times New Roman" w:cs="Times New Roman"/>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E6160C" w:rsidRPr="00657550" w14:paraId="5772BB01" w14:textId="77777777" w:rsidTr="007E1190">
        <w:trPr>
          <w:trHeight w:val="494"/>
        </w:trPr>
        <w:tc>
          <w:tcPr>
            <w:tcW w:w="13453" w:type="dxa"/>
            <w:shd w:val="clear" w:color="auto" w:fill="D5DCE4" w:themeFill="text2" w:themeFillTint="33"/>
            <w:vAlign w:val="center"/>
          </w:tcPr>
          <w:p w14:paraId="01168180" w14:textId="77777777" w:rsidR="00E6160C" w:rsidRPr="00E6160C" w:rsidRDefault="00E6160C" w:rsidP="00E6160C">
            <w:pPr>
              <w:spacing w:after="0" w:line="240" w:lineRule="auto"/>
              <w:jc w:val="center"/>
              <w:rPr>
                <w:rFonts w:ascii="Times New Roman" w:eastAsia="Calibri" w:hAnsi="Times New Roman" w:cs="Times New Roman"/>
                <w:b/>
                <w:sz w:val="32"/>
                <w:szCs w:val="32"/>
              </w:rPr>
            </w:pPr>
            <w:r w:rsidRPr="00E6160C">
              <w:rPr>
                <w:rFonts w:ascii="Times New Roman" w:eastAsia="Calibri" w:hAnsi="Times New Roman" w:cs="Times New Roman"/>
                <w:b/>
                <w:sz w:val="32"/>
                <w:szCs w:val="32"/>
              </w:rPr>
              <w:t>Shared Respon</w:t>
            </w:r>
            <w:r>
              <w:rPr>
                <w:rFonts w:ascii="Times New Roman" w:eastAsia="Calibri" w:hAnsi="Times New Roman" w:cs="Times New Roman"/>
                <w:b/>
                <w:sz w:val="32"/>
                <w:szCs w:val="32"/>
              </w:rPr>
              <w:t>sibility for Student Achievement-</w:t>
            </w:r>
            <w:r w:rsidRPr="00E6160C">
              <w:rPr>
                <w:rFonts w:ascii="Times New Roman" w:eastAsia="Calibri" w:hAnsi="Times New Roman" w:cs="Times New Roman"/>
                <w:b/>
                <w:sz w:val="32"/>
                <w:szCs w:val="32"/>
              </w:rPr>
              <w:t>School Parent Compact</w:t>
            </w:r>
          </w:p>
        </w:tc>
      </w:tr>
      <w:tr w:rsidR="007E1190" w:rsidRPr="00657550" w14:paraId="41964A24" w14:textId="77777777" w:rsidTr="00BD0C9F">
        <w:trPr>
          <w:trHeight w:val="899"/>
        </w:trPr>
        <w:tc>
          <w:tcPr>
            <w:tcW w:w="13453" w:type="dxa"/>
            <w:shd w:val="clear" w:color="auto" w:fill="auto"/>
            <w:vAlign w:val="center"/>
          </w:tcPr>
          <w:p w14:paraId="677D00D8" w14:textId="77777777" w:rsidR="007E1190" w:rsidRPr="00657550" w:rsidRDefault="007E1190" w:rsidP="007E1190">
            <w:pPr>
              <w:spacing w:after="0" w:line="240" w:lineRule="auto"/>
              <w:rPr>
                <w:rFonts w:ascii="Times New Roman" w:eastAsia="Calibri" w:hAnsi="Times New Roman" w:cs="Times New Roman"/>
              </w:rPr>
            </w:pPr>
            <w:r w:rsidRPr="00657550">
              <w:rPr>
                <w:rFonts w:ascii="Times New Roman" w:eastAsia="Calibri" w:hAnsi="Times New Roman" w:cs="Times New Roman"/>
                <w:b/>
                <w:i/>
              </w:rPr>
              <w:t>Purpose: The school-parent compact outlines how parents, the entire school staff, and students will share the responsibility for improved student academic achievement and the means by which the school and parents will build and develop a partnership to help children achieve the state’s high standards.</w:t>
            </w:r>
          </w:p>
        </w:tc>
      </w:tr>
      <w:tr w:rsidR="00B10946" w:rsidRPr="00657550" w14:paraId="4FC087E1" w14:textId="77777777" w:rsidTr="00914D8D">
        <w:trPr>
          <w:trHeight w:val="504"/>
        </w:trPr>
        <w:tc>
          <w:tcPr>
            <w:tcW w:w="13453" w:type="dxa"/>
            <w:shd w:val="clear" w:color="auto" w:fill="D5DCE4" w:themeFill="text2" w:themeFillTint="33"/>
          </w:tcPr>
          <w:p w14:paraId="3DA72198"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 ways</w:t>
            </w:r>
            <w:r w:rsidR="00B10946" w:rsidRPr="00657550">
              <w:rPr>
                <w:rFonts w:ascii="Times New Roman" w:eastAsia="Calibri" w:hAnsi="Times New Roman" w:cs="Times New Roman"/>
              </w:rPr>
              <w:t xml:space="preserve"> in which all parents will be responsible for suppor</w:t>
            </w:r>
            <w:r w:rsidRPr="00657550">
              <w:rPr>
                <w:rFonts w:ascii="Times New Roman" w:eastAsia="Calibri" w:hAnsi="Times New Roman" w:cs="Times New Roman"/>
              </w:rPr>
              <w:t xml:space="preserve">ting their children’s learning? </w:t>
            </w:r>
            <w:r w:rsidR="00B10946" w:rsidRPr="00657550">
              <w:rPr>
                <w:rFonts w:ascii="Times New Roman" w:eastAsia="Calibri" w:hAnsi="Times New Roman" w:cs="Times New Roman"/>
              </w:rPr>
              <w:t xml:space="preserve"> </w:t>
            </w:r>
          </w:p>
        </w:tc>
      </w:tr>
      <w:tr w:rsidR="00B10946" w:rsidRPr="00657550" w14:paraId="2738520B" w14:textId="77777777" w:rsidTr="00914D8D">
        <w:trPr>
          <w:trHeight w:val="504"/>
        </w:trPr>
        <w:tc>
          <w:tcPr>
            <w:tcW w:w="13453" w:type="dxa"/>
          </w:tcPr>
          <w:p w14:paraId="28299D67" w14:textId="77777777" w:rsidR="00280C4F" w:rsidRPr="00280C4F" w:rsidRDefault="00280C4F" w:rsidP="005B0B3D">
            <w:pPr>
              <w:numPr>
                <w:ilvl w:val="0"/>
                <w:numId w:val="12"/>
              </w:numPr>
              <w:spacing w:after="0" w:line="240" w:lineRule="auto"/>
              <w:contextualSpacing/>
              <w:rPr>
                <w:rFonts w:ascii="Times New Roman" w:hAnsi="Times New Roman" w:cs="Times New Roman"/>
              </w:rPr>
            </w:pPr>
            <w:r w:rsidRPr="00280C4F">
              <w:rPr>
                <w:rFonts w:ascii="Times New Roman" w:hAnsi="Times New Roman" w:cs="Times New Roman"/>
              </w:rPr>
              <w:lastRenderedPageBreak/>
              <w:t>Making sure my child arrives to school early enough to eat breakfast</w:t>
            </w:r>
          </w:p>
          <w:p w14:paraId="5F884A03" w14:textId="77777777" w:rsidR="00280C4F" w:rsidRPr="00280C4F" w:rsidRDefault="00280C4F" w:rsidP="005B0B3D">
            <w:pPr>
              <w:numPr>
                <w:ilvl w:val="0"/>
                <w:numId w:val="12"/>
              </w:numPr>
              <w:spacing w:after="0" w:line="240" w:lineRule="auto"/>
              <w:contextualSpacing/>
              <w:rPr>
                <w:rFonts w:ascii="Times New Roman" w:hAnsi="Times New Roman" w:cs="Times New Roman"/>
              </w:rPr>
            </w:pPr>
            <w:r w:rsidRPr="00280C4F">
              <w:rPr>
                <w:rFonts w:ascii="Times New Roman" w:hAnsi="Times New Roman" w:cs="Times New Roman"/>
              </w:rPr>
              <w:t>Ensure that my child is well rested to be prepared for the next day of learning.</w:t>
            </w:r>
          </w:p>
          <w:p w14:paraId="0A8C4DE1" w14:textId="77777777" w:rsidR="00280C4F" w:rsidRPr="00280C4F" w:rsidRDefault="00280C4F" w:rsidP="005B0B3D">
            <w:pPr>
              <w:numPr>
                <w:ilvl w:val="0"/>
                <w:numId w:val="12"/>
              </w:numPr>
              <w:spacing w:after="0" w:line="240" w:lineRule="auto"/>
              <w:contextualSpacing/>
              <w:rPr>
                <w:rFonts w:ascii="Times New Roman" w:hAnsi="Times New Roman" w:cs="Times New Roman"/>
              </w:rPr>
            </w:pPr>
            <w:r w:rsidRPr="00280C4F">
              <w:rPr>
                <w:rFonts w:ascii="Times New Roman" w:hAnsi="Times New Roman" w:cs="Times New Roman"/>
              </w:rPr>
              <w:t xml:space="preserve">Providing a quiet environment homework area and regular schedule so that my child can study or read each evening. </w:t>
            </w:r>
          </w:p>
          <w:p w14:paraId="43945CB9" w14:textId="77777777" w:rsidR="00280C4F" w:rsidRPr="00280C4F" w:rsidRDefault="00280C4F" w:rsidP="005B0B3D">
            <w:pPr>
              <w:numPr>
                <w:ilvl w:val="0"/>
                <w:numId w:val="12"/>
              </w:numPr>
              <w:spacing w:after="0" w:line="240" w:lineRule="auto"/>
              <w:contextualSpacing/>
              <w:rPr>
                <w:rFonts w:ascii="Times New Roman" w:hAnsi="Times New Roman" w:cs="Times New Roman"/>
              </w:rPr>
            </w:pPr>
            <w:r w:rsidRPr="00280C4F">
              <w:rPr>
                <w:rFonts w:ascii="Times New Roman" w:hAnsi="Times New Roman" w:cs="Times New Roman"/>
              </w:rPr>
              <w:t xml:space="preserve">Be involved in my child’s learning; ask questions about their day expect a detail answer. </w:t>
            </w:r>
          </w:p>
          <w:p w14:paraId="2DB5F096" w14:textId="77777777" w:rsidR="00280C4F" w:rsidRPr="00280C4F" w:rsidRDefault="00280C4F" w:rsidP="005B0B3D">
            <w:pPr>
              <w:numPr>
                <w:ilvl w:val="0"/>
                <w:numId w:val="12"/>
              </w:numPr>
              <w:spacing w:after="0" w:line="240" w:lineRule="auto"/>
              <w:contextualSpacing/>
              <w:rPr>
                <w:rFonts w:ascii="Times New Roman" w:hAnsi="Times New Roman" w:cs="Times New Roman"/>
              </w:rPr>
            </w:pPr>
            <w:r w:rsidRPr="00280C4F">
              <w:rPr>
                <w:rFonts w:ascii="Times New Roman" w:hAnsi="Times New Roman" w:cs="Times New Roman"/>
              </w:rPr>
              <w:t xml:space="preserve">Communicate to my child my respect, love and support </w:t>
            </w:r>
          </w:p>
          <w:p w14:paraId="37DB79FE" w14:textId="77777777" w:rsidR="00280C4F" w:rsidRPr="00280C4F" w:rsidRDefault="00280C4F" w:rsidP="005B0B3D">
            <w:pPr>
              <w:numPr>
                <w:ilvl w:val="0"/>
                <w:numId w:val="12"/>
              </w:numPr>
              <w:spacing w:after="0" w:line="240" w:lineRule="auto"/>
              <w:contextualSpacing/>
              <w:rPr>
                <w:rFonts w:ascii="Times New Roman" w:hAnsi="Times New Roman" w:cs="Times New Roman"/>
              </w:rPr>
            </w:pPr>
            <w:r w:rsidRPr="00280C4F">
              <w:rPr>
                <w:rFonts w:ascii="Times New Roman" w:hAnsi="Times New Roman" w:cs="Times New Roman"/>
              </w:rPr>
              <w:t xml:space="preserve">Helping my child to understand what their responsibilities are to the school and to themselves </w:t>
            </w:r>
          </w:p>
          <w:p w14:paraId="79E3D465" w14:textId="77777777" w:rsidR="00280C4F" w:rsidRPr="00280C4F" w:rsidRDefault="00280C4F" w:rsidP="005B0B3D">
            <w:pPr>
              <w:numPr>
                <w:ilvl w:val="0"/>
                <w:numId w:val="12"/>
              </w:numPr>
              <w:spacing w:after="0" w:line="240" w:lineRule="auto"/>
              <w:contextualSpacing/>
              <w:rPr>
                <w:rFonts w:ascii="Times New Roman" w:hAnsi="Times New Roman" w:cs="Times New Roman"/>
              </w:rPr>
            </w:pPr>
            <w:r w:rsidRPr="00280C4F">
              <w:rPr>
                <w:rFonts w:ascii="Times New Roman" w:hAnsi="Times New Roman" w:cs="Times New Roman"/>
              </w:rPr>
              <w:t xml:space="preserve">Support the efforts of the school to maintain proper discipline. </w:t>
            </w:r>
          </w:p>
          <w:p w14:paraId="34581FB4" w14:textId="77777777" w:rsidR="00280C4F" w:rsidRPr="00280C4F" w:rsidRDefault="00280C4F" w:rsidP="005B0B3D">
            <w:pPr>
              <w:numPr>
                <w:ilvl w:val="0"/>
                <w:numId w:val="12"/>
              </w:numPr>
              <w:spacing w:after="0" w:line="240" w:lineRule="auto"/>
              <w:contextualSpacing/>
              <w:rPr>
                <w:rFonts w:ascii="Times New Roman" w:hAnsi="Times New Roman" w:cs="Times New Roman"/>
              </w:rPr>
            </w:pPr>
            <w:r w:rsidRPr="00280C4F">
              <w:rPr>
                <w:rFonts w:ascii="Times New Roman" w:hAnsi="Times New Roman" w:cs="Times New Roman"/>
              </w:rPr>
              <w:t xml:space="preserve">Meeting my child’s teacher within </w:t>
            </w:r>
            <w:r w:rsidR="00555507">
              <w:rPr>
                <w:rFonts w:ascii="Times New Roman" w:hAnsi="Times New Roman" w:cs="Times New Roman"/>
              </w:rPr>
              <w:t xml:space="preserve">the </w:t>
            </w:r>
            <w:r w:rsidRPr="00280C4F">
              <w:rPr>
                <w:rFonts w:ascii="Times New Roman" w:hAnsi="Times New Roman" w:cs="Times New Roman"/>
              </w:rPr>
              <w:t xml:space="preserve">first 30 days of school to learn the expectations of the class for the year. </w:t>
            </w:r>
          </w:p>
          <w:p w14:paraId="18D29A2D" w14:textId="25F71A8A" w:rsidR="00B10946" w:rsidRPr="00F33A0D" w:rsidRDefault="00280C4F" w:rsidP="005B0B3D">
            <w:pPr>
              <w:numPr>
                <w:ilvl w:val="0"/>
                <w:numId w:val="12"/>
              </w:numPr>
              <w:spacing w:after="0" w:line="240" w:lineRule="auto"/>
              <w:contextualSpacing/>
              <w:rPr>
                <w:sz w:val="20"/>
                <w:szCs w:val="20"/>
              </w:rPr>
            </w:pPr>
            <w:r w:rsidRPr="00280C4F">
              <w:rPr>
                <w:rFonts w:ascii="Times New Roman" w:hAnsi="Times New Roman" w:cs="Times New Roman"/>
              </w:rPr>
              <w:t>Attends parent conferences, and as many socia</w:t>
            </w:r>
            <w:r w:rsidR="00F33A0D">
              <w:rPr>
                <w:rFonts w:ascii="Times New Roman" w:hAnsi="Times New Roman" w:cs="Times New Roman"/>
              </w:rPr>
              <w:t>l events during the school year</w:t>
            </w:r>
          </w:p>
          <w:p w14:paraId="33C4FD5B" w14:textId="4521D875" w:rsidR="00F33A0D" w:rsidRPr="00280C4F" w:rsidRDefault="00F33A0D" w:rsidP="005B0B3D">
            <w:pPr>
              <w:numPr>
                <w:ilvl w:val="0"/>
                <w:numId w:val="12"/>
              </w:numPr>
              <w:spacing w:after="0" w:line="240" w:lineRule="auto"/>
              <w:contextualSpacing/>
              <w:rPr>
                <w:sz w:val="20"/>
                <w:szCs w:val="20"/>
              </w:rPr>
            </w:pPr>
            <w:r>
              <w:rPr>
                <w:rFonts w:ascii="Times New Roman" w:hAnsi="Times New Roman" w:cs="Times New Roman"/>
              </w:rPr>
              <w:t>Notify the child’s teacher of any social and/or emotional changes of the student</w:t>
            </w:r>
          </w:p>
        </w:tc>
      </w:tr>
      <w:tr w:rsidR="00B10946" w:rsidRPr="00657550" w14:paraId="220DBF70" w14:textId="77777777" w:rsidTr="00914D8D">
        <w:trPr>
          <w:trHeight w:val="504"/>
        </w:trPr>
        <w:tc>
          <w:tcPr>
            <w:tcW w:w="13453" w:type="dxa"/>
            <w:shd w:val="clear" w:color="auto" w:fill="D5DCE4" w:themeFill="text2" w:themeFillTint="33"/>
          </w:tcPr>
          <w:p w14:paraId="36B03C80" w14:textId="77777777" w:rsidR="00B10946" w:rsidRPr="00657550" w:rsidRDefault="00B10946"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Describe the school’s responsibility to provide high quality curriculum and instruction in a supportive and effective learning environment. </w:t>
            </w:r>
          </w:p>
        </w:tc>
      </w:tr>
      <w:tr w:rsidR="00B10946" w:rsidRPr="00657550" w14:paraId="2DFC2969" w14:textId="77777777" w:rsidTr="00914D8D">
        <w:trPr>
          <w:trHeight w:val="504"/>
        </w:trPr>
        <w:tc>
          <w:tcPr>
            <w:tcW w:w="13453" w:type="dxa"/>
          </w:tcPr>
          <w:p w14:paraId="0475E35D" w14:textId="77777777" w:rsidR="00280C4F" w:rsidRPr="00280C4F" w:rsidRDefault="00280C4F" w:rsidP="005B0B3D">
            <w:pPr>
              <w:pStyle w:val="ListParagraph"/>
              <w:numPr>
                <w:ilvl w:val="0"/>
                <w:numId w:val="13"/>
              </w:numPr>
              <w:spacing w:after="0" w:line="240" w:lineRule="auto"/>
              <w:rPr>
                <w:rFonts w:ascii="Times New Roman" w:eastAsia="Calibri" w:hAnsi="Times New Roman" w:cs="Times New Roman"/>
              </w:rPr>
            </w:pPr>
            <w:r w:rsidRPr="00280C4F">
              <w:rPr>
                <w:rFonts w:ascii="Times New Roman" w:eastAsia="Calibri" w:hAnsi="Times New Roman" w:cs="Times New Roman"/>
              </w:rPr>
              <w:t xml:space="preserve">Maintain highly qualified principals, teachers and full-time staff members. </w:t>
            </w:r>
          </w:p>
          <w:p w14:paraId="39A018B0" w14:textId="77777777" w:rsidR="00280C4F" w:rsidRPr="00280C4F" w:rsidRDefault="00280C4F" w:rsidP="005B0B3D">
            <w:pPr>
              <w:pStyle w:val="ListParagraph"/>
              <w:numPr>
                <w:ilvl w:val="0"/>
                <w:numId w:val="13"/>
              </w:numPr>
              <w:spacing w:after="0" w:line="240" w:lineRule="auto"/>
              <w:rPr>
                <w:rFonts w:ascii="Times New Roman" w:eastAsia="Calibri" w:hAnsi="Times New Roman" w:cs="Times New Roman"/>
              </w:rPr>
            </w:pPr>
            <w:r w:rsidRPr="00280C4F">
              <w:rPr>
                <w:rFonts w:ascii="Times New Roman" w:eastAsia="Calibri" w:hAnsi="Times New Roman" w:cs="Times New Roman"/>
              </w:rPr>
              <w:t>Have high expectations for all students and demand excellence.</w:t>
            </w:r>
          </w:p>
          <w:p w14:paraId="4DDFF0BA" w14:textId="77777777" w:rsidR="00280C4F" w:rsidRPr="00280C4F" w:rsidRDefault="00280C4F" w:rsidP="005B0B3D">
            <w:pPr>
              <w:pStyle w:val="ListParagraph"/>
              <w:numPr>
                <w:ilvl w:val="0"/>
                <w:numId w:val="13"/>
              </w:numPr>
              <w:spacing w:after="0" w:line="240" w:lineRule="auto"/>
              <w:rPr>
                <w:rFonts w:ascii="Times New Roman" w:eastAsia="Calibri" w:hAnsi="Times New Roman" w:cs="Times New Roman"/>
              </w:rPr>
            </w:pPr>
            <w:r w:rsidRPr="00280C4F">
              <w:rPr>
                <w:rFonts w:ascii="Times New Roman" w:eastAsia="Calibri" w:hAnsi="Times New Roman" w:cs="Times New Roman"/>
              </w:rPr>
              <w:t>Encourage students to be on their best at all times.</w:t>
            </w:r>
          </w:p>
          <w:p w14:paraId="2322F2C7" w14:textId="77777777" w:rsidR="00280C4F" w:rsidRPr="00280C4F" w:rsidRDefault="00280C4F" w:rsidP="005B0B3D">
            <w:pPr>
              <w:pStyle w:val="ListParagraph"/>
              <w:numPr>
                <w:ilvl w:val="0"/>
                <w:numId w:val="13"/>
              </w:numPr>
              <w:spacing w:after="0" w:line="240" w:lineRule="auto"/>
              <w:rPr>
                <w:rFonts w:ascii="Times New Roman" w:eastAsia="Calibri" w:hAnsi="Times New Roman" w:cs="Times New Roman"/>
              </w:rPr>
            </w:pPr>
            <w:r w:rsidRPr="00280C4F">
              <w:rPr>
                <w:rFonts w:ascii="Times New Roman" w:eastAsia="Calibri" w:hAnsi="Times New Roman" w:cs="Times New Roman"/>
              </w:rPr>
              <w:t>Inform parents about students’ progress.</w:t>
            </w:r>
          </w:p>
          <w:p w14:paraId="0EC882A7" w14:textId="77777777" w:rsidR="00280C4F" w:rsidRPr="00280C4F" w:rsidRDefault="00280C4F" w:rsidP="005B0B3D">
            <w:pPr>
              <w:pStyle w:val="ListParagraph"/>
              <w:numPr>
                <w:ilvl w:val="0"/>
                <w:numId w:val="13"/>
              </w:numPr>
              <w:spacing w:after="0" w:line="240" w:lineRule="auto"/>
              <w:rPr>
                <w:rFonts w:ascii="Times New Roman" w:eastAsia="Calibri" w:hAnsi="Times New Roman" w:cs="Times New Roman"/>
              </w:rPr>
            </w:pPr>
            <w:r w:rsidRPr="00280C4F">
              <w:rPr>
                <w:rFonts w:ascii="Times New Roman" w:eastAsia="Calibri" w:hAnsi="Times New Roman" w:cs="Times New Roman"/>
              </w:rPr>
              <w:t>Provide a positive communication line between home and school.</w:t>
            </w:r>
          </w:p>
          <w:p w14:paraId="3D4909A6" w14:textId="77777777" w:rsidR="00280C4F" w:rsidRPr="00280C4F" w:rsidRDefault="00280C4F" w:rsidP="005B0B3D">
            <w:pPr>
              <w:pStyle w:val="ListParagraph"/>
              <w:numPr>
                <w:ilvl w:val="0"/>
                <w:numId w:val="13"/>
              </w:numPr>
              <w:spacing w:after="0" w:line="240" w:lineRule="auto"/>
              <w:rPr>
                <w:rFonts w:ascii="Times New Roman" w:eastAsia="Calibri" w:hAnsi="Times New Roman" w:cs="Times New Roman"/>
              </w:rPr>
            </w:pPr>
            <w:r w:rsidRPr="00280C4F">
              <w:rPr>
                <w:rFonts w:ascii="Times New Roman" w:eastAsia="Calibri" w:hAnsi="Times New Roman" w:cs="Times New Roman"/>
              </w:rPr>
              <w:t>Provide appropriate homework assignments and assistances to parents if needed or requested.</w:t>
            </w:r>
          </w:p>
          <w:p w14:paraId="3603FBFF" w14:textId="77777777" w:rsidR="00280C4F" w:rsidRPr="00280C4F" w:rsidRDefault="00280C4F" w:rsidP="005B0B3D">
            <w:pPr>
              <w:pStyle w:val="ListParagraph"/>
              <w:numPr>
                <w:ilvl w:val="0"/>
                <w:numId w:val="13"/>
              </w:numPr>
              <w:spacing w:after="0" w:line="240" w:lineRule="auto"/>
              <w:rPr>
                <w:rFonts w:ascii="Times New Roman" w:eastAsia="Calibri" w:hAnsi="Times New Roman" w:cs="Times New Roman"/>
              </w:rPr>
            </w:pPr>
            <w:r w:rsidRPr="00280C4F">
              <w:rPr>
                <w:rFonts w:ascii="Times New Roman" w:eastAsia="Calibri" w:hAnsi="Times New Roman" w:cs="Times New Roman"/>
              </w:rPr>
              <w:t xml:space="preserve">Provide Report Cards four times a year to </w:t>
            </w:r>
            <w:r w:rsidR="000D465C" w:rsidRPr="00280C4F">
              <w:rPr>
                <w:rFonts w:ascii="Times New Roman" w:eastAsia="Calibri" w:hAnsi="Times New Roman" w:cs="Times New Roman"/>
              </w:rPr>
              <w:t>highlight</w:t>
            </w:r>
            <w:r w:rsidR="006927AF">
              <w:rPr>
                <w:rFonts w:ascii="Times New Roman" w:eastAsia="Calibri" w:hAnsi="Times New Roman" w:cs="Times New Roman"/>
              </w:rPr>
              <w:t xml:space="preserve"> </w:t>
            </w:r>
            <w:r w:rsidRPr="00280C4F">
              <w:rPr>
                <w:rFonts w:ascii="Times New Roman" w:eastAsia="Calibri" w:hAnsi="Times New Roman" w:cs="Times New Roman"/>
              </w:rPr>
              <w:t>students’ progress.</w:t>
            </w:r>
          </w:p>
          <w:p w14:paraId="51E7458B" w14:textId="77777777" w:rsidR="00280C4F" w:rsidRPr="00280C4F" w:rsidRDefault="00280C4F" w:rsidP="005B0B3D">
            <w:pPr>
              <w:pStyle w:val="ListParagraph"/>
              <w:numPr>
                <w:ilvl w:val="0"/>
                <w:numId w:val="13"/>
              </w:numPr>
              <w:spacing w:after="0" w:line="240" w:lineRule="auto"/>
              <w:rPr>
                <w:rFonts w:ascii="Times New Roman" w:eastAsia="Calibri" w:hAnsi="Times New Roman" w:cs="Times New Roman"/>
              </w:rPr>
            </w:pPr>
            <w:r w:rsidRPr="00280C4F">
              <w:rPr>
                <w:rFonts w:ascii="Times New Roman" w:eastAsia="Calibri" w:hAnsi="Times New Roman" w:cs="Times New Roman"/>
              </w:rPr>
              <w:t>Hold scheduled Parent/ Teacher Conferences.</w:t>
            </w:r>
          </w:p>
          <w:p w14:paraId="3063D285" w14:textId="77777777" w:rsidR="00280C4F" w:rsidRPr="00280C4F" w:rsidRDefault="00280C4F" w:rsidP="005B0B3D">
            <w:pPr>
              <w:pStyle w:val="ListParagraph"/>
              <w:numPr>
                <w:ilvl w:val="0"/>
                <w:numId w:val="13"/>
              </w:numPr>
              <w:spacing w:after="0" w:line="240" w:lineRule="auto"/>
              <w:rPr>
                <w:rFonts w:ascii="Times New Roman" w:eastAsia="Calibri" w:hAnsi="Times New Roman" w:cs="Times New Roman"/>
              </w:rPr>
            </w:pPr>
            <w:r w:rsidRPr="00280C4F">
              <w:rPr>
                <w:rFonts w:ascii="Times New Roman" w:eastAsia="Calibri" w:hAnsi="Times New Roman" w:cs="Times New Roman"/>
              </w:rPr>
              <w:t>Provide parent’s opportunities to volunteer and to participate in their child’s education.</w:t>
            </w:r>
          </w:p>
          <w:p w14:paraId="008FF6D0" w14:textId="77777777" w:rsidR="00B10946" w:rsidRPr="00657550" w:rsidRDefault="00B10946" w:rsidP="00EF122C">
            <w:pPr>
              <w:spacing w:after="0" w:line="240" w:lineRule="auto"/>
              <w:rPr>
                <w:rFonts w:ascii="Times New Roman" w:eastAsia="Calibri" w:hAnsi="Times New Roman" w:cs="Times New Roman"/>
              </w:rPr>
            </w:pPr>
          </w:p>
        </w:tc>
      </w:tr>
      <w:tr w:rsidR="00B10946" w:rsidRPr="00657550" w14:paraId="0D19C100" w14:textId="77777777" w:rsidTr="00914D8D">
        <w:trPr>
          <w:trHeight w:val="2039"/>
        </w:trPr>
        <w:tc>
          <w:tcPr>
            <w:tcW w:w="13453" w:type="dxa"/>
            <w:shd w:val="clear" w:color="auto" w:fill="D5DCE4" w:themeFill="text2" w:themeFillTint="33"/>
          </w:tcPr>
          <w:p w14:paraId="3DCD5C31"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Please provide assurance that the school is:</w:t>
            </w:r>
          </w:p>
          <w:p w14:paraId="0A5687E0" w14:textId="77777777" w:rsidR="00B10946" w:rsidRPr="00657550" w:rsidRDefault="00B10946" w:rsidP="005B0B3D">
            <w:pPr>
              <w:pStyle w:val="ListParagraph"/>
              <w:numPr>
                <w:ilvl w:val="0"/>
                <w:numId w:val="4"/>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Conducting parent-teacher conferences at least annually, during which the compact shall be discussed </w:t>
            </w:r>
          </w:p>
          <w:p w14:paraId="34A763DC" w14:textId="77777777" w:rsidR="00B10946" w:rsidRPr="00657550" w:rsidRDefault="00B10946" w:rsidP="005B0B3D">
            <w:pPr>
              <w:pStyle w:val="ListParagraph"/>
              <w:numPr>
                <w:ilvl w:val="0"/>
                <w:numId w:val="4"/>
              </w:numPr>
              <w:spacing w:after="0" w:line="240" w:lineRule="auto"/>
              <w:rPr>
                <w:rFonts w:ascii="Times New Roman" w:eastAsia="Calibri" w:hAnsi="Times New Roman" w:cs="Times New Roman"/>
                <w:b/>
              </w:rPr>
            </w:pPr>
            <w:r w:rsidRPr="00657550">
              <w:rPr>
                <w:rFonts w:ascii="Times New Roman" w:eastAsia="Calibri" w:hAnsi="Times New Roman" w:cs="Times New Roman"/>
              </w:rPr>
              <w:t>Issuing frequent reports to parents on their children’s progress</w:t>
            </w:r>
          </w:p>
          <w:p w14:paraId="14AEAD57" w14:textId="77777777" w:rsidR="00B10946" w:rsidRPr="00657550" w:rsidRDefault="00B10946" w:rsidP="005B0B3D">
            <w:pPr>
              <w:pStyle w:val="ListParagraph"/>
              <w:numPr>
                <w:ilvl w:val="0"/>
                <w:numId w:val="4"/>
              </w:numPr>
              <w:spacing w:after="0" w:line="240" w:lineRule="auto"/>
              <w:rPr>
                <w:rFonts w:ascii="Times New Roman" w:eastAsia="Calibri" w:hAnsi="Times New Roman" w:cs="Times New Roman"/>
                <w:b/>
              </w:rPr>
            </w:pPr>
            <w:r w:rsidRPr="00657550">
              <w:rPr>
                <w:rFonts w:ascii="Times New Roman" w:eastAsia="Calibri" w:hAnsi="Times New Roman" w:cs="Times New Roman"/>
              </w:rPr>
              <w:t>Providing reasonable access to staff, opportunities to volunteer, and observation of classroom activities</w:t>
            </w:r>
          </w:p>
          <w:p w14:paraId="0C3CA1D9" w14:textId="77777777" w:rsidR="00B10946" w:rsidRPr="00657550" w:rsidRDefault="00B10946" w:rsidP="005B0B3D">
            <w:pPr>
              <w:pStyle w:val="ListParagraph"/>
              <w:numPr>
                <w:ilvl w:val="0"/>
                <w:numId w:val="4"/>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Ensuring regular two-way, meaningful communication between </w:t>
            </w:r>
            <w:r w:rsidR="00EC0CFE">
              <w:rPr>
                <w:rFonts w:ascii="Times New Roman" w:eastAsia="Calibri" w:hAnsi="Times New Roman" w:cs="Times New Roman"/>
              </w:rPr>
              <w:t>family members and school staff</w:t>
            </w:r>
            <w:r w:rsidRPr="00657550">
              <w:rPr>
                <w:rFonts w:ascii="Times New Roman" w:eastAsia="Calibri" w:hAnsi="Times New Roman" w:cs="Times New Roman"/>
              </w:rPr>
              <w:t xml:space="preserve"> and</w:t>
            </w:r>
            <w:r w:rsidR="00EC0CFE">
              <w:rPr>
                <w:rFonts w:ascii="Times New Roman" w:eastAsia="Calibri" w:hAnsi="Times New Roman" w:cs="Times New Roman"/>
              </w:rPr>
              <w:t>,</w:t>
            </w:r>
            <w:r w:rsidRPr="00657550">
              <w:rPr>
                <w:rFonts w:ascii="Times New Roman" w:eastAsia="Calibri" w:hAnsi="Times New Roman" w:cs="Times New Roman"/>
              </w:rPr>
              <w:t xml:space="preserve"> in a language </w:t>
            </w:r>
            <w:r w:rsidR="00581015">
              <w:rPr>
                <w:rFonts w:ascii="Times New Roman" w:eastAsia="Calibri" w:hAnsi="Times New Roman" w:cs="Times New Roman"/>
              </w:rPr>
              <w:t>that family members understand</w:t>
            </w:r>
          </w:p>
        </w:tc>
      </w:tr>
      <w:tr w:rsidR="00B10946" w:rsidRPr="00657550" w14:paraId="53F15DC6" w14:textId="77777777" w:rsidTr="00914D8D">
        <w:trPr>
          <w:trHeight w:val="549"/>
        </w:trPr>
        <w:tc>
          <w:tcPr>
            <w:tcW w:w="13453" w:type="dxa"/>
            <w:shd w:val="clear" w:color="auto" w:fill="auto"/>
          </w:tcPr>
          <w:p w14:paraId="300DD533" w14:textId="77777777" w:rsidR="00B10946" w:rsidRDefault="00B10946" w:rsidP="00EF122C">
            <w:pPr>
              <w:spacing w:after="0" w:line="240" w:lineRule="auto"/>
              <w:rPr>
                <w:rFonts w:ascii="Times New Roman" w:eastAsia="Calibri" w:hAnsi="Times New Roman" w:cs="Times New Roman"/>
              </w:rPr>
            </w:pPr>
          </w:p>
          <w:p w14:paraId="1DB8C1D9" w14:textId="77777777" w:rsidR="008823F5" w:rsidRPr="00657550" w:rsidRDefault="008823F5" w:rsidP="00EF122C">
            <w:pPr>
              <w:spacing w:after="0" w:line="240" w:lineRule="auto"/>
              <w:rPr>
                <w:rFonts w:ascii="Times New Roman" w:eastAsia="Calibri" w:hAnsi="Times New Roman" w:cs="Times New Roman"/>
              </w:rPr>
            </w:pPr>
          </w:p>
        </w:tc>
      </w:tr>
    </w:tbl>
    <w:p w14:paraId="6DA75AC1" w14:textId="77777777" w:rsidR="00166382" w:rsidRDefault="00166382" w:rsidP="00EF122C">
      <w:pPr>
        <w:spacing w:after="0" w:line="240" w:lineRule="auto"/>
        <w:rPr>
          <w:rFonts w:ascii="Times New Roman" w:hAnsi="Times New Roman" w:cs="Times New Roman"/>
          <w:b/>
          <w:i/>
        </w:rPr>
      </w:pPr>
    </w:p>
    <w:p w14:paraId="4851988C" w14:textId="77777777" w:rsidR="00166382" w:rsidRDefault="00166382" w:rsidP="00EF122C">
      <w:pPr>
        <w:spacing w:after="0" w:line="240" w:lineRule="auto"/>
        <w:rPr>
          <w:rFonts w:ascii="Times New Roman" w:hAnsi="Times New Roman" w:cs="Times New Roman"/>
          <w:b/>
          <w:i/>
        </w:rPr>
      </w:pPr>
    </w:p>
    <w:p w14:paraId="7D560534" w14:textId="77777777" w:rsidR="0002011D" w:rsidRDefault="0002011D" w:rsidP="00EF122C">
      <w:pPr>
        <w:spacing w:after="0" w:line="240" w:lineRule="auto"/>
        <w:rPr>
          <w:rFonts w:ascii="Times New Roman" w:hAnsi="Times New Roman" w:cs="Times New Roman"/>
          <w:b/>
          <w:i/>
        </w:rPr>
      </w:pPr>
    </w:p>
    <w:p w14:paraId="68128DA1" w14:textId="77777777" w:rsidR="0002011D" w:rsidRDefault="0002011D" w:rsidP="00EF122C">
      <w:pPr>
        <w:spacing w:after="0" w:line="240" w:lineRule="auto"/>
        <w:rPr>
          <w:rFonts w:ascii="Times New Roman" w:hAnsi="Times New Roman" w:cs="Times New Roman"/>
          <w:b/>
          <w:i/>
        </w:rPr>
      </w:pPr>
    </w:p>
    <w:p w14:paraId="2AD04F81" w14:textId="77777777" w:rsidR="0002011D" w:rsidRDefault="0002011D" w:rsidP="00EF122C">
      <w:pPr>
        <w:spacing w:after="0" w:line="240" w:lineRule="auto"/>
        <w:rPr>
          <w:rFonts w:ascii="Times New Roman" w:hAnsi="Times New Roman" w:cs="Times New Roman"/>
          <w:b/>
          <w:i/>
        </w:rPr>
      </w:pPr>
    </w:p>
    <w:p w14:paraId="1486BE90" w14:textId="77777777" w:rsidR="00166382" w:rsidRPr="00166382" w:rsidRDefault="00166382" w:rsidP="00EF122C">
      <w:pPr>
        <w:spacing w:after="0" w:line="240" w:lineRule="auto"/>
        <w:rPr>
          <w:rFonts w:ascii="Times New Roman" w:hAnsi="Times New Roman" w:cs="Times New Roman"/>
          <w:b/>
          <w:i/>
          <w:sz w:val="14"/>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657550" w14:paraId="6AA9A87B" w14:textId="77777777" w:rsidTr="00914D8D">
        <w:trPr>
          <w:trHeight w:val="341"/>
        </w:trPr>
        <w:tc>
          <w:tcPr>
            <w:tcW w:w="13453" w:type="dxa"/>
            <w:shd w:val="clear" w:color="auto" w:fill="D5DCE4" w:themeFill="text2" w:themeFillTint="33"/>
          </w:tcPr>
          <w:p w14:paraId="104964B8"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 xml:space="preserve">School Capacity for Involvement </w:t>
            </w:r>
          </w:p>
        </w:tc>
      </w:tr>
      <w:tr w:rsidR="00FA371E" w:rsidRPr="00657550" w14:paraId="29581ECE" w14:textId="77777777" w:rsidTr="00CB2533">
        <w:trPr>
          <w:trHeight w:val="1043"/>
        </w:trPr>
        <w:tc>
          <w:tcPr>
            <w:tcW w:w="13453" w:type="dxa"/>
            <w:shd w:val="clear" w:color="auto" w:fill="D5DCE4" w:themeFill="text2" w:themeFillTint="33"/>
          </w:tcPr>
          <w:p w14:paraId="09B15506" w14:textId="77777777"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does the school provide assistance to parents in understanding the following items? </w:t>
            </w:r>
          </w:p>
          <w:p w14:paraId="73176E97" w14:textId="77777777" w:rsidR="00FA371E" w:rsidRPr="00657550" w:rsidRDefault="00FA371E" w:rsidP="005B0B3D">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Missouri Learning Standards</w:t>
            </w:r>
          </w:p>
          <w:p w14:paraId="64FA8586" w14:textId="77777777" w:rsidR="00FA371E" w:rsidRPr="00657550" w:rsidRDefault="00FA371E" w:rsidP="005B0B3D">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Missouri Assessment Program </w:t>
            </w:r>
          </w:p>
          <w:p w14:paraId="79E14A74" w14:textId="77777777" w:rsidR="00FA371E" w:rsidRPr="00657550" w:rsidRDefault="00FA371E" w:rsidP="005B0B3D">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Local Assessments</w:t>
            </w:r>
          </w:p>
          <w:p w14:paraId="52F2501B" w14:textId="77777777" w:rsidR="00FA371E" w:rsidRPr="00657550" w:rsidRDefault="00FA371E" w:rsidP="005B0B3D">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How to monitor a child’s progress</w:t>
            </w:r>
          </w:p>
          <w:p w14:paraId="34F80156" w14:textId="77777777" w:rsidR="00FA371E" w:rsidRPr="00657550" w:rsidRDefault="00FA371E" w:rsidP="005B0B3D">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to work with educators to improve the achievement of their children </w:t>
            </w:r>
          </w:p>
        </w:tc>
      </w:tr>
      <w:tr w:rsidR="00B10946" w:rsidRPr="00657550" w14:paraId="17A2D3D7" w14:textId="77777777" w:rsidTr="00914D8D">
        <w:trPr>
          <w:trHeight w:val="503"/>
        </w:trPr>
        <w:tc>
          <w:tcPr>
            <w:tcW w:w="13453" w:type="dxa"/>
          </w:tcPr>
          <w:p w14:paraId="34A28127" w14:textId="77777777" w:rsidR="00280C4F" w:rsidRPr="00280C4F" w:rsidRDefault="00280C4F" w:rsidP="00280C4F">
            <w:pPr>
              <w:rPr>
                <w:rFonts w:ascii="Times New Roman" w:eastAsia="Calibri" w:hAnsi="Times New Roman" w:cs="Times New Roman"/>
                <w:b/>
              </w:rPr>
            </w:pPr>
            <w:r w:rsidRPr="00280C4F">
              <w:rPr>
                <w:rFonts w:ascii="Times New Roman" w:eastAsia="Calibri" w:hAnsi="Times New Roman" w:cs="Times New Roman"/>
                <w:b/>
              </w:rPr>
              <w:t>Regular schedule PTO meetings will assist parents in understanding the:</w:t>
            </w:r>
          </w:p>
          <w:p w14:paraId="59419779" w14:textId="77777777" w:rsidR="00280C4F" w:rsidRPr="00280C4F" w:rsidRDefault="00280C4F" w:rsidP="005B0B3D">
            <w:pPr>
              <w:pStyle w:val="ListParagraph"/>
              <w:numPr>
                <w:ilvl w:val="0"/>
                <w:numId w:val="5"/>
              </w:numPr>
              <w:spacing w:after="0" w:line="240" w:lineRule="auto"/>
              <w:rPr>
                <w:rFonts w:ascii="Times New Roman" w:eastAsia="Calibri" w:hAnsi="Times New Roman" w:cs="Times New Roman"/>
                <w:szCs w:val="28"/>
              </w:rPr>
            </w:pPr>
            <w:r w:rsidRPr="00280C4F">
              <w:rPr>
                <w:rFonts w:ascii="Times New Roman" w:eastAsia="Calibri" w:hAnsi="Times New Roman" w:cs="Times New Roman"/>
                <w:szCs w:val="28"/>
              </w:rPr>
              <w:t>Missouri Learning Standards</w:t>
            </w:r>
          </w:p>
          <w:p w14:paraId="445CE2C9" w14:textId="77777777" w:rsidR="00280C4F" w:rsidRPr="00280C4F" w:rsidRDefault="00280C4F" w:rsidP="005B0B3D">
            <w:pPr>
              <w:pStyle w:val="ListParagraph"/>
              <w:numPr>
                <w:ilvl w:val="0"/>
                <w:numId w:val="5"/>
              </w:numPr>
              <w:spacing w:after="0" w:line="240" w:lineRule="auto"/>
              <w:rPr>
                <w:rFonts w:ascii="Times New Roman" w:eastAsia="Calibri" w:hAnsi="Times New Roman" w:cs="Times New Roman"/>
                <w:szCs w:val="28"/>
              </w:rPr>
            </w:pPr>
            <w:r w:rsidRPr="00280C4F">
              <w:rPr>
                <w:rFonts w:ascii="Times New Roman" w:eastAsia="Calibri" w:hAnsi="Times New Roman" w:cs="Times New Roman"/>
                <w:szCs w:val="28"/>
              </w:rPr>
              <w:t xml:space="preserve">Missouri Assessment Program </w:t>
            </w:r>
          </w:p>
          <w:p w14:paraId="3A750D17" w14:textId="77777777" w:rsidR="00280C4F" w:rsidRPr="00280C4F" w:rsidRDefault="00280C4F" w:rsidP="005B0B3D">
            <w:pPr>
              <w:pStyle w:val="ListParagraph"/>
              <w:numPr>
                <w:ilvl w:val="0"/>
                <w:numId w:val="5"/>
              </w:numPr>
              <w:spacing w:after="0" w:line="240" w:lineRule="auto"/>
              <w:rPr>
                <w:rFonts w:ascii="Times New Roman" w:eastAsia="Calibri" w:hAnsi="Times New Roman" w:cs="Times New Roman"/>
                <w:szCs w:val="28"/>
              </w:rPr>
            </w:pPr>
            <w:r w:rsidRPr="00280C4F">
              <w:rPr>
                <w:rFonts w:ascii="Times New Roman" w:eastAsia="Calibri" w:hAnsi="Times New Roman" w:cs="Times New Roman"/>
                <w:szCs w:val="28"/>
              </w:rPr>
              <w:t>Local Assessments</w:t>
            </w:r>
          </w:p>
          <w:p w14:paraId="3783FD8D" w14:textId="77777777" w:rsidR="00280C4F" w:rsidRPr="00280C4F" w:rsidRDefault="00280C4F" w:rsidP="005B0B3D">
            <w:pPr>
              <w:pStyle w:val="ListParagraph"/>
              <w:numPr>
                <w:ilvl w:val="0"/>
                <w:numId w:val="5"/>
              </w:numPr>
              <w:spacing w:after="0" w:line="240" w:lineRule="auto"/>
              <w:rPr>
                <w:rFonts w:ascii="Times New Roman" w:eastAsia="Calibri" w:hAnsi="Times New Roman" w:cs="Times New Roman"/>
                <w:szCs w:val="28"/>
              </w:rPr>
            </w:pPr>
            <w:r w:rsidRPr="00280C4F">
              <w:rPr>
                <w:rFonts w:ascii="Times New Roman" w:eastAsia="Calibri" w:hAnsi="Times New Roman" w:cs="Times New Roman"/>
                <w:szCs w:val="28"/>
              </w:rPr>
              <w:t>How to monitor a child’s progress</w:t>
            </w:r>
          </w:p>
          <w:p w14:paraId="5DA2EE07" w14:textId="77777777" w:rsidR="00280C4F" w:rsidRPr="00280C4F" w:rsidRDefault="00280C4F" w:rsidP="005B0B3D">
            <w:pPr>
              <w:pStyle w:val="ListParagraph"/>
              <w:numPr>
                <w:ilvl w:val="0"/>
                <w:numId w:val="5"/>
              </w:numPr>
              <w:spacing w:after="0" w:line="240" w:lineRule="auto"/>
              <w:rPr>
                <w:rFonts w:ascii="Times New Roman" w:eastAsia="Calibri" w:hAnsi="Times New Roman" w:cs="Times New Roman"/>
                <w:szCs w:val="28"/>
              </w:rPr>
            </w:pPr>
            <w:r w:rsidRPr="00280C4F">
              <w:rPr>
                <w:rFonts w:ascii="Times New Roman" w:eastAsia="Calibri" w:hAnsi="Times New Roman" w:cs="Times New Roman"/>
                <w:szCs w:val="28"/>
              </w:rPr>
              <w:t>How to work with educators to improve the achievement of their child.</w:t>
            </w:r>
          </w:p>
          <w:p w14:paraId="4E925A49" w14:textId="77777777" w:rsidR="00280C4F" w:rsidRPr="00280C4F" w:rsidRDefault="00280C4F" w:rsidP="005B0B3D">
            <w:pPr>
              <w:pStyle w:val="ListParagraph"/>
              <w:numPr>
                <w:ilvl w:val="0"/>
                <w:numId w:val="5"/>
              </w:numPr>
              <w:spacing w:after="0" w:line="240" w:lineRule="auto"/>
              <w:rPr>
                <w:rFonts w:ascii="Times New Roman" w:eastAsia="Calibri" w:hAnsi="Times New Roman" w:cs="Times New Roman"/>
                <w:szCs w:val="28"/>
              </w:rPr>
            </w:pPr>
            <w:r w:rsidRPr="00280C4F">
              <w:rPr>
                <w:rFonts w:ascii="Times New Roman" w:eastAsia="Calibri" w:hAnsi="Times New Roman" w:cs="Times New Roman"/>
                <w:szCs w:val="28"/>
              </w:rPr>
              <w:t>Helping parents understand growth and development of children in multiple stages</w:t>
            </w:r>
          </w:p>
          <w:p w14:paraId="5F9E70E5" w14:textId="77777777" w:rsidR="00280C4F" w:rsidRPr="00280C4F" w:rsidRDefault="00280C4F" w:rsidP="005B0B3D">
            <w:pPr>
              <w:pStyle w:val="ListParagraph"/>
              <w:numPr>
                <w:ilvl w:val="0"/>
                <w:numId w:val="5"/>
              </w:numPr>
              <w:spacing w:after="0" w:line="240" w:lineRule="auto"/>
              <w:rPr>
                <w:rFonts w:ascii="Times New Roman" w:eastAsia="Calibri" w:hAnsi="Times New Roman" w:cs="Times New Roman"/>
                <w:szCs w:val="28"/>
              </w:rPr>
            </w:pPr>
            <w:r w:rsidRPr="00280C4F">
              <w:rPr>
                <w:rFonts w:ascii="Times New Roman" w:eastAsia="Calibri" w:hAnsi="Times New Roman" w:cs="Times New Roman"/>
                <w:szCs w:val="28"/>
              </w:rPr>
              <w:t xml:space="preserve">Also engaging families with Math , Literacy, Reading and Science nights  </w:t>
            </w:r>
          </w:p>
          <w:p w14:paraId="5C5DDAE1" w14:textId="77777777" w:rsidR="00B10946" w:rsidRPr="00657550" w:rsidRDefault="00B10946" w:rsidP="00EF122C">
            <w:pPr>
              <w:spacing w:after="0" w:line="240" w:lineRule="auto"/>
              <w:rPr>
                <w:rFonts w:ascii="Times New Roman" w:eastAsia="Calibri" w:hAnsi="Times New Roman" w:cs="Times New Roman"/>
              </w:rPr>
            </w:pPr>
          </w:p>
        </w:tc>
      </w:tr>
      <w:tr w:rsidR="00B10946" w:rsidRPr="00657550" w14:paraId="5820225A" w14:textId="77777777" w:rsidTr="00914D8D">
        <w:trPr>
          <w:trHeight w:val="503"/>
        </w:trPr>
        <w:tc>
          <w:tcPr>
            <w:tcW w:w="13453" w:type="dxa"/>
            <w:shd w:val="clear" w:color="auto" w:fill="D5DCE4" w:themeFill="text2" w:themeFillTint="33"/>
          </w:tcPr>
          <w:p w14:paraId="5CA59A5F"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provide materials and trainings to help parents work with their c</w:t>
            </w:r>
            <w:r w:rsidRPr="00657550">
              <w:rPr>
                <w:rFonts w:ascii="Times New Roman" w:eastAsia="Calibri" w:hAnsi="Times New Roman" w:cs="Times New Roman"/>
              </w:rPr>
              <w:t xml:space="preserve">hildren to improve achievement? </w:t>
            </w:r>
          </w:p>
        </w:tc>
      </w:tr>
      <w:tr w:rsidR="00B10946" w:rsidRPr="00657550" w14:paraId="27F26BB8" w14:textId="77777777" w:rsidTr="00914D8D">
        <w:trPr>
          <w:trHeight w:val="503"/>
        </w:trPr>
        <w:tc>
          <w:tcPr>
            <w:tcW w:w="13453" w:type="dxa"/>
          </w:tcPr>
          <w:p w14:paraId="63D2A97D" w14:textId="0CDBD9C6" w:rsidR="00280C4F" w:rsidRPr="00280C4F" w:rsidRDefault="00280C4F" w:rsidP="00280C4F">
            <w:pPr>
              <w:spacing w:after="0" w:line="240" w:lineRule="auto"/>
              <w:rPr>
                <w:rFonts w:ascii="Times New Roman" w:eastAsia="Calibri" w:hAnsi="Times New Roman" w:cs="Times New Roman"/>
              </w:rPr>
            </w:pPr>
            <w:r w:rsidRPr="00280C4F">
              <w:rPr>
                <w:rFonts w:ascii="Times New Roman" w:eastAsia="Calibri" w:hAnsi="Times New Roman" w:cs="Times New Roman"/>
              </w:rPr>
              <w:t>In addition to PTO meetings there will be workshops offered as need</w:t>
            </w:r>
            <w:r w:rsidR="00555507">
              <w:rPr>
                <w:rFonts w:ascii="Times New Roman" w:eastAsia="Calibri" w:hAnsi="Times New Roman" w:cs="Times New Roman"/>
              </w:rPr>
              <w:t>ed</w:t>
            </w:r>
            <w:r w:rsidRPr="00280C4F">
              <w:rPr>
                <w:rFonts w:ascii="Times New Roman" w:eastAsia="Calibri" w:hAnsi="Times New Roman" w:cs="Times New Roman"/>
              </w:rPr>
              <w:t xml:space="preserve"> to give parents support and training. Parents are also encouraged to meet teachers during their planning time if they need additional support. Introduce parents to current technology so that they are equipped to perform and understand what the students are experiencing, </w:t>
            </w:r>
            <w:proofErr w:type="spellStart"/>
            <w:r w:rsidRPr="00280C4F">
              <w:rPr>
                <w:rFonts w:ascii="Times New Roman" w:eastAsia="Calibri" w:hAnsi="Times New Roman" w:cs="Times New Roman"/>
              </w:rPr>
              <w:t>prov</w:t>
            </w:r>
            <w:r w:rsidR="00F33A0D">
              <w:rPr>
                <w:rFonts w:ascii="Times New Roman" w:eastAsia="Calibri" w:hAnsi="Times New Roman" w:cs="Times New Roman"/>
              </w:rPr>
              <w:t>id</w:t>
            </w:r>
            <w:r w:rsidRPr="00280C4F">
              <w:rPr>
                <w:rFonts w:ascii="Times New Roman" w:eastAsia="Calibri" w:hAnsi="Times New Roman" w:cs="Times New Roman"/>
              </w:rPr>
              <w:t>ng</w:t>
            </w:r>
            <w:proofErr w:type="spellEnd"/>
            <w:r w:rsidRPr="00280C4F">
              <w:rPr>
                <w:rFonts w:ascii="Times New Roman" w:eastAsia="Calibri" w:hAnsi="Times New Roman" w:cs="Times New Roman"/>
              </w:rPr>
              <w:t xml:space="preserve"> them with college and career readiness skills.</w:t>
            </w:r>
          </w:p>
          <w:p w14:paraId="23BD159A" w14:textId="77777777" w:rsidR="00B10946" w:rsidRPr="00657550" w:rsidRDefault="00B10946" w:rsidP="00EF122C">
            <w:pPr>
              <w:spacing w:after="0" w:line="240" w:lineRule="auto"/>
              <w:rPr>
                <w:rFonts w:ascii="Times New Roman" w:eastAsia="Calibri" w:hAnsi="Times New Roman" w:cs="Times New Roman"/>
              </w:rPr>
            </w:pPr>
          </w:p>
        </w:tc>
      </w:tr>
      <w:tr w:rsidR="00B10946" w:rsidRPr="00657550" w14:paraId="22EE78DD" w14:textId="77777777" w:rsidTr="00914D8D">
        <w:trPr>
          <w:trHeight w:val="503"/>
        </w:trPr>
        <w:tc>
          <w:tcPr>
            <w:tcW w:w="13453" w:type="dxa"/>
            <w:shd w:val="clear" w:color="auto" w:fill="D5DCE4" w:themeFill="text2" w:themeFillTint="33"/>
          </w:tcPr>
          <w:p w14:paraId="1A1B4338"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does your school </w:t>
            </w:r>
            <w:r w:rsidR="00B10946" w:rsidRPr="00657550">
              <w:rPr>
                <w:rFonts w:ascii="Times New Roman" w:eastAsia="Calibri" w:hAnsi="Times New Roman" w:cs="Times New Roman"/>
              </w:rPr>
              <w:t>educate school personnel (</w:t>
            </w:r>
            <w:r w:rsidR="00B10946" w:rsidRPr="00657550">
              <w:rPr>
                <w:rFonts w:ascii="Times New Roman" w:eastAsia="Calibri" w:hAnsi="Times New Roman" w:cs="Times New Roman"/>
                <w:i/>
              </w:rPr>
              <w:t>teachers, specialized instructional support personnel, principals, and other school leaders, and other staff</w:t>
            </w:r>
            <w:r w:rsidR="00B10946" w:rsidRPr="00657550">
              <w:rPr>
                <w:rFonts w:ascii="Times New Roman" w:eastAsia="Calibri" w:hAnsi="Times New Roman" w:cs="Times New Roman"/>
              </w:rPr>
              <w:t>) in the value and utility of contributions of parents, and in how to reach out to, communicate with, and work</w:t>
            </w:r>
            <w:r w:rsidRPr="00657550">
              <w:rPr>
                <w:rFonts w:ascii="Times New Roman" w:eastAsia="Calibri" w:hAnsi="Times New Roman" w:cs="Times New Roman"/>
              </w:rPr>
              <w:t xml:space="preserve"> with parents as equal partners? </w:t>
            </w:r>
            <w:r w:rsidR="00B10946" w:rsidRPr="00657550">
              <w:rPr>
                <w:rFonts w:ascii="Times New Roman" w:eastAsia="Calibri" w:hAnsi="Times New Roman" w:cs="Times New Roman"/>
              </w:rPr>
              <w:t xml:space="preserve"> </w:t>
            </w:r>
          </w:p>
        </w:tc>
      </w:tr>
      <w:tr w:rsidR="00B10946" w:rsidRPr="00657550" w14:paraId="4C64071B" w14:textId="77777777" w:rsidTr="00914D8D">
        <w:trPr>
          <w:trHeight w:val="503"/>
        </w:trPr>
        <w:tc>
          <w:tcPr>
            <w:tcW w:w="13453" w:type="dxa"/>
          </w:tcPr>
          <w:p w14:paraId="319F6EA2" w14:textId="77777777" w:rsidR="003835F1" w:rsidRPr="00657550" w:rsidRDefault="00280C4F" w:rsidP="0055665F">
            <w:pPr>
              <w:rPr>
                <w:rFonts w:ascii="Times New Roman" w:eastAsia="Calibri" w:hAnsi="Times New Roman" w:cs="Times New Roman"/>
              </w:rPr>
            </w:pPr>
            <w:r w:rsidRPr="00280C4F">
              <w:rPr>
                <w:rFonts w:ascii="Times New Roman" w:eastAsia="Calibri" w:hAnsi="Times New Roman" w:cs="Times New Roman"/>
              </w:rPr>
              <w:t>SLPS has scheduled Professional Development days, which are designed to assist all teachers, specialized instructional support personnel, principals, school leaders, and support staff, with training to promote all areas of successful relationship building with students, parents and families. The district also offers off-site training and professional development opportunities.</w:t>
            </w:r>
            <w:r>
              <w:rPr>
                <w:rFonts w:ascii="Times New Roman" w:eastAsia="Calibri" w:hAnsi="Times New Roman" w:cs="Times New Roman"/>
              </w:rPr>
              <w:t xml:space="preserve"> </w:t>
            </w:r>
            <w:r w:rsidR="0055665F">
              <w:rPr>
                <w:rFonts w:ascii="Times New Roman" w:eastAsia="Calibri" w:hAnsi="Times New Roman" w:cs="Times New Roman"/>
              </w:rPr>
              <w:t xml:space="preserve">Laclede </w:t>
            </w:r>
            <w:r w:rsidRPr="00280C4F">
              <w:rPr>
                <w:rFonts w:ascii="Times New Roman" w:eastAsia="Calibri" w:hAnsi="Times New Roman" w:cs="Times New Roman"/>
              </w:rPr>
              <w:t>also has two monthly scheduled school</w:t>
            </w:r>
            <w:r>
              <w:rPr>
                <w:rFonts w:ascii="Times New Roman" w:eastAsia="Calibri" w:hAnsi="Times New Roman" w:cs="Times New Roman"/>
              </w:rPr>
              <w:t>-</w:t>
            </w:r>
            <w:r w:rsidRPr="00280C4F">
              <w:rPr>
                <w:rFonts w:ascii="Times New Roman" w:eastAsia="Calibri" w:hAnsi="Times New Roman" w:cs="Times New Roman"/>
              </w:rPr>
              <w:t>wide meetings to address many concerns educationally and professionally.</w:t>
            </w:r>
          </w:p>
        </w:tc>
      </w:tr>
      <w:tr w:rsidR="00B10946" w:rsidRPr="00657550" w14:paraId="7F040196" w14:textId="77777777" w:rsidTr="00914D8D">
        <w:trPr>
          <w:trHeight w:val="503"/>
        </w:trPr>
        <w:tc>
          <w:tcPr>
            <w:tcW w:w="13453" w:type="dxa"/>
            <w:shd w:val="clear" w:color="auto" w:fill="D5DCE4" w:themeFill="text2" w:themeFillTint="33"/>
          </w:tcPr>
          <w:p w14:paraId="347170E0"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implement and coordinate parent programs, and build ties</w:t>
            </w:r>
            <w:r w:rsidRPr="00657550">
              <w:rPr>
                <w:rFonts w:ascii="Times New Roman" w:eastAsia="Calibri" w:hAnsi="Times New Roman" w:cs="Times New Roman"/>
              </w:rPr>
              <w:t xml:space="preserve"> between parents and the school? </w:t>
            </w:r>
          </w:p>
        </w:tc>
      </w:tr>
      <w:tr w:rsidR="00B10946" w:rsidRPr="00657550" w14:paraId="271D0F74" w14:textId="77777777" w:rsidTr="00914D8D">
        <w:trPr>
          <w:trHeight w:val="503"/>
        </w:trPr>
        <w:tc>
          <w:tcPr>
            <w:tcW w:w="13453" w:type="dxa"/>
          </w:tcPr>
          <w:p w14:paraId="57BDCAE1" w14:textId="77777777" w:rsidR="00B10946" w:rsidRPr="00280C4F" w:rsidRDefault="00280C4F" w:rsidP="00EF122C">
            <w:pPr>
              <w:spacing w:after="0" w:line="240" w:lineRule="auto"/>
              <w:rPr>
                <w:rFonts w:ascii="Times New Roman" w:eastAsia="Calibri" w:hAnsi="Times New Roman" w:cs="Times New Roman"/>
              </w:rPr>
            </w:pPr>
            <w:r w:rsidRPr="00280C4F">
              <w:rPr>
                <w:rFonts w:ascii="Times New Roman" w:eastAsia="Calibri" w:hAnsi="Times New Roman" w:cs="Times New Roman"/>
              </w:rPr>
              <w:lastRenderedPageBreak/>
              <w:t xml:space="preserve">Parents are given a survey at the beginning of the year to weigh their opinion on programs from the previous year. </w:t>
            </w:r>
            <w:r w:rsidR="000D465C" w:rsidRPr="00280C4F">
              <w:rPr>
                <w:rFonts w:ascii="Times New Roman" w:eastAsia="Calibri" w:hAnsi="Times New Roman" w:cs="Times New Roman"/>
              </w:rPr>
              <w:t>In addition,</w:t>
            </w:r>
            <w:r w:rsidRPr="00280C4F">
              <w:rPr>
                <w:rFonts w:ascii="Times New Roman" w:eastAsia="Calibri" w:hAnsi="Times New Roman" w:cs="Times New Roman"/>
              </w:rPr>
              <w:t xml:space="preserve"> programs that were highly attended is scheduled for families to attend. Parents are also given opportunities to volunteer for events, while receiving timely notification about the events. This will build relationships between parents, school and community.</w:t>
            </w:r>
          </w:p>
        </w:tc>
      </w:tr>
      <w:tr w:rsidR="00B10946" w:rsidRPr="00657550" w14:paraId="4921EF67" w14:textId="77777777" w:rsidTr="00914D8D">
        <w:trPr>
          <w:trHeight w:val="503"/>
        </w:trPr>
        <w:tc>
          <w:tcPr>
            <w:tcW w:w="13453" w:type="dxa"/>
            <w:shd w:val="clear" w:color="auto" w:fill="D5DCE4" w:themeFill="text2" w:themeFillTint="33"/>
          </w:tcPr>
          <w:p w14:paraId="20E69655"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Describe plans to coordinate and integrate, to the extent feasible and appropriate, parental involvement programs and activities with other programs, such as parent resource centers that encourage and support parents in more fully participation in the education of their children. </w:t>
            </w:r>
          </w:p>
        </w:tc>
      </w:tr>
      <w:tr w:rsidR="00B10946" w:rsidRPr="00657550" w14:paraId="2D3B5E38" w14:textId="77777777" w:rsidTr="00914D8D">
        <w:trPr>
          <w:trHeight w:val="503"/>
        </w:trPr>
        <w:tc>
          <w:tcPr>
            <w:tcW w:w="13453" w:type="dxa"/>
          </w:tcPr>
          <w:p w14:paraId="35EA28EC" w14:textId="0A50ABDF" w:rsidR="00280C4F" w:rsidRPr="00280C4F" w:rsidRDefault="00280C4F" w:rsidP="00280C4F">
            <w:pPr>
              <w:spacing w:after="0" w:line="240" w:lineRule="auto"/>
              <w:rPr>
                <w:rFonts w:ascii="Times New Roman" w:eastAsia="Calibri" w:hAnsi="Times New Roman" w:cs="Times New Roman"/>
              </w:rPr>
            </w:pPr>
            <w:r w:rsidRPr="00280C4F">
              <w:rPr>
                <w:rFonts w:ascii="Times New Roman" w:eastAsia="Calibri" w:hAnsi="Times New Roman" w:cs="Times New Roman"/>
              </w:rPr>
              <w:t xml:space="preserve">Parents will be given timely notifications of programs and Regular schedule PTO </w:t>
            </w:r>
            <w:r w:rsidR="000D465C" w:rsidRPr="00280C4F">
              <w:rPr>
                <w:rFonts w:ascii="Times New Roman" w:eastAsia="Calibri" w:hAnsi="Times New Roman" w:cs="Times New Roman"/>
              </w:rPr>
              <w:t>meetings, which</w:t>
            </w:r>
            <w:r w:rsidRPr="00280C4F">
              <w:rPr>
                <w:rFonts w:ascii="Times New Roman" w:eastAsia="Calibri" w:hAnsi="Times New Roman" w:cs="Times New Roman"/>
              </w:rPr>
              <w:t xml:space="preserve"> will help families to be prepared to attend events relative to their children. The parent resource center (area) will be available and visible for parents to use and</w:t>
            </w:r>
            <w:r w:rsidR="00F33A0D">
              <w:rPr>
                <w:rFonts w:ascii="Times New Roman" w:eastAsia="Calibri" w:hAnsi="Times New Roman" w:cs="Times New Roman"/>
              </w:rPr>
              <w:t xml:space="preserve"> be fully engaged</w:t>
            </w:r>
            <w:r w:rsidRPr="00280C4F">
              <w:rPr>
                <w:rFonts w:ascii="Times New Roman" w:eastAsia="Calibri" w:hAnsi="Times New Roman" w:cs="Times New Roman"/>
              </w:rPr>
              <w:t xml:space="preserve">. </w:t>
            </w:r>
            <w:r w:rsidR="0055665F">
              <w:rPr>
                <w:rFonts w:ascii="Times New Roman" w:eastAsia="Calibri" w:hAnsi="Times New Roman" w:cs="Times New Roman"/>
              </w:rPr>
              <w:t>Laclede</w:t>
            </w:r>
            <w:r w:rsidRPr="00280C4F">
              <w:rPr>
                <w:rFonts w:ascii="Times New Roman" w:eastAsia="Calibri" w:hAnsi="Times New Roman" w:cs="Times New Roman"/>
              </w:rPr>
              <w:t xml:space="preserve"> will encourage and support parents with the education of their children.</w:t>
            </w:r>
          </w:p>
          <w:p w14:paraId="7330ABCA" w14:textId="77777777" w:rsidR="00B10946" w:rsidRPr="00657550" w:rsidRDefault="00B10946" w:rsidP="00EF122C">
            <w:pPr>
              <w:spacing w:after="0" w:line="240" w:lineRule="auto"/>
              <w:rPr>
                <w:rFonts w:ascii="Times New Roman" w:eastAsia="Calibri" w:hAnsi="Times New Roman" w:cs="Times New Roman"/>
              </w:rPr>
            </w:pPr>
          </w:p>
        </w:tc>
      </w:tr>
      <w:tr w:rsidR="00B10946" w:rsidRPr="00657550" w14:paraId="0F47DBAF" w14:textId="77777777" w:rsidTr="00914D8D">
        <w:trPr>
          <w:trHeight w:val="368"/>
        </w:trPr>
        <w:tc>
          <w:tcPr>
            <w:tcW w:w="13453" w:type="dxa"/>
            <w:shd w:val="clear" w:color="auto" w:fill="D5DCE4" w:themeFill="text2" w:themeFillTint="33"/>
          </w:tcPr>
          <w:p w14:paraId="599A4B4E"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Accessibility Assurance</w:t>
            </w:r>
          </w:p>
        </w:tc>
      </w:tr>
      <w:tr w:rsidR="00B10946" w:rsidRPr="00657550" w14:paraId="1EB0A3CB" w14:textId="77777777" w:rsidTr="00914D8D">
        <w:trPr>
          <w:trHeight w:val="503"/>
        </w:trPr>
        <w:tc>
          <w:tcPr>
            <w:tcW w:w="13453" w:type="dxa"/>
            <w:shd w:val="clear" w:color="auto" w:fill="auto"/>
          </w:tcPr>
          <w:p w14:paraId="52C39513" w14:textId="77777777" w:rsidR="008C7D99" w:rsidRPr="00657550" w:rsidRDefault="008C7D99" w:rsidP="008C7D99">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In carrying out the parent and family engagement requirements, the school, to the extent practicable, provides opportunities for the informed participation of parents and families including: </w:t>
            </w:r>
          </w:p>
          <w:p w14:paraId="343AE533" w14:textId="77777777" w:rsidR="008C7D99" w:rsidRPr="00FE3827" w:rsidRDefault="008C7D99" w:rsidP="005B0B3D">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who have limited English proficiency</w:t>
            </w:r>
          </w:p>
          <w:p w14:paraId="5277B390" w14:textId="77777777" w:rsidR="008C7D99" w:rsidRDefault="008C7D99" w:rsidP="005B0B3D">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Parents and family members with disabilities </w:t>
            </w:r>
          </w:p>
          <w:p w14:paraId="55307394" w14:textId="77777777" w:rsidR="008C7D99" w:rsidRDefault="008C7D99" w:rsidP="005B0B3D">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of migratory children</w:t>
            </w:r>
          </w:p>
          <w:p w14:paraId="3ECECD8E" w14:textId="77777777" w:rsidR="00B10946" w:rsidRPr="008C7D99" w:rsidRDefault="008C7D99" w:rsidP="005B0B3D">
            <w:pPr>
              <w:pStyle w:val="ListParagraph"/>
              <w:numPr>
                <w:ilvl w:val="0"/>
                <w:numId w:val="6"/>
              </w:numPr>
              <w:spacing w:after="0" w:line="240" w:lineRule="auto"/>
              <w:rPr>
                <w:rFonts w:ascii="Times New Roman" w:eastAsia="Calibri" w:hAnsi="Times New Roman" w:cs="Times New Roman"/>
              </w:rPr>
            </w:pPr>
            <w:r w:rsidRPr="008C7D99">
              <w:rPr>
                <w:rFonts w:ascii="Times New Roman" w:eastAsia="Calibri" w:hAnsi="Times New Roman" w:cs="Times New Roman"/>
              </w:rPr>
              <w:t>Provides information and school reports in a format and language parents understand</w:t>
            </w:r>
          </w:p>
        </w:tc>
      </w:tr>
    </w:tbl>
    <w:p w14:paraId="7988691A" w14:textId="77777777" w:rsidR="00FE3827" w:rsidRPr="00657550" w:rsidRDefault="00FE3827" w:rsidP="0002011D">
      <w:pPr>
        <w:jc w:val="center"/>
        <w:rPr>
          <w:rFonts w:ascii="Times New Roman" w:eastAsia="Calibri" w:hAnsi="Times New Roman" w:cs="Times New Roman"/>
        </w:rPr>
      </w:pPr>
      <w:r>
        <w:rPr>
          <w:rFonts w:ascii="Times New Roman" w:eastAsia="Calibri" w:hAnsi="Times New Roman" w:cs="Times New Roman"/>
          <w:b/>
          <w:sz w:val="44"/>
        </w:rPr>
        <w:t>Summary Statements</w:t>
      </w:r>
    </w:p>
    <w:tbl>
      <w:tblPr>
        <w:tblStyle w:val="TableGrid"/>
        <w:tblW w:w="13463" w:type="dxa"/>
        <w:tblInd w:w="-162" w:type="dxa"/>
        <w:tblLook w:val="04A0" w:firstRow="1" w:lastRow="0" w:firstColumn="1" w:lastColumn="0" w:noHBand="0" w:noVBand="1"/>
      </w:tblPr>
      <w:tblGrid>
        <w:gridCol w:w="13463"/>
      </w:tblGrid>
      <w:tr w:rsidR="00FE3827" w:rsidRPr="00657550" w14:paraId="685F9139" w14:textId="77777777" w:rsidTr="00FE3827">
        <w:trPr>
          <w:trHeight w:val="350"/>
        </w:trPr>
        <w:tc>
          <w:tcPr>
            <w:tcW w:w="13463" w:type="dxa"/>
            <w:shd w:val="clear" w:color="auto" w:fill="D5DCE4" w:themeFill="text2" w:themeFillTint="33"/>
            <w:vAlign w:val="center"/>
          </w:tcPr>
          <w:p w14:paraId="0134F9CB" w14:textId="77777777"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 xml:space="preserve">Summary of the strengths and weaknesses relative to </w:t>
            </w:r>
            <w:r>
              <w:rPr>
                <w:rFonts w:ascii="Times New Roman" w:eastAsia="Calibri" w:hAnsi="Times New Roman" w:cs="Times New Roman"/>
                <w:b/>
                <w:sz w:val="24"/>
              </w:rPr>
              <w:t>Family and Community Engagement</w:t>
            </w:r>
            <w:r w:rsidRPr="00EF122C">
              <w:rPr>
                <w:rFonts w:ascii="Times New Roman" w:eastAsia="Calibri" w:hAnsi="Times New Roman" w:cs="Times New Roman"/>
                <w:b/>
                <w:sz w:val="24"/>
              </w:rPr>
              <w:t>.</w:t>
            </w:r>
          </w:p>
        </w:tc>
      </w:tr>
      <w:tr w:rsidR="00FE3827" w:rsidRPr="00657550" w14:paraId="609DECD0" w14:textId="77777777" w:rsidTr="00FE3827">
        <w:trPr>
          <w:trHeight w:val="1117"/>
        </w:trPr>
        <w:tc>
          <w:tcPr>
            <w:tcW w:w="13463" w:type="dxa"/>
          </w:tcPr>
          <w:p w14:paraId="3553258E" w14:textId="77777777" w:rsidR="00280C4F" w:rsidRPr="00280C4F" w:rsidRDefault="00FB3680" w:rsidP="00280C4F">
            <w:pPr>
              <w:rPr>
                <w:rFonts w:ascii="Times New Roman" w:eastAsia="Calibri" w:hAnsi="Times New Roman" w:cs="Times New Roman"/>
              </w:rPr>
            </w:pPr>
            <w:r w:rsidRPr="00FB3680">
              <w:rPr>
                <w:rFonts w:ascii="Times New Roman" w:eastAsia="Calibri" w:hAnsi="Times New Roman" w:cs="Times New Roman"/>
              </w:rPr>
              <w:t>Family and community engagement provides the opportunity to build collaboration between home, school, and community that would increase the chances for creating a village concept to support student academic success.  It also creates a shared responsibility for the overall growth of students and families</w:t>
            </w:r>
            <w:r>
              <w:rPr>
                <w:rFonts w:ascii="Times New Roman" w:eastAsia="Calibri" w:hAnsi="Times New Roman" w:cs="Times New Roman"/>
              </w:rPr>
              <w:t xml:space="preserve">.  </w:t>
            </w:r>
            <w:r w:rsidR="00280C4F" w:rsidRPr="00280C4F">
              <w:rPr>
                <w:rFonts w:ascii="Times New Roman" w:eastAsia="Calibri" w:hAnsi="Times New Roman" w:cs="Times New Roman"/>
              </w:rPr>
              <w:t xml:space="preserve">The need for strong family involvement starts by the time children are in preschool and continues through high school. The keys to successful partnerships with parents and the community is supported by Joyce Epstein 6 types of Parental Involvement. When we follow this model, it allows parents to be engaged in many areas and will encourage them to continue to support and advocate for their child. </w:t>
            </w:r>
            <w:r w:rsidR="009268DB" w:rsidRPr="00280C4F">
              <w:rPr>
                <w:rFonts w:ascii="Times New Roman" w:eastAsia="Calibri" w:hAnsi="Times New Roman" w:cs="Times New Roman"/>
              </w:rPr>
              <w:t>Long-term</w:t>
            </w:r>
            <w:r w:rsidR="00280C4F" w:rsidRPr="00280C4F">
              <w:rPr>
                <w:rFonts w:ascii="Times New Roman" w:eastAsia="Calibri" w:hAnsi="Times New Roman" w:cs="Times New Roman"/>
              </w:rPr>
              <w:t xml:space="preserve"> objective is for families to empowered their children and have the skills necessary to be a productive citizens, while gaining college readiness skills.  </w:t>
            </w:r>
          </w:p>
          <w:p w14:paraId="51D48277" w14:textId="77777777" w:rsidR="00FE3827" w:rsidRPr="00657550" w:rsidRDefault="00FE3827" w:rsidP="00FE3827">
            <w:pPr>
              <w:rPr>
                <w:rFonts w:ascii="Times New Roman" w:eastAsia="Calibri" w:hAnsi="Times New Roman" w:cs="Times New Roman"/>
              </w:rPr>
            </w:pPr>
          </w:p>
        </w:tc>
      </w:tr>
    </w:tbl>
    <w:p w14:paraId="2592E2BF" w14:textId="77777777" w:rsidR="00FE3827" w:rsidRDefault="00FE3827" w:rsidP="00FE3827">
      <w:pPr>
        <w:rPr>
          <w:rFonts w:ascii="Times New Roman" w:eastAsia="Calibri" w:hAnsi="Times New Roman" w:cs="Times New Roman"/>
          <w:sz w:val="4"/>
        </w:rPr>
      </w:pPr>
    </w:p>
    <w:p w14:paraId="0F11848B" w14:textId="77777777" w:rsidR="00FE3827" w:rsidRDefault="00FE3827" w:rsidP="00FE3827">
      <w:pPr>
        <w:rPr>
          <w:rFonts w:ascii="Times New Roman" w:eastAsia="Calibri" w:hAnsi="Times New Roman" w:cs="Times New Roman"/>
          <w:sz w:val="4"/>
        </w:rPr>
      </w:pPr>
    </w:p>
    <w:p w14:paraId="2E168317" w14:textId="77777777" w:rsidR="00FE3827" w:rsidRDefault="00FE3827" w:rsidP="00FE3827">
      <w:pPr>
        <w:rPr>
          <w:rFonts w:ascii="Times New Roman" w:eastAsia="Calibri" w:hAnsi="Times New Roman" w:cs="Times New Roman"/>
          <w:sz w:val="4"/>
        </w:rPr>
      </w:pPr>
    </w:p>
    <w:tbl>
      <w:tblPr>
        <w:tblStyle w:val="TableGrid"/>
        <w:tblW w:w="13463" w:type="dxa"/>
        <w:tblInd w:w="-162" w:type="dxa"/>
        <w:tblLook w:val="04A0" w:firstRow="1" w:lastRow="0" w:firstColumn="1" w:lastColumn="0" w:noHBand="0" w:noVBand="1"/>
      </w:tblPr>
      <w:tblGrid>
        <w:gridCol w:w="13463"/>
      </w:tblGrid>
      <w:tr w:rsidR="00FE3827" w:rsidRPr="00657550" w14:paraId="66EB03FD" w14:textId="77777777" w:rsidTr="00FE3827">
        <w:trPr>
          <w:trHeight w:val="350"/>
        </w:trPr>
        <w:tc>
          <w:tcPr>
            <w:tcW w:w="13463" w:type="dxa"/>
            <w:shd w:val="clear" w:color="auto" w:fill="D5DCE4" w:themeFill="text2" w:themeFillTint="33"/>
            <w:vAlign w:val="center"/>
          </w:tcPr>
          <w:p w14:paraId="30AFE4D8" w14:textId="77777777"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Summary of the strengths and weaknesses relative to the school context and organization.</w:t>
            </w:r>
          </w:p>
        </w:tc>
      </w:tr>
      <w:tr w:rsidR="00FE3827" w:rsidRPr="00657550" w14:paraId="2DDAC876" w14:textId="77777777" w:rsidTr="00FE3827">
        <w:trPr>
          <w:trHeight w:val="1117"/>
        </w:trPr>
        <w:tc>
          <w:tcPr>
            <w:tcW w:w="13463" w:type="dxa"/>
          </w:tcPr>
          <w:p w14:paraId="6104F2B9" w14:textId="77777777" w:rsidR="006927AF" w:rsidRPr="006927AF" w:rsidRDefault="006927AF" w:rsidP="006927AF">
            <w:pPr>
              <w:rPr>
                <w:rFonts w:ascii="Times New Roman" w:hAnsi="Times New Roman" w:cs="Times New Roman"/>
                <w:color w:val="000000" w:themeColor="text1"/>
              </w:rPr>
            </w:pPr>
            <w:r w:rsidRPr="006927AF">
              <w:rPr>
                <w:rFonts w:ascii="Times New Roman" w:hAnsi="Times New Roman" w:cs="Times New Roman"/>
                <w:color w:val="000000" w:themeColor="text1"/>
              </w:rPr>
              <w:t xml:space="preserve">Strengths </w:t>
            </w:r>
          </w:p>
          <w:p w14:paraId="15E0A00A" w14:textId="77777777" w:rsidR="006927AF" w:rsidRPr="006927AF" w:rsidRDefault="006927AF" w:rsidP="005B0B3D">
            <w:pPr>
              <w:pStyle w:val="ListParagraph"/>
              <w:numPr>
                <w:ilvl w:val="0"/>
                <w:numId w:val="14"/>
              </w:numPr>
              <w:rPr>
                <w:rFonts w:ascii="Times New Roman" w:hAnsi="Times New Roman" w:cs="Times New Roman"/>
                <w:color w:val="000000" w:themeColor="text1"/>
              </w:rPr>
            </w:pPr>
            <w:r w:rsidRPr="006927AF">
              <w:rPr>
                <w:rFonts w:ascii="Times New Roman" w:eastAsia="Calibri" w:hAnsi="Times New Roman" w:cs="Times New Roman"/>
              </w:rPr>
              <w:t>CARE team meets regularly to address behavior/attendance concerns</w:t>
            </w:r>
          </w:p>
          <w:p w14:paraId="65686AA2" w14:textId="77777777" w:rsidR="006927AF" w:rsidRPr="006927AF" w:rsidRDefault="006927AF" w:rsidP="005B0B3D">
            <w:pPr>
              <w:pStyle w:val="ListParagraph"/>
              <w:numPr>
                <w:ilvl w:val="0"/>
                <w:numId w:val="14"/>
              </w:numPr>
              <w:rPr>
                <w:rFonts w:ascii="Times New Roman" w:hAnsi="Times New Roman" w:cs="Times New Roman"/>
                <w:color w:val="000000" w:themeColor="text1"/>
              </w:rPr>
            </w:pPr>
            <w:r w:rsidRPr="006927AF">
              <w:rPr>
                <w:rFonts w:ascii="Times New Roman" w:eastAsia="Calibri" w:hAnsi="Times New Roman" w:cs="Times New Roman"/>
              </w:rPr>
              <w:t>Family Community Specialist sends weekly/monthly newsletters and organizes activities to promote parent involvement</w:t>
            </w:r>
          </w:p>
          <w:p w14:paraId="71CFC23C" w14:textId="77777777" w:rsidR="006927AF" w:rsidRPr="006927AF" w:rsidRDefault="009268DB" w:rsidP="005B0B3D">
            <w:pPr>
              <w:pStyle w:val="ListParagraph"/>
              <w:numPr>
                <w:ilvl w:val="0"/>
                <w:numId w:val="14"/>
              </w:numPr>
              <w:rPr>
                <w:rFonts w:ascii="Times New Roman" w:hAnsi="Times New Roman" w:cs="Times New Roman"/>
                <w:color w:val="000000" w:themeColor="text1"/>
              </w:rPr>
            </w:pPr>
            <w:r>
              <w:rPr>
                <w:rFonts w:ascii="Times New Roman" w:eastAsia="Calibri" w:hAnsi="Times New Roman" w:cs="Times New Roman"/>
              </w:rPr>
              <w:t>BJC  full-time Trauma Informed Counselor</w:t>
            </w:r>
            <w:r w:rsidR="006927AF" w:rsidRPr="006927AF">
              <w:rPr>
                <w:rFonts w:ascii="Times New Roman" w:eastAsia="Calibri" w:hAnsi="Times New Roman" w:cs="Times New Roman"/>
              </w:rPr>
              <w:t xml:space="preserve"> was added to staff to aid students with extreme emotional needs</w:t>
            </w:r>
          </w:p>
          <w:p w14:paraId="4A5B5B87" w14:textId="77777777" w:rsidR="006927AF" w:rsidRPr="006927AF" w:rsidRDefault="006927AF" w:rsidP="006927AF">
            <w:pPr>
              <w:rPr>
                <w:rFonts w:ascii="Times New Roman" w:hAnsi="Times New Roman" w:cs="Times New Roman"/>
                <w:color w:val="000000" w:themeColor="text1"/>
              </w:rPr>
            </w:pPr>
            <w:r w:rsidRPr="006927AF">
              <w:rPr>
                <w:rFonts w:ascii="Times New Roman" w:hAnsi="Times New Roman" w:cs="Times New Roman"/>
                <w:color w:val="000000" w:themeColor="text1"/>
              </w:rPr>
              <w:lastRenderedPageBreak/>
              <w:t>Weaknesses</w:t>
            </w:r>
          </w:p>
          <w:p w14:paraId="2DD31AE4" w14:textId="77777777" w:rsidR="006927AF" w:rsidRPr="006927AF" w:rsidRDefault="006927AF" w:rsidP="005B0B3D">
            <w:pPr>
              <w:pStyle w:val="ListParagraph"/>
              <w:numPr>
                <w:ilvl w:val="0"/>
                <w:numId w:val="14"/>
              </w:numPr>
              <w:rPr>
                <w:rFonts w:ascii="Times New Roman" w:hAnsi="Times New Roman" w:cs="Times New Roman"/>
                <w:color w:val="000000" w:themeColor="text1"/>
              </w:rPr>
            </w:pPr>
            <w:r w:rsidRPr="006927AF">
              <w:rPr>
                <w:rFonts w:ascii="Times New Roman" w:hAnsi="Times New Roman" w:cs="Times New Roman"/>
              </w:rPr>
              <w:t>Parental attendance of school events and meetings is low.</w:t>
            </w:r>
          </w:p>
          <w:p w14:paraId="16BB764C" w14:textId="38D8A9AE" w:rsidR="006927AF" w:rsidRDefault="00F33A0D" w:rsidP="005B0B3D">
            <w:pPr>
              <w:pStyle w:val="ListParagraph"/>
              <w:numPr>
                <w:ilvl w:val="0"/>
                <w:numId w:val="14"/>
              </w:numPr>
              <w:rPr>
                <w:rFonts w:ascii="Times New Roman" w:hAnsi="Times New Roman" w:cs="Times New Roman"/>
                <w:color w:val="000000" w:themeColor="text1"/>
              </w:rPr>
            </w:pPr>
            <w:r>
              <w:rPr>
                <w:rFonts w:ascii="Times New Roman" w:hAnsi="Times New Roman" w:cs="Times New Roman"/>
                <w:color w:val="000000" w:themeColor="text1"/>
              </w:rPr>
              <w:t>Parents’ commitment to ensure their child attends school at least 90% of the time</w:t>
            </w:r>
          </w:p>
          <w:p w14:paraId="6AF23C8B" w14:textId="2AA8DC18" w:rsidR="00F33A0D" w:rsidRPr="006927AF" w:rsidRDefault="00F33A0D" w:rsidP="005B0B3D">
            <w:pPr>
              <w:pStyle w:val="ListParagraph"/>
              <w:numPr>
                <w:ilvl w:val="0"/>
                <w:numId w:val="14"/>
              </w:numPr>
              <w:rPr>
                <w:rFonts w:ascii="Times New Roman" w:hAnsi="Times New Roman" w:cs="Times New Roman"/>
                <w:color w:val="000000" w:themeColor="text1"/>
              </w:rPr>
            </w:pPr>
            <w:r>
              <w:rPr>
                <w:rFonts w:ascii="Times New Roman" w:hAnsi="Times New Roman" w:cs="Times New Roman"/>
                <w:color w:val="000000" w:themeColor="text1"/>
              </w:rPr>
              <w:t>Limited resources for families</w:t>
            </w:r>
          </w:p>
          <w:p w14:paraId="30B5F071" w14:textId="77777777" w:rsidR="00FE3827" w:rsidRPr="00657550" w:rsidRDefault="00FE3827" w:rsidP="00FE3827">
            <w:pPr>
              <w:rPr>
                <w:rFonts w:ascii="Times New Roman" w:eastAsia="Calibri" w:hAnsi="Times New Roman" w:cs="Times New Roman"/>
              </w:rPr>
            </w:pPr>
          </w:p>
          <w:p w14:paraId="4ED5E6AF" w14:textId="77777777" w:rsidR="00FE3827" w:rsidRPr="00657550" w:rsidRDefault="00FE3827" w:rsidP="00FE3827">
            <w:pPr>
              <w:rPr>
                <w:rFonts w:ascii="Times New Roman" w:eastAsia="Calibri" w:hAnsi="Times New Roman" w:cs="Times New Roman"/>
              </w:rPr>
            </w:pPr>
          </w:p>
          <w:p w14:paraId="7EFF93EC" w14:textId="77777777" w:rsidR="00FE3827" w:rsidRPr="00657550" w:rsidRDefault="00FE3827" w:rsidP="00FE3827">
            <w:pPr>
              <w:rPr>
                <w:rFonts w:ascii="Times New Roman" w:eastAsia="Calibri" w:hAnsi="Times New Roman" w:cs="Times New Roman"/>
              </w:rPr>
            </w:pPr>
          </w:p>
        </w:tc>
      </w:tr>
    </w:tbl>
    <w:p w14:paraId="3D4916EE" w14:textId="77777777" w:rsidR="00FE3827" w:rsidRDefault="00FE3827" w:rsidP="00FE3827">
      <w:pPr>
        <w:rPr>
          <w:rFonts w:ascii="Times New Roman" w:eastAsia="Calibri" w:hAnsi="Times New Roman" w:cs="Times New Roman"/>
          <w:sz w:val="4"/>
        </w:rPr>
      </w:pPr>
    </w:p>
    <w:p w14:paraId="38018DEA" w14:textId="77777777" w:rsidR="00FE3827" w:rsidRDefault="00FE3827" w:rsidP="00FE3827">
      <w:pPr>
        <w:rPr>
          <w:rFonts w:ascii="Times New Roman" w:eastAsia="Calibri" w:hAnsi="Times New Roman" w:cs="Times New Roman"/>
          <w:sz w:val="4"/>
        </w:rPr>
      </w:pPr>
    </w:p>
    <w:p w14:paraId="2EAE219A" w14:textId="77777777" w:rsidR="00FE3827" w:rsidRPr="00EF122C" w:rsidRDefault="00FE3827" w:rsidP="00FE3827">
      <w:pPr>
        <w:rPr>
          <w:rFonts w:ascii="Times New Roman" w:eastAsia="Calibri" w:hAnsi="Times New Roman" w:cs="Times New Roman"/>
          <w:sz w:val="4"/>
        </w:rPr>
      </w:pPr>
    </w:p>
    <w:tbl>
      <w:tblPr>
        <w:tblW w:w="135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0"/>
      </w:tblGrid>
      <w:tr w:rsidR="00FE3827" w:rsidRPr="005423F3" w14:paraId="1CAC7E89" w14:textId="77777777" w:rsidTr="00FE3827">
        <w:trPr>
          <w:trHeight w:val="278"/>
        </w:trPr>
        <w:tc>
          <w:tcPr>
            <w:tcW w:w="13500" w:type="dxa"/>
            <w:shd w:val="clear" w:color="auto" w:fill="D5DCE4" w:themeFill="text2" w:themeFillTint="33"/>
            <w:vAlign w:val="center"/>
          </w:tcPr>
          <w:p w14:paraId="694BD162" w14:textId="2C69AAEA" w:rsidR="00FE3827" w:rsidRPr="005423F3" w:rsidRDefault="00FE3827" w:rsidP="00FE3827">
            <w:pPr>
              <w:spacing w:after="0" w:line="240" w:lineRule="auto"/>
              <w:jc w:val="center"/>
              <w:rPr>
                <w:rFonts w:ascii="Times New Roman" w:eastAsia="Calibri" w:hAnsi="Times New Roman" w:cs="Times New Roman"/>
                <w:b/>
                <w:sz w:val="28"/>
              </w:rPr>
            </w:pPr>
            <w:r w:rsidRPr="00EF122C">
              <w:rPr>
                <w:rFonts w:ascii="Times New Roman" w:eastAsia="Calibri" w:hAnsi="Times New Roman" w:cs="Times New Roman"/>
                <w:b/>
                <w:sz w:val="24"/>
              </w:rPr>
              <w:t>Summary of Needs Assessm</w:t>
            </w:r>
            <w:r w:rsidR="00A648AC">
              <w:rPr>
                <w:rFonts w:ascii="Times New Roman" w:eastAsia="Calibri" w:hAnsi="Times New Roman" w:cs="Times New Roman"/>
                <w:b/>
                <w:sz w:val="24"/>
              </w:rPr>
              <w:t>ent and Priorities for 2020-2021</w:t>
            </w:r>
          </w:p>
        </w:tc>
      </w:tr>
      <w:tr w:rsidR="00FE3827" w:rsidRPr="00657550" w14:paraId="1BFE7D05" w14:textId="77777777" w:rsidTr="00FE3827">
        <w:trPr>
          <w:trHeight w:val="280"/>
        </w:trPr>
        <w:tc>
          <w:tcPr>
            <w:tcW w:w="13500" w:type="dxa"/>
            <w:shd w:val="clear" w:color="auto" w:fill="auto"/>
            <w:vAlign w:val="center"/>
          </w:tcPr>
          <w:p w14:paraId="207F10C2" w14:textId="43EF40B4" w:rsidR="00FE3827" w:rsidRPr="00657550" w:rsidRDefault="00FE3827" w:rsidP="00FE3827">
            <w:pPr>
              <w:rPr>
                <w:rFonts w:ascii="Times New Roman" w:eastAsia="Calibri" w:hAnsi="Times New Roman" w:cs="Times New Roman"/>
                <w:i/>
              </w:rPr>
            </w:pPr>
            <w:r w:rsidRPr="00657550">
              <w:rPr>
                <w:rFonts w:ascii="Times New Roman" w:eastAsia="Calibri" w:hAnsi="Times New Roman" w:cs="Times New Roman"/>
                <w:i/>
              </w:rPr>
              <w:t xml:space="preserve">Summarize your current progress as a school, what is going well, where there is room for growth. Outline your </w:t>
            </w:r>
            <w:r>
              <w:rPr>
                <w:rFonts w:ascii="Times New Roman" w:eastAsia="Calibri" w:hAnsi="Times New Roman" w:cs="Times New Roman"/>
                <w:b/>
                <w:i/>
              </w:rPr>
              <w:t xml:space="preserve">2 </w:t>
            </w:r>
            <w:r>
              <w:rPr>
                <w:rFonts w:ascii="Times New Roman" w:eastAsia="Calibri" w:hAnsi="Times New Roman" w:cs="Times New Roman"/>
                <w:i/>
              </w:rPr>
              <w:t xml:space="preserve">priority </w:t>
            </w:r>
            <w:r w:rsidRPr="00657550">
              <w:rPr>
                <w:rFonts w:ascii="Times New Roman" w:eastAsia="Calibri" w:hAnsi="Times New Roman" w:cs="Times New Roman"/>
                <w:i/>
              </w:rPr>
              <w:t>areas of focus/programmatic shifts you will make t</w:t>
            </w:r>
            <w:r w:rsidR="000A7091">
              <w:rPr>
                <w:rFonts w:ascii="Times New Roman" w:eastAsia="Calibri" w:hAnsi="Times New Roman" w:cs="Times New Roman"/>
                <w:i/>
              </w:rPr>
              <w:t>o ensure success during the 2020</w:t>
            </w:r>
            <w:r w:rsidRPr="00657550">
              <w:rPr>
                <w:rFonts w:ascii="Times New Roman" w:eastAsia="Calibri" w:hAnsi="Times New Roman" w:cs="Times New Roman"/>
                <w:i/>
              </w:rPr>
              <w:t>-20</w:t>
            </w:r>
            <w:r w:rsidR="000A7091">
              <w:rPr>
                <w:rFonts w:ascii="Times New Roman" w:eastAsia="Calibri" w:hAnsi="Times New Roman" w:cs="Times New Roman"/>
                <w:i/>
              </w:rPr>
              <w:t>21</w:t>
            </w:r>
            <w:r w:rsidRPr="00657550">
              <w:rPr>
                <w:rFonts w:ascii="Times New Roman" w:eastAsia="Calibri" w:hAnsi="Times New Roman" w:cs="Times New Roman"/>
                <w:i/>
              </w:rPr>
              <w:t xml:space="preserve"> school year. </w:t>
            </w:r>
          </w:p>
          <w:p w14:paraId="3F888AB9" w14:textId="77777777" w:rsidR="00A648AC" w:rsidRDefault="00A648AC" w:rsidP="00A648AC">
            <w:pPr>
              <w:spacing w:after="0" w:line="240" w:lineRule="auto"/>
              <w:rPr>
                <w:color w:val="000000" w:themeColor="text1"/>
              </w:rPr>
            </w:pPr>
            <w:r w:rsidRPr="00A648AC">
              <w:rPr>
                <w:color w:val="000000" w:themeColor="text1"/>
              </w:rPr>
              <w:t>One of the greatest challenges facing Pierre Laclede is being able to ensure that students are capable of reading at or above grade</w:t>
            </w:r>
            <w:r>
              <w:rPr>
                <w:color w:val="000000" w:themeColor="text1"/>
              </w:rPr>
              <w:t xml:space="preserve"> </w:t>
            </w:r>
            <w:r w:rsidRPr="00A648AC">
              <w:rPr>
                <w:color w:val="000000" w:themeColor="text1"/>
              </w:rPr>
              <w:t>level. At this time, 13% of our student population is reading at or above grade level. Due to the COVID-19 Pandemic, virtual learning</w:t>
            </w:r>
            <w:r>
              <w:rPr>
                <w:color w:val="000000" w:themeColor="text1"/>
              </w:rPr>
              <w:t xml:space="preserve"> </w:t>
            </w:r>
            <w:r w:rsidRPr="00A648AC">
              <w:rPr>
                <w:color w:val="000000" w:themeColor="text1"/>
              </w:rPr>
              <w:t>has played a tremendous effect on reading instruction and assessment data, which has led to a decrease in our reading scores. Our</w:t>
            </w:r>
            <w:r>
              <w:rPr>
                <w:color w:val="000000" w:themeColor="text1"/>
              </w:rPr>
              <w:t xml:space="preserve"> </w:t>
            </w:r>
            <w:r w:rsidRPr="00A648AC">
              <w:rPr>
                <w:color w:val="000000" w:themeColor="text1"/>
              </w:rPr>
              <w:t>recent STAR data results have been skewed due to low student engagement, parental interference, limited resources, and trauma.</w:t>
            </w:r>
            <w:r>
              <w:rPr>
                <w:color w:val="000000" w:themeColor="text1"/>
              </w:rPr>
              <w:t xml:space="preserve"> </w:t>
            </w:r>
            <w:r w:rsidRPr="00A648AC">
              <w:rPr>
                <w:color w:val="000000" w:themeColor="text1"/>
              </w:rPr>
              <w:t>Curriculum pacing has also contributed to the reading challenges. In order to combat these challenges and provide our student</w:t>
            </w:r>
            <w:r>
              <w:rPr>
                <w:color w:val="000000" w:themeColor="text1"/>
              </w:rPr>
              <w:t xml:space="preserve">s </w:t>
            </w:r>
            <w:r w:rsidRPr="00A648AC">
              <w:rPr>
                <w:color w:val="000000" w:themeColor="text1"/>
              </w:rPr>
              <w:t>with intensive intervention support, we have targeted 25 transitional readers.</w:t>
            </w:r>
            <w:r>
              <w:rPr>
                <w:color w:val="000000" w:themeColor="text1"/>
              </w:rPr>
              <w:t xml:space="preserve">  </w:t>
            </w:r>
          </w:p>
          <w:p w14:paraId="3FDC0D6B" w14:textId="77777777" w:rsidR="00A648AC" w:rsidRDefault="00A648AC" w:rsidP="00A648AC">
            <w:pPr>
              <w:spacing w:after="0" w:line="240" w:lineRule="auto"/>
              <w:rPr>
                <w:color w:val="000000" w:themeColor="text1"/>
              </w:rPr>
            </w:pPr>
          </w:p>
          <w:p w14:paraId="36FF53BC" w14:textId="6EE0C46A" w:rsidR="00A648AC" w:rsidRPr="00A648AC" w:rsidRDefault="00A648AC" w:rsidP="00A648AC">
            <w:pPr>
              <w:spacing w:after="0" w:line="240" w:lineRule="auto"/>
              <w:rPr>
                <w:color w:val="000000" w:themeColor="text1"/>
              </w:rPr>
            </w:pPr>
            <w:r>
              <w:rPr>
                <w:color w:val="000000" w:themeColor="text1"/>
              </w:rPr>
              <w:t>T</w:t>
            </w:r>
            <w:r w:rsidRPr="00A648AC">
              <w:rPr>
                <w:color w:val="000000" w:themeColor="text1"/>
              </w:rPr>
              <w:t>ransitional readers who don’t receive support or intensive intervention may never reach reading proficiency. Research indicates</w:t>
            </w:r>
            <w:r>
              <w:rPr>
                <w:color w:val="000000" w:themeColor="text1"/>
              </w:rPr>
              <w:t xml:space="preserve"> </w:t>
            </w:r>
            <w:r w:rsidRPr="00A648AC">
              <w:rPr>
                <w:color w:val="000000" w:themeColor="text1"/>
              </w:rPr>
              <w:t>that the transitional reader who doesn’t develop fluency and automaticity is likely to experience the “fourth grade slump (</w:t>
            </w:r>
            <w:proofErr w:type="spellStart"/>
            <w:r w:rsidRPr="00A648AC">
              <w:rPr>
                <w:color w:val="000000" w:themeColor="text1"/>
              </w:rPr>
              <w:t>Chall</w:t>
            </w:r>
            <w:proofErr w:type="gramStart"/>
            <w:r w:rsidRPr="00A648AC">
              <w:rPr>
                <w:color w:val="000000" w:themeColor="text1"/>
              </w:rPr>
              <w:t>,Jacobs</w:t>
            </w:r>
            <w:proofErr w:type="spellEnd"/>
            <w:proofErr w:type="gramEnd"/>
            <w:r w:rsidRPr="00A648AC">
              <w:rPr>
                <w:color w:val="000000" w:themeColor="text1"/>
              </w:rPr>
              <w:t xml:space="preserve"> &amp; Baldwin (1990).” The fourth grade slump occurs when the instructional focus shifts from using acquired reading skills to</w:t>
            </w:r>
            <w:r>
              <w:rPr>
                <w:color w:val="000000" w:themeColor="text1"/>
              </w:rPr>
              <w:t xml:space="preserve"> </w:t>
            </w:r>
            <w:r w:rsidRPr="00A648AC">
              <w:rPr>
                <w:color w:val="000000" w:themeColor="text1"/>
              </w:rPr>
              <w:t>accessing academic content (“Reading to learn”). Children who are unable to progress beyond the transitional reader stage of</w:t>
            </w:r>
            <w:r>
              <w:rPr>
                <w:color w:val="000000" w:themeColor="text1"/>
              </w:rPr>
              <w:t xml:space="preserve"> </w:t>
            </w:r>
            <w:r w:rsidRPr="00A648AC">
              <w:rPr>
                <w:color w:val="000000" w:themeColor="text1"/>
              </w:rPr>
              <w:t>literacy development may never reach their academic potential. When students cannot read fluently, they tend to read less and</w:t>
            </w:r>
            <w:r>
              <w:rPr>
                <w:color w:val="000000" w:themeColor="text1"/>
              </w:rPr>
              <w:t xml:space="preserve"> </w:t>
            </w:r>
            <w:r w:rsidRPr="00A648AC">
              <w:rPr>
                <w:color w:val="000000" w:themeColor="text1"/>
              </w:rPr>
              <w:t>avoid challenging material. Our goal is to eliminate the fourth grade slump by beginning with the implementation of the proposed</w:t>
            </w:r>
            <w:r>
              <w:rPr>
                <w:color w:val="000000" w:themeColor="text1"/>
              </w:rPr>
              <w:t xml:space="preserve"> </w:t>
            </w:r>
            <w:r w:rsidRPr="00A648AC">
              <w:rPr>
                <w:color w:val="000000" w:themeColor="text1"/>
              </w:rPr>
              <w:t>Multiage Reading Clinic with the focus on multiage transitional readers to ensure life-long readers and learners beyond our school</w:t>
            </w:r>
            <w:r>
              <w:rPr>
                <w:color w:val="000000" w:themeColor="text1"/>
              </w:rPr>
              <w:t xml:space="preserve"> </w:t>
            </w:r>
            <w:r w:rsidRPr="00A648AC">
              <w:rPr>
                <w:color w:val="000000" w:themeColor="text1"/>
              </w:rPr>
              <w:t>doors.</w:t>
            </w:r>
          </w:p>
          <w:p w14:paraId="45B2A4CA" w14:textId="46E17A7E" w:rsidR="00DC3E5A" w:rsidRDefault="00DC3E5A" w:rsidP="00B76AE3">
            <w:pPr>
              <w:spacing w:after="0" w:line="240" w:lineRule="auto"/>
              <w:rPr>
                <w:color w:val="000000" w:themeColor="text1"/>
              </w:rPr>
            </w:pPr>
          </w:p>
          <w:p w14:paraId="5325036C" w14:textId="73AF7E87" w:rsidR="00A648AC" w:rsidRDefault="00A648AC" w:rsidP="00B76AE3">
            <w:pPr>
              <w:spacing w:after="0" w:line="240" w:lineRule="auto"/>
              <w:rPr>
                <w:color w:val="000000" w:themeColor="text1"/>
              </w:rPr>
            </w:pPr>
            <w:r w:rsidRPr="00A648AC">
              <w:rPr>
                <w:color w:val="000000" w:themeColor="text1"/>
              </w:rPr>
              <w:t xml:space="preserve">Multiage Reading Clinic will provide transitional readers with the robust, differentiated, individualized, and small group instruction that will meet their social and emotional needs. In 2017-2018, 37% of our students grew on the STAR Reading Student Growth Percentile. As we implemented an intentional focus on Guided Reading in 2018-19, all grade levels showed growth. In April 2019, approximately 53.3% of students grew on the STAR Reading Growth Percentile We know firsthand of the growth that can and has taken place when we addressed the needs as a whole as well as individually. Since the beginning of the COVID Pandemic, we have observed more and more of our students losing interest in reading and participation. Our mission is committed to integrating social-emotional learning with purposeful, rigorous academics by changing the narrative to achieve a culture of college, career readiness and trades. We cannot achieve without a drastic intervention. The implementation of a Multiage </w:t>
            </w:r>
            <w:r w:rsidRPr="00A648AC">
              <w:rPr>
                <w:color w:val="000000" w:themeColor="text1"/>
              </w:rPr>
              <w:lastRenderedPageBreak/>
              <w:t>Reading Clinic will not only provide positive impact but also parallel with St. Louis Public Schools Transformation Plan: Pillar 4: All students learn to read and succeed.</w:t>
            </w:r>
          </w:p>
          <w:p w14:paraId="7168A9B4" w14:textId="6EBAC4E1" w:rsidR="00DC3E5A" w:rsidRDefault="00DC3E5A" w:rsidP="00B76AE3">
            <w:pPr>
              <w:spacing w:after="0" w:line="240" w:lineRule="auto"/>
              <w:rPr>
                <w:color w:val="000000" w:themeColor="text1"/>
              </w:rPr>
            </w:pPr>
          </w:p>
          <w:p w14:paraId="378D787B" w14:textId="723CD118" w:rsidR="00A648AC" w:rsidRDefault="00A648AC" w:rsidP="00A648AC">
            <w:pPr>
              <w:spacing w:after="0" w:line="240" w:lineRule="auto"/>
              <w:rPr>
                <w:color w:val="000000" w:themeColor="text1"/>
              </w:rPr>
            </w:pPr>
            <w:r>
              <w:rPr>
                <w:color w:val="000000" w:themeColor="text1"/>
              </w:rPr>
              <w:t>Laclede participated</w:t>
            </w:r>
            <w:r w:rsidRPr="00A648AC">
              <w:rPr>
                <w:color w:val="000000" w:themeColor="text1"/>
              </w:rPr>
              <w:t xml:space="preserve"> in robust professional development on Multiage Classrooms. We are committed to embarking</w:t>
            </w:r>
            <w:r>
              <w:rPr>
                <w:color w:val="000000" w:themeColor="text1"/>
              </w:rPr>
              <w:t xml:space="preserve"> </w:t>
            </w:r>
            <w:r w:rsidRPr="00A648AC">
              <w:rPr>
                <w:color w:val="000000" w:themeColor="text1"/>
              </w:rPr>
              <w:t>upon a child-centered approach to learning that recognizes that all children develop differently – cognitively, socially, emotionally,</w:t>
            </w:r>
            <w:r>
              <w:rPr>
                <w:color w:val="000000" w:themeColor="text1"/>
              </w:rPr>
              <w:t xml:space="preserve"> </w:t>
            </w:r>
            <w:r w:rsidRPr="00A648AC">
              <w:rPr>
                <w:color w:val="000000" w:themeColor="text1"/>
              </w:rPr>
              <w:t>and physically.</w:t>
            </w:r>
            <w:r>
              <w:rPr>
                <w:color w:val="000000" w:themeColor="text1"/>
              </w:rPr>
              <w:t xml:space="preserve"> </w:t>
            </w:r>
            <w:r w:rsidRPr="00A648AC">
              <w:rPr>
                <w:color w:val="000000" w:themeColor="text1"/>
              </w:rPr>
              <w:t>In British primary schools, Multiage education, in contrast to the graded system, was primarily developed for the “well-being” of</w:t>
            </w:r>
            <w:r>
              <w:rPr>
                <w:color w:val="000000" w:themeColor="text1"/>
              </w:rPr>
              <w:t xml:space="preserve"> </w:t>
            </w:r>
            <w:r w:rsidRPr="00A648AC">
              <w:rPr>
                <w:color w:val="000000" w:themeColor="text1"/>
              </w:rPr>
              <w:t>children (Stone, 2017). During World War II, children were sent off to the countryside in order to protect them from the bombing</w:t>
            </w:r>
            <w:r>
              <w:rPr>
                <w:color w:val="000000" w:themeColor="text1"/>
              </w:rPr>
              <w:t xml:space="preserve"> </w:t>
            </w:r>
            <w:r w:rsidRPr="00A648AC">
              <w:rPr>
                <w:color w:val="000000" w:themeColor="text1"/>
              </w:rPr>
              <w:t>in the cities. After the war, the children were brought back to the cities, but the educators of the day wanted to implement a</w:t>
            </w:r>
            <w:r>
              <w:rPr>
                <w:color w:val="000000" w:themeColor="text1"/>
              </w:rPr>
              <w:t xml:space="preserve"> </w:t>
            </w:r>
            <w:r w:rsidRPr="00A648AC">
              <w:rPr>
                <w:color w:val="000000" w:themeColor="text1"/>
              </w:rPr>
              <w:t>system that would surround the children with a secure context to heal the emotional scars of the war (Connell, 1987). In doing so,</w:t>
            </w:r>
            <w:r>
              <w:rPr>
                <w:color w:val="000000" w:themeColor="text1"/>
              </w:rPr>
              <w:t xml:space="preserve"> </w:t>
            </w:r>
            <w:r w:rsidRPr="00A648AC">
              <w:rPr>
                <w:color w:val="000000" w:themeColor="text1"/>
              </w:rPr>
              <w:t>they established mixed-age groupings of children.</w:t>
            </w:r>
          </w:p>
          <w:p w14:paraId="222E8420" w14:textId="77777777" w:rsidR="00A648AC" w:rsidRPr="00A648AC" w:rsidRDefault="00A648AC" w:rsidP="00A648AC">
            <w:pPr>
              <w:spacing w:after="0" w:line="240" w:lineRule="auto"/>
              <w:rPr>
                <w:color w:val="000000" w:themeColor="text1"/>
              </w:rPr>
            </w:pPr>
          </w:p>
          <w:p w14:paraId="12C7EBA0" w14:textId="65F477A1" w:rsidR="00A648AC" w:rsidRPr="00A648AC" w:rsidRDefault="00A648AC" w:rsidP="00A648AC">
            <w:pPr>
              <w:spacing w:after="0" w:line="240" w:lineRule="auto"/>
              <w:rPr>
                <w:color w:val="000000" w:themeColor="text1"/>
              </w:rPr>
            </w:pPr>
            <w:r w:rsidRPr="00A648AC">
              <w:rPr>
                <w:color w:val="000000" w:themeColor="text1"/>
              </w:rPr>
              <w:t>On Friday, January 15, 2021, the staff of Laclede read an article entitled: “COVID-19 and Student Learning in the United States: The</w:t>
            </w:r>
            <w:r>
              <w:rPr>
                <w:color w:val="000000" w:themeColor="text1"/>
              </w:rPr>
              <w:t xml:space="preserve"> </w:t>
            </w:r>
            <w:r w:rsidRPr="00A648AC">
              <w:rPr>
                <w:color w:val="000000" w:themeColor="text1"/>
              </w:rPr>
              <w:t>hurt could last a lifetime.” In our discussion, we identified the loss and the effects that COVID-19 has had and will continue to have</w:t>
            </w:r>
            <w:r>
              <w:rPr>
                <w:color w:val="000000" w:themeColor="text1"/>
              </w:rPr>
              <w:t xml:space="preserve"> </w:t>
            </w:r>
            <w:r w:rsidRPr="00A648AC">
              <w:rPr>
                <w:color w:val="000000" w:themeColor="text1"/>
              </w:rPr>
              <w:t>on the students that we serve. While there are many strategies, our call to action for such a time, is the Multiage Reading Clinic.</w:t>
            </w:r>
          </w:p>
          <w:p w14:paraId="0E1FE31A" w14:textId="77777777" w:rsidR="00A648AC" w:rsidRDefault="00A648AC" w:rsidP="00B76AE3">
            <w:pPr>
              <w:spacing w:after="0" w:line="240" w:lineRule="auto"/>
              <w:rPr>
                <w:color w:val="000000" w:themeColor="text1"/>
              </w:rPr>
            </w:pPr>
          </w:p>
          <w:p w14:paraId="55F918E0" w14:textId="015E69BD" w:rsidR="00044CBD" w:rsidRPr="00044CBD" w:rsidRDefault="00044CBD" w:rsidP="00044CBD">
            <w:pPr>
              <w:spacing w:after="0" w:line="240" w:lineRule="auto"/>
              <w:rPr>
                <w:color w:val="000000" w:themeColor="text1"/>
              </w:rPr>
            </w:pPr>
            <w:r w:rsidRPr="00044CBD">
              <w:rPr>
                <w:color w:val="000000" w:themeColor="text1"/>
              </w:rPr>
              <w:t>Sustainability is certain to be evident with the on-going of guided reading in the Multiage Classrooms. A daily 2-hour Reading block</w:t>
            </w:r>
            <w:r>
              <w:rPr>
                <w:color w:val="000000" w:themeColor="text1"/>
              </w:rPr>
              <w:t xml:space="preserve"> </w:t>
            </w:r>
            <w:r w:rsidRPr="00044CBD">
              <w:rPr>
                <w:color w:val="000000" w:themeColor="text1"/>
              </w:rPr>
              <w:t>will go into effect in August of 2021. During the reading block, the implementation of Reading &amp; Writing Workshop will be fully</w:t>
            </w:r>
            <w:r>
              <w:rPr>
                <w:color w:val="000000" w:themeColor="text1"/>
              </w:rPr>
              <w:t xml:space="preserve"> </w:t>
            </w:r>
            <w:r w:rsidRPr="00044CBD">
              <w:rPr>
                <w:color w:val="000000" w:themeColor="text1"/>
              </w:rPr>
              <w:t>executed with precision and accuracy. Student outcomes will be monitored via formative and summative assessments, STAR</w:t>
            </w:r>
            <w:r>
              <w:rPr>
                <w:color w:val="000000" w:themeColor="text1"/>
              </w:rPr>
              <w:t xml:space="preserve"> </w:t>
            </w:r>
            <w:r w:rsidRPr="00044CBD">
              <w:rPr>
                <w:color w:val="000000" w:themeColor="text1"/>
              </w:rPr>
              <w:t>READING, weekly running records, and data team meetings. Professional Development for teachers will continue with the theme</w:t>
            </w:r>
            <w:r>
              <w:rPr>
                <w:color w:val="000000" w:themeColor="text1"/>
              </w:rPr>
              <w:t xml:space="preserve"> </w:t>
            </w:r>
            <w:bookmarkStart w:id="0" w:name="_GoBack"/>
            <w:bookmarkEnd w:id="0"/>
            <w:r w:rsidRPr="00044CBD">
              <w:rPr>
                <w:color w:val="000000" w:themeColor="text1"/>
              </w:rPr>
              <w:t>on Multiage Classrooms with an emphasis in reading.</w:t>
            </w:r>
          </w:p>
          <w:p w14:paraId="509D5C90" w14:textId="77777777" w:rsidR="00A04E97" w:rsidRDefault="00A04E97" w:rsidP="00B76AE3">
            <w:pPr>
              <w:spacing w:after="0" w:line="240" w:lineRule="auto"/>
              <w:rPr>
                <w:color w:val="000000" w:themeColor="text1"/>
              </w:rPr>
            </w:pPr>
          </w:p>
          <w:p w14:paraId="3FF4F1C1" w14:textId="77777777" w:rsidR="00BC14C0" w:rsidRDefault="00A04E97" w:rsidP="00B76AE3">
            <w:pPr>
              <w:spacing w:after="0" w:line="240" w:lineRule="auto"/>
              <w:rPr>
                <w:color w:val="000000" w:themeColor="text1"/>
              </w:rPr>
            </w:pPr>
            <w:r>
              <w:rPr>
                <w:color w:val="000000" w:themeColor="text1"/>
              </w:rPr>
              <w:t>Not only have we focused on improving academic achievement, but there was also focus around increasing our knowledge of trauma informed practices when responding</w:t>
            </w:r>
            <w:r w:rsidR="00BC14C0">
              <w:rPr>
                <w:color w:val="000000" w:themeColor="text1"/>
              </w:rPr>
              <w:t xml:space="preserve"> </w:t>
            </w:r>
            <w:r>
              <w:rPr>
                <w:color w:val="000000" w:themeColor="text1"/>
              </w:rPr>
              <w:t xml:space="preserve">to student concerns.  Members of the Student Support Team and two teachers </w:t>
            </w:r>
            <w:r w:rsidR="000D465C">
              <w:rPr>
                <w:color w:val="000000" w:themeColor="text1"/>
              </w:rPr>
              <w:t>served,</w:t>
            </w:r>
            <w:r>
              <w:rPr>
                <w:color w:val="000000" w:themeColor="text1"/>
              </w:rPr>
              <w:t xml:space="preserve"> as the </w:t>
            </w:r>
            <w:r w:rsidR="000D465C">
              <w:rPr>
                <w:color w:val="000000" w:themeColor="text1"/>
              </w:rPr>
              <w:t>school is</w:t>
            </w:r>
            <w:r>
              <w:rPr>
                <w:color w:val="000000" w:themeColor="text1"/>
              </w:rPr>
              <w:t xml:space="preserve"> Change Team and attended TIPS (Trauma Informed Training in Schools).  The team brought the information back to the school to train the teachers and staff.  The training assisted in shifting the mindset of teachers to begin to look at the story behind the child and become more aware of the triggers for the behavior.  The TIPS training was a welcomed addition to strengthen the restorative practices that we use in the school.  </w:t>
            </w:r>
          </w:p>
          <w:p w14:paraId="32EB531A" w14:textId="77777777" w:rsidR="00C84D73" w:rsidRDefault="00C84D73" w:rsidP="00B76AE3">
            <w:pPr>
              <w:spacing w:after="0" w:line="240" w:lineRule="auto"/>
              <w:rPr>
                <w:color w:val="000000" w:themeColor="text1"/>
              </w:rPr>
            </w:pPr>
          </w:p>
          <w:p w14:paraId="08DFEC0F" w14:textId="77777777" w:rsidR="00506A17" w:rsidRDefault="00506A17" w:rsidP="00B76AE3">
            <w:pPr>
              <w:spacing w:after="0" w:line="240" w:lineRule="auto"/>
              <w:rPr>
                <w:color w:val="000000" w:themeColor="text1"/>
              </w:rPr>
            </w:pPr>
            <w:r>
              <w:rPr>
                <w:color w:val="000000" w:themeColor="text1"/>
              </w:rPr>
              <w:t xml:space="preserve">Pierre Laclede will continue the implementation of the RELAY WDM protocol to increase teacher capacity to effectively assess student mastery of standards taught and re-teaching needs.  In order to support reading growth for students reading two or more grade levels below according to the STAR and </w:t>
            </w:r>
            <w:proofErr w:type="spellStart"/>
            <w:r>
              <w:rPr>
                <w:color w:val="000000" w:themeColor="text1"/>
              </w:rPr>
              <w:t>Scantron</w:t>
            </w:r>
            <w:proofErr w:type="spellEnd"/>
            <w:r>
              <w:rPr>
                <w:color w:val="000000" w:themeColor="text1"/>
              </w:rPr>
              <w:t xml:space="preserve"> Performance Series assessments, teachers will develop reading intervention plans for those students to increase students’ reading proficiency.</w:t>
            </w:r>
          </w:p>
          <w:p w14:paraId="116FA63D" w14:textId="77777777" w:rsidR="00C84D73" w:rsidRPr="00B76AE3" w:rsidRDefault="00506A17" w:rsidP="00B76AE3">
            <w:pPr>
              <w:spacing w:after="0" w:line="240" w:lineRule="auto"/>
              <w:rPr>
                <w:color w:val="000000" w:themeColor="text1"/>
              </w:rPr>
            </w:pPr>
            <w:r>
              <w:rPr>
                <w:color w:val="000000" w:themeColor="text1"/>
              </w:rPr>
              <w:t xml:space="preserve"> </w:t>
            </w:r>
          </w:p>
          <w:p w14:paraId="03491AC6" w14:textId="77777777" w:rsidR="00B76AE3" w:rsidRPr="00B76AE3" w:rsidRDefault="00B76AE3" w:rsidP="00506A17">
            <w:pPr>
              <w:spacing w:after="0" w:line="240" w:lineRule="auto"/>
              <w:rPr>
                <w:color w:val="000000" w:themeColor="text1"/>
              </w:rPr>
            </w:pPr>
          </w:p>
          <w:p w14:paraId="2694E2A4" w14:textId="77777777" w:rsidR="00B76AE3" w:rsidRPr="00B76AE3" w:rsidRDefault="00B76AE3" w:rsidP="00B76AE3">
            <w:pPr>
              <w:spacing w:after="0" w:line="240" w:lineRule="auto"/>
              <w:rPr>
                <w:color w:val="000000" w:themeColor="text1"/>
              </w:rPr>
            </w:pPr>
          </w:p>
          <w:p w14:paraId="38C776B6" w14:textId="77777777" w:rsidR="00B76AE3" w:rsidRPr="00B76AE3" w:rsidRDefault="00B76AE3" w:rsidP="00B76AE3">
            <w:pPr>
              <w:spacing w:after="0" w:line="240" w:lineRule="auto"/>
              <w:rPr>
                <w:color w:val="000000" w:themeColor="text1"/>
              </w:rPr>
            </w:pPr>
          </w:p>
          <w:p w14:paraId="5721F962" w14:textId="77777777" w:rsidR="00FE3827" w:rsidRDefault="00FE3827" w:rsidP="00C0437A">
            <w:pPr>
              <w:spacing w:after="0" w:line="240" w:lineRule="auto"/>
              <w:rPr>
                <w:color w:val="000000" w:themeColor="text1"/>
              </w:rPr>
            </w:pPr>
          </w:p>
          <w:p w14:paraId="4D691990" w14:textId="77777777" w:rsidR="00B76AE3" w:rsidRDefault="00B76AE3" w:rsidP="00C0437A">
            <w:pPr>
              <w:spacing w:after="0" w:line="240" w:lineRule="auto"/>
              <w:rPr>
                <w:color w:val="000000" w:themeColor="text1"/>
              </w:rPr>
            </w:pPr>
          </w:p>
          <w:p w14:paraId="540697E8" w14:textId="77777777" w:rsidR="00B76AE3" w:rsidRPr="00C0437A" w:rsidRDefault="00B76AE3" w:rsidP="00C0437A">
            <w:pPr>
              <w:spacing w:after="0" w:line="240" w:lineRule="auto"/>
              <w:rPr>
                <w:color w:val="000000" w:themeColor="text1"/>
              </w:rPr>
            </w:pPr>
          </w:p>
        </w:tc>
      </w:tr>
    </w:tbl>
    <w:p w14:paraId="0D0EE536" w14:textId="77777777" w:rsidR="00FE3827" w:rsidRDefault="00FE3827"/>
    <w:p w14:paraId="0F7C0B88" w14:textId="77777777" w:rsidR="00FE3827" w:rsidRDefault="00FE3827"/>
    <w:p w14:paraId="24D31BC0" w14:textId="77777777" w:rsidR="00FE3827" w:rsidRDefault="00FE3827"/>
    <w:p w14:paraId="51DC6932" w14:textId="77777777" w:rsidR="00FE3827" w:rsidRDefault="00FE3827"/>
    <w:p w14:paraId="0FBC71D8" w14:textId="77777777" w:rsidR="00FE3827" w:rsidRDefault="00FE3827"/>
    <w:p w14:paraId="4B68144E" w14:textId="77777777" w:rsidR="00FE3827" w:rsidRDefault="00FE3827"/>
    <w:p w14:paraId="72DFCDF3" w14:textId="77777777" w:rsidR="00FE3827" w:rsidRDefault="00FE3827"/>
    <w:p w14:paraId="0EECC669" w14:textId="77777777" w:rsidR="00FE3827" w:rsidRDefault="00FE3827"/>
    <w:p w14:paraId="2C84699C" w14:textId="77777777" w:rsidR="00FE3827" w:rsidRDefault="00FE3827"/>
    <w:p w14:paraId="6ED459BD" w14:textId="77777777" w:rsidR="00FE3827" w:rsidRDefault="00FE3827"/>
    <w:p w14:paraId="6383A038" w14:textId="77777777" w:rsidR="00FE3827" w:rsidRDefault="00FE3827"/>
    <w:p w14:paraId="4BA66839" w14:textId="77777777" w:rsidR="00FE3827" w:rsidRDefault="00FE3827"/>
    <w:p w14:paraId="49F9316B" w14:textId="77777777" w:rsidR="00FE3827" w:rsidRDefault="00FE3827"/>
    <w:p w14:paraId="77E9A01F" w14:textId="77777777" w:rsidR="00FE3827" w:rsidRDefault="0085570B">
      <w:r>
        <w:rPr>
          <w:noProof/>
        </w:rPr>
        <mc:AlternateContent>
          <mc:Choice Requires="wps">
            <w:drawing>
              <wp:anchor distT="0" distB="0" distL="114300" distR="114300" simplePos="0" relativeHeight="251663360" behindDoc="0" locked="0" layoutInCell="1" allowOverlap="1" wp14:anchorId="432CB5CB" wp14:editId="14D16794">
                <wp:simplePos x="0" y="0"/>
                <wp:positionH relativeFrom="column">
                  <wp:posOffset>-405130</wp:posOffset>
                </wp:positionH>
                <wp:positionV relativeFrom="paragraph">
                  <wp:posOffset>102761</wp:posOffset>
                </wp:positionV>
                <wp:extent cx="9060815" cy="1943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060815" cy="1943100"/>
                        </a:xfrm>
                        <a:prstGeom prst="rect">
                          <a:avLst/>
                        </a:prstGeom>
                        <a:noFill/>
                        <a:ln>
                          <a:noFill/>
                        </a:ln>
                        <a:effectLst/>
                      </wps:spPr>
                      <wps:txbx>
                        <w:txbxContent>
                          <w:p w14:paraId="3FA6440F" w14:textId="77777777" w:rsidR="000A7091" w:rsidRPr="00166382" w:rsidRDefault="000A7091"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14:paraId="688DB755" w14:textId="77777777" w:rsidR="000A7091" w:rsidRPr="00166382" w:rsidRDefault="000A7091"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CB5CB" id="Text Box 5" o:spid="_x0000_s1036" type="#_x0000_t202" style="position:absolute;margin-left:-31.9pt;margin-top:8.1pt;width:713.4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" filled="f" stroked="f">
                <v:textbox>
                  <w:txbxContent>
                    <w:p w14:paraId="3FA6440F" w14:textId="77777777" w:rsidR="000A7091" w:rsidRPr="00166382" w:rsidRDefault="000A7091"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14:paraId="688DB755" w14:textId="77777777" w:rsidR="000A7091" w:rsidRPr="00166382" w:rsidRDefault="000A7091"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v:textbox>
              </v:shape>
            </w:pict>
          </mc:Fallback>
        </mc:AlternateContent>
      </w:r>
    </w:p>
    <w:p w14:paraId="58B0C5B0" w14:textId="77777777" w:rsidR="00FE3827" w:rsidRDefault="00FE3827"/>
    <w:p w14:paraId="109CD7AB" w14:textId="77777777" w:rsidR="00FE3827" w:rsidRDefault="00FE3827"/>
    <w:p w14:paraId="6C0A6FB8" w14:textId="77777777" w:rsidR="00FE3827" w:rsidRDefault="00FE3827"/>
    <w:p w14:paraId="676CD350" w14:textId="77777777" w:rsidR="00FA371E" w:rsidRDefault="00FA371E"/>
    <w:p w14:paraId="54F38C70" w14:textId="77777777" w:rsidR="00FA371E" w:rsidRDefault="00FA371E"/>
    <w:p w14:paraId="1E5F7F81" w14:textId="77777777" w:rsidR="00FE3827" w:rsidRDefault="00FE3827"/>
    <w:tbl>
      <w:tblPr>
        <w:tblStyle w:val="TableGrid"/>
        <w:tblpPr w:leftFromText="180" w:rightFromText="180" w:vertAnchor="text" w:horzAnchor="margin" w:tblpY="-222"/>
        <w:tblW w:w="13518" w:type="dxa"/>
        <w:tblLook w:val="04A0" w:firstRow="1" w:lastRow="0" w:firstColumn="1" w:lastColumn="0" w:noHBand="0" w:noVBand="1"/>
      </w:tblPr>
      <w:tblGrid>
        <w:gridCol w:w="2825"/>
        <w:gridCol w:w="2646"/>
        <w:gridCol w:w="2643"/>
        <w:gridCol w:w="2635"/>
        <w:gridCol w:w="2769"/>
      </w:tblGrid>
      <w:tr w:rsidR="00FF3FAB" w:rsidRPr="00657550" w14:paraId="5284F073" w14:textId="77777777" w:rsidTr="00382A1B">
        <w:trPr>
          <w:trHeight w:val="620"/>
        </w:trPr>
        <w:tc>
          <w:tcPr>
            <w:tcW w:w="13518" w:type="dxa"/>
            <w:gridSpan w:val="5"/>
            <w:tcBorders>
              <w:bottom w:val="single" w:sz="4" w:space="0" w:color="auto"/>
            </w:tcBorders>
            <w:shd w:val="clear" w:color="auto" w:fill="D5DCE4" w:themeFill="text2" w:themeFillTint="33"/>
            <w:vAlign w:val="center"/>
          </w:tcPr>
          <w:p w14:paraId="50AB3108" w14:textId="77777777" w:rsidR="00FF3FAB" w:rsidRPr="00FF3FAB" w:rsidRDefault="00FF3FAB" w:rsidP="00382A1B">
            <w:pPr>
              <w:jc w:val="center"/>
              <w:rPr>
                <w:rFonts w:ascii="Times New Roman" w:hAnsi="Times New Roman" w:cs="Times New Roman"/>
                <w:sz w:val="20"/>
              </w:rPr>
            </w:pPr>
            <w:r w:rsidRPr="00FF3FAB">
              <w:rPr>
                <w:rFonts w:ascii="Times New Roman" w:hAnsi="Times New Roman" w:cs="Times New Roman"/>
                <w:b/>
                <w:sz w:val="36"/>
              </w:rPr>
              <w:lastRenderedPageBreak/>
              <w:t>The Goals and the Plan</w:t>
            </w:r>
            <w:r w:rsidR="00CC5EA4">
              <w:rPr>
                <w:rFonts w:ascii="Times New Roman" w:hAnsi="Times New Roman" w:cs="Times New Roman"/>
                <w:b/>
                <w:sz w:val="36"/>
              </w:rPr>
              <w:t xml:space="preserve">                                                                                                       *</w:t>
            </w:r>
            <w:hyperlink r:id="rId23" w:history="1">
              <w:r w:rsidR="00CC5EA4" w:rsidRPr="00A269F0">
                <w:rPr>
                  <w:rStyle w:val="Hyperlink"/>
                  <w:rFonts w:ascii="Times New Roman" w:hAnsi="Times New Roman" w:cs="Times New Roman"/>
                  <w:b/>
                  <w:sz w:val="24"/>
                  <w:szCs w:val="24"/>
                </w:rPr>
                <w:t>DESE’s LEA/School Improve</w:t>
              </w:r>
              <w:r w:rsidR="008459DF" w:rsidRPr="00A269F0">
                <w:rPr>
                  <w:rStyle w:val="Hyperlink"/>
                  <w:rFonts w:ascii="Times New Roman" w:hAnsi="Times New Roman" w:cs="Times New Roman"/>
                  <w:b/>
                  <w:sz w:val="24"/>
                  <w:szCs w:val="24"/>
                </w:rPr>
                <w:t xml:space="preserve">ment </w:t>
              </w:r>
              <w:r w:rsidR="00CC5EA4" w:rsidRPr="00A269F0">
                <w:rPr>
                  <w:rStyle w:val="Hyperlink"/>
                  <w:rFonts w:ascii="Times New Roman" w:hAnsi="Times New Roman" w:cs="Times New Roman"/>
                  <w:b/>
                  <w:sz w:val="24"/>
                  <w:szCs w:val="24"/>
                </w:rPr>
                <w:t>Guide</w:t>
              </w:r>
              <w:r w:rsidR="00B41960" w:rsidRPr="00A269F0">
                <w:rPr>
                  <w:rStyle w:val="Hyperlink"/>
                  <w:rFonts w:ascii="Times New Roman" w:hAnsi="Times New Roman" w:cs="Times New Roman"/>
                  <w:b/>
                  <w:sz w:val="24"/>
                  <w:szCs w:val="24"/>
                </w:rPr>
                <w:t xml:space="preserve"> </w:t>
              </w:r>
              <w:r w:rsidR="008459DF" w:rsidRPr="00A269F0">
                <w:rPr>
                  <w:rStyle w:val="Hyperlink"/>
                  <w:rFonts w:ascii="Times New Roman" w:hAnsi="Times New Roman" w:cs="Times New Roman"/>
                  <w:b/>
                  <w:sz w:val="24"/>
                  <w:szCs w:val="24"/>
                </w:rPr>
                <w:t xml:space="preserve"> </w:t>
              </w:r>
              <w:r w:rsidRPr="00A269F0">
                <w:rPr>
                  <w:rStyle w:val="Hyperlink"/>
                  <w:rFonts w:ascii="Times New Roman" w:hAnsi="Times New Roman" w:cs="Times New Roman"/>
                  <w:sz w:val="24"/>
                  <w:szCs w:val="24"/>
                </w:rPr>
                <w:t xml:space="preserve">                                                                                                                                                                          </w:t>
              </w:r>
            </w:hyperlink>
            <w:r w:rsidRPr="00CC5EA4">
              <w:rPr>
                <w:rFonts w:ascii="Times New Roman" w:hAnsi="Times New Roman" w:cs="Times New Roman"/>
                <w:sz w:val="24"/>
                <w:szCs w:val="24"/>
              </w:rPr>
              <w:t xml:space="preserve"> </w:t>
            </w:r>
          </w:p>
        </w:tc>
      </w:tr>
      <w:tr w:rsidR="00FF3FAB" w:rsidRPr="00657550" w14:paraId="10A2A1C6" w14:textId="77777777" w:rsidTr="00382A1B">
        <w:trPr>
          <w:trHeight w:val="308"/>
        </w:trPr>
        <w:tc>
          <w:tcPr>
            <w:tcW w:w="13518" w:type="dxa"/>
            <w:gridSpan w:val="5"/>
            <w:tcBorders>
              <w:left w:val="nil"/>
              <w:right w:val="nil"/>
            </w:tcBorders>
            <w:shd w:val="clear" w:color="auto" w:fill="auto"/>
          </w:tcPr>
          <w:p w14:paraId="51093EDF" w14:textId="77777777" w:rsidR="00FF3FAB" w:rsidRDefault="00FF3FAB" w:rsidP="00382A1B">
            <w:pPr>
              <w:tabs>
                <w:tab w:val="center" w:pos="6367"/>
                <w:tab w:val="left" w:pos="8460"/>
              </w:tabs>
              <w:rPr>
                <w:rFonts w:ascii="Times New Roman" w:hAnsi="Times New Roman" w:cs="Times New Roman"/>
                <w:b/>
              </w:rPr>
            </w:pPr>
          </w:p>
          <w:p w14:paraId="6ABDDBB5" w14:textId="77777777" w:rsidR="00FF3FAB" w:rsidRPr="00657550" w:rsidRDefault="00FF3FAB" w:rsidP="00382A1B">
            <w:pPr>
              <w:tabs>
                <w:tab w:val="center" w:pos="6367"/>
                <w:tab w:val="left" w:pos="8460"/>
              </w:tabs>
              <w:rPr>
                <w:rFonts w:ascii="Times New Roman" w:hAnsi="Times New Roman" w:cs="Times New Roman"/>
                <w:b/>
              </w:rPr>
            </w:pPr>
          </w:p>
        </w:tc>
      </w:tr>
      <w:tr w:rsidR="00FF3FAB" w:rsidRPr="00657550" w14:paraId="021CFF7C" w14:textId="77777777" w:rsidTr="00382A1B">
        <w:trPr>
          <w:trHeight w:val="507"/>
        </w:trPr>
        <w:tc>
          <w:tcPr>
            <w:tcW w:w="13518" w:type="dxa"/>
            <w:gridSpan w:val="5"/>
            <w:shd w:val="clear" w:color="auto" w:fill="D5DCE4" w:themeFill="text2" w:themeFillTint="33"/>
            <w:vAlign w:val="center"/>
          </w:tcPr>
          <w:p w14:paraId="4A24D570" w14:textId="77777777" w:rsidR="00FF3FAB" w:rsidRPr="00657550" w:rsidRDefault="00FF3FAB" w:rsidP="00581015">
            <w:pPr>
              <w:jc w:val="center"/>
              <w:rPr>
                <w:rFonts w:ascii="Times New Roman" w:hAnsi="Times New Roman" w:cs="Times New Roman"/>
              </w:rPr>
            </w:pPr>
            <w:r w:rsidRPr="007F0DD4">
              <w:rPr>
                <w:rFonts w:ascii="Times New Roman" w:hAnsi="Times New Roman" w:cs="Times New Roman"/>
                <w:b/>
                <w:sz w:val="24"/>
              </w:rPr>
              <w:t>Goal #1 - C</w:t>
            </w:r>
            <w:r w:rsidR="00301812">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sidR="00581015">
              <w:rPr>
                <w:rFonts w:ascii="Times New Roman" w:hAnsi="Times New Roman" w:cs="Times New Roman"/>
                <w:b/>
                <w:sz w:val="24"/>
              </w:rPr>
              <w:t>P</w:t>
            </w:r>
            <w:r w:rsidRPr="007F0DD4">
              <w:rPr>
                <w:rFonts w:ascii="Times New Roman" w:hAnsi="Times New Roman" w:cs="Times New Roman"/>
                <w:b/>
                <w:sz w:val="24"/>
              </w:rPr>
              <w:t>illar this goal falls under:</w:t>
            </w:r>
          </w:p>
        </w:tc>
      </w:tr>
      <w:tr w:rsidR="00FF3FAB" w:rsidRPr="00657550" w14:paraId="2B9CCB38" w14:textId="77777777" w:rsidTr="00382A1B">
        <w:trPr>
          <w:trHeight w:val="530"/>
        </w:trPr>
        <w:tc>
          <w:tcPr>
            <w:tcW w:w="2825" w:type="dxa"/>
            <w:shd w:val="clear" w:color="auto" w:fill="D5DCE4" w:themeFill="text2" w:themeFillTint="33"/>
          </w:tcPr>
          <w:p w14:paraId="2D81EAB3" w14:textId="77777777" w:rsidR="00FF3FAB" w:rsidRPr="00650E79" w:rsidRDefault="00FF3FAB"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1:</w:t>
            </w:r>
          </w:p>
          <w:p w14:paraId="6C15A6C6" w14:textId="77777777" w:rsidR="00FF3FAB" w:rsidRPr="00657550" w:rsidRDefault="00FF3FAB" w:rsidP="00382A1B">
            <w:pPr>
              <w:jc w:val="center"/>
              <w:rPr>
                <w:rFonts w:ascii="Times New Roman" w:eastAsia="Times New Roman" w:hAnsi="Times New Roman" w:cs="Times New Roman"/>
                <w:b/>
                <w:bCs/>
                <w:color w:val="000000"/>
              </w:rPr>
            </w:pPr>
            <w:r w:rsidRPr="00657550">
              <w:rPr>
                <w:rFonts w:ascii="Times New Roman" w:eastAsia="Times New Roman" w:hAnsi="Times New Roman" w:cs="Times New Roman"/>
                <w:b/>
                <w:bCs/>
                <w:color w:val="000000"/>
              </w:rPr>
              <w:t>The District creates a system of excellent schools</w:t>
            </w:r>
          </w:p>
          <w:p w14:paraId="15ABF14B" w14:textId="77777777" w:rsidR="00FF3FAB" w:rsidRPr="00657550" w:rsidRDefault="00FF3FAB" w:rsidP="00382A1B">
            <w:pPr>
              <w:jc w:val="center"/>
              <w:rPr>
                <w:rFonts w:ascii="Times New Roman" w:hAnsi="Times New Roman" w:cs="Times New Roman"/>
                <w:noProof/>
              </w:rPr>
            </w:pPr>
          </w:p>
        </w:tc>
        <w:tc>
          <w:tcPr>
            <w:tcW w:w="2646" w:type="dxa"/>
            <w:shd w:val="clear" w:color="auto" w:fill="D5DCE4" w:themeFill="text2" w:themeFillTint="33"/>
          </w:tcPr>
          <w:p w14:paraId="00548B5D" w14:textId="77777777" w:rsidR="00FF3FAB" w:rsidRPr="00650E79" w:rsidRDefault="00FF3FAB"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2:</w:t>
            </w:r>
          </w:p>
          <w:p w14:paraId="46731C57" w14:textId="77777777"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14:paraId="4913203B" w14:textId="77777777" w:rsidR="00FF3FAB" w:rsidRPr="0002011D" w:rsidRDefault="00FF3FAB" w:rsidP="005B0B3D">
            <w:pPr>
              <w:pStyle w:val="ListParagraph"/>
              <w:numPr>
                <w:ilvl w:val="0"/>
                <w:numId w:val="7"/>
              </w:numPr>
              <w:jc w:val="center"/>
              <w:rPr>
                <w:rFonts w:ascii="Times New Roman" w:eastAsia="Times New Roman" w:hAnsi="Times New Roman" w:cs="Times New Roman"/>
                <w:b/>
                <w:bCs/>
                <w:color w:val="000000"/>
                <w:highlight w:val="yellow"/>
              </w:rPr>
            </w:pPr>
            <w:r w:rsidRPr="0002011D">
              <w:rPr>
                <w:rFonts w:ascii="Times New Roman" w:eastAsia="Times New Roman" w:hAnsi="Times New Roman" w:cs="Times New Roman"/>
                <w:b/>
                <w:bCs/>
                <w:color w:val="000000"/>
                <w:highlight w:val="yellow"/>
              </w:rPr>
              <w:t>Pillar 3:</w:t>
            </w:r>
          </w:p>
          <w:p w14:paraId="7DC84B80" w14:textId="77777777"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14:paraId="08056610" w14:textId="77777777" w:rsidR="00FF3FAB" w:rsidRPr="00650E79" w:rsidRDefault="00FF3FAB"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4:</w:t>
            </w:r>
          </w:p>
          <w:p w14:paraId="52293154" w14:textId="77777777"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All students learn to read and succeed</w:t>
            </w:r>
          </w:p>
        </w:tc>
        <w:tc>
          <w:tcPr>
            <w:tcW w:w="2769" w:type="dxa"/>
            <w:shd w:val="clear" w:color="auto" w:fill="D5DCE4" w:themeFill="text2" w:themeFillTint="33"/>
          </w:tcPr>
          <w:p w14:paraId="1156423A" w14:textId="77777777" w:rsidR="00FF3FAB" w:rsidRPr="00650E79" w:rsidRDefault="00FF3FAB"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5:</w:t>
            </w:r>
          </w:p>
          <w:p w14:paraId="35377553" w14:textId="77777777"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Community partnerships and resources support the District’s Transformation</w:t>
            </w:r>
            <w:r>
              <w:rPr>
                <w:rFonts w:ascii="Times New Roman" w:eastAsia="Times New Roman" w:hAnsi="Times New Roman" w:cs="Times New Roman"/>
                <w:b/>
                <w:bCs/>
                <w:color w:val="000000"/>
              </w:rPr>
              <w:t xml:space="preserve"> 3.0</w:t>
            </w:r>
            <w:r w:rsidRPr="00657550">
              <w:rPr>
                <w:rFonts w:ascii="Times New Roman" w:eastAsia="Times New Roman" w:hAnsi="Times New Roman" w:cs="Times New Roman"/>
                <w:b/>
                <w:bCs/>
                <w:color w:val="000000"/>
              </w:rPr>
              <w:t xml:space="preserve"> Plan</w:t>
            </w:r>
          </w:p>
        </w:tc>
      </w:tr>
      <w:tr w:rsidR="00FF3FAB" w:rsidRPr="00657550" w14:paraId="7012932B" w14:textId="77777777" w:rsidTr="00382A1B">
        <w:trPr>
          <w:trHeight w:val="791"/>
        </w:trPr>
        <w:tc>
          <w:tcPr>
            <w:tcW w:w="13518" w:type="dxa"/>
            <w:gridSpan w:val="5"/>
            <w:shd w:val="clear" w:color="auto" w:fill="D5DCE4" w:themeFill="text2" w:themeFillTint="33"/>
          </w:tcPr>
          <w:p w14:paraId="392CE38F" w14:textId="77777777" w:rsidR="00FF3FAB" w:rsidRPr="00657550" w:rsidRDefault="00FF3FAB" w:rsidP="00382A1B">
            <w:pPr>
              <w:rPr>
                <w:rFonts w:ascii="Times New Roman" w:hAnsi="Times New Roman" w:cs="Times New Roman"/>
                <w:b/>
              </w:rPr>
            </w:pPr>
            <w:r w:rsidRPr="00657550">
              <w:rPr>
                <w:rFonts w:ascii="Times New Roman" w:hAnsi="Times New Roman" w:cs="Times New Roman"/>
                <w:b/>
              </w:rPr>
              <w:t>SMART (Specific, Measurable, Achievab</w:t>
            </w:r>
            <w:r>
              <w:rPr>
                <w:rFonts w:ascii="Times New Roman" w:hAnsi="Times New Roman" w:cs="Times New Roman"/>
                <w:b/>
              </w:rPr>
              <w:t xml:space="preserve">le, Relevant and Timely) Goal #1: </w:t>
            </w:r>
            <w:r w:rsidRPr="00657550">
              <w:rPr>
                <w:rFonts w:ascii="Times New Roman" w:hAnsi="Times New Roman" w:cs="Times New Roman"/>
                <w:b/>
              </w:rPr>
              <w:t xml:space="preserve">Leadership </w:t>
            </w:r>
          </w:p>
          <w:p w14:paraId="0A22B1FB" w14:textId="77777777" w:rsidR="00FF3FAB" w:rsidRPr="00657550" w:rsidRDefault="00FF3FAB" w:rsidP="00382A1B">
            <w:pPr>
              <w:rPr>
                <w:rFonts w:ascii="Times New Roman" w:hAnsi="Times New Roman" w:cs="Times New Roman"/>
                <w:b/>
              </w:rPr>
            </w:pPr>
            <w:r w:rsidRPr="00657550">
              <w:rPr>
                <w:rFonts w:ascii="Times New Roman" w:hAnsi="Times New Roman" w:cs="Times New Roman"/>
              </w:rPr>
              <w:t>Create an overarching SMART goal that reflects your Leadership Development Plan. Please ensure that your goal reflects an emphasis on equitable practices for all students and staff.</w:t>
            </w:r>
          </w:p>
        </w:tc>
      </w:tr>
      <w:tr w:rsidR="00FF3FAB" w:rsidRPr="00657550" w14:paraId="3B2D10CB" w14:textId="77777777" w:rsidTr="00F41EC9">
        <w:trPr>
          <w:trHeight w:val="672"/>
        </w:trPr>
        <w:tc>
          <w:tcPr>
            <w:tcW w:w="13518" w:type="dxa"/>
            <w:gridSpan w:val="5"/>
          </w:tcPr>
          <w:p w14:paraId="13A4C02D" w14:textId="77777777" w:rsidR="00F3407A" w:rsidRDefault="00F3407A" w:rsidP="00F3407A">
            <w:pPr>
              <w:rPr>
                <w:rFonts w:ascii="Times New Roman" w:hAnsi="Times New Roman" w:cs="Times New Roman"/>
              </w:rPr>
            </w:pPr>
            <w:r w:rsidRPr="00F3407A">
              <w:rPr>
                <w:rFonts w:ascii="Times New Roman" w:hAnsi="Times New Roman" w:cs="Times New Roman"/>
              </w:rPr>
              <w:t>School leaders will retain at least 80% of teachers rated proficient or distinguished on the PBTE from 2019-2020 to 2020-2021.</w:t>
            </w:r>
          </w:p>
          <w:p w14:paraId="326D3306" w14:textId="77777777" w:rsidR="00F41EC9" w:rsidRPr="00F41EC9" w:rsidRDefault="00F41EC9" w:rsidP="00F41EC9">
            <w:pPr>
              <w:rPr>
                <w:rFonts w:ascii="Times New Roman" w:hAnsi="Times New Roman" w:cs="Times New Roman"/>
              </w:rPr>
            </w:pPr>
            <w:r w:rsidRPr="00F41EC9">
              <w:rPr>
                <w:rFonts w:ascii="Times New Roman" w:hAnsi="Times New Roman" w:cs="Times New Roman"/>
              </w:rPr>
              <w:t>School leaders will retain at least 90% of first-year teachers.</w:t>
            </w:r>
          </w:p>
          <w:p w14:paraId="224B3B42" w14:textId="77777777" w:rsidR="004453A8" w:rsidRPr="005F2EE4" w:rsidRDefault="00F41EC9" w:rsidP="00F41EC9">
            <w:pPr>
              <w:rPr>
                <w:rFonts w:ascii="Times New Roman" w:hAnsi="Times New Roman" w:cs="Times New Roman"/>
              </w:rPr>
            </w:pPr>
            <w:r w:rsidRPr="00F41EC9">
              <w:rPr>
                <w:rFonts w:ascii="Times New Roman" w:hAnsi="Times New Roman" w:cs="Times New Roman"/>
                <w:b/>
                <w:bCs/>
              </w:rPr>
              <w:t> </w:t>
            </w:r>
          </w:p>
        </w:tc>
      </w:tr>
      <w:tr w:rsidR="00FF3FAB" w:rsidRPr="00657550" w14:paraId="107356DE" w14:textId="77777777" w:rsidTr="00382A1B">
        <w:trPr>
          <w:trHeight w:val="286"/>
        </w:trPr>
        <w:tc>
          <w:tcPr>
            <w:tcW w:w="13518" w:type="dxa"/>
            <w:gridSpan w:val="5"/>
            <w:shd w:val="clear" w:color="auto" w:fill="D5DCE4" w:themeFill="text2" w:themeFillTint="33"/>
          </w:tcPr>
          <w:p w14:paraId="4AEA0FF7" w14:textId="77777777" w:rsidR="00FF3FAB" w:rsidRPr="00657550" w:rsidRDefault="00FF3FAB" w:rsidP="00382A1B">
            <w:pPr>
              <w:rPr>
                <w:rFonts w:ascii="Times New Roman" w:hAnsi="Times New Roman" w:cs="Times New Roman"/>
                <w:b/>
              </w:rPr>
            </w:pPr>
            <w:r w:rsidRPr="00657550">
              <w:rPr>
                <w:rFonts w:ascii="Times New Roman" w:hAnsi="Times New Roman" w:cs="Times New Roman"/>
                <w:b/>
              </w:rPr>
              <w:t>Leadership Development Plan</w:t>
            </w:r>
          </w:p>
        </w:tc>
      </w:tr>
      <w:tr w:rsidR="00FF3FAB" w:rsidRPr="00657550" w14:paraId="41C90743" w14:textId="77777777" w:rsidTr="00382A1B">
        <w:trPr>
          <w:trHeight w:val="530"/>
        </w:trPr>
        <w:tc>
          <w:tcPr>
            <w:tcW w:w="13518" w:type="dxa"/>
            <w:gridSpan w:val="5"/>
          </w:tcPr>
          <w:p w14:paraId="33D837D9" w14:textId="77777777" w:rsidR="00FF3FAB" w:rsidRPr="00532DEA" w:rsidRDefault="00FF3FAB" w:rsidP="00382A1B">
            <w:pPr>
              <w:rPr>
                <w:rFonts w:ascii="Times New Roman" w:hAnsi="Times New Roman" w:cs="Times New Roman"/>
                <w:i/>
              </w:rPr>
            </w:pPr>
            <w:r w:rsidRPr="00657550">
              <w:rPr>
                <w:rFonts w:ascii="Times New Roman" w:hAnsi="Times New Roman" w:cs="Times New Roman"/>
              </w:rPr>
              <w:t xml:space="preserve">Based on your needs assessment and evaluation, what are </w:t>
            </w:r>
            <w:r w:rsidRPr="00135A6E">
              <w:rPr>
                <w:rFonts w:ascii="Times New Roman" w:hAnsi="Times New Roman" w:cs="Times New Roman"/>
              </w:rPr>
              <w:t>t</w:t>
            </w:r>
            <w:r w:rsidR="00135A6E" w:rsidRPr="00135A6E">
              <w:rPr>
                <w:rFonts w:ascii="Times New Roman" w:hAnsi="Times New Roman" w:cs="Times New Roman"/>
              </w:rPr>
              <w:t xml:space="preserve">wo </w:t>
            </w:r>
            <w:r w:rsidRPr="00135A6E">
              <w:rPr>
                <w:rFonts w:ascii="Times New Roman" w:hAnsi="Times New Roman" w:cs="Times New Roman"/>
              </w:rPr>
              <w:t>areas</w:t>
            </w:r>
            <w:r w:rsidRPr="00657550">
              <w:rPr>
                <w:rFonts w:ascii="Times New Roman" w:hAnsi="Times New Roman" w:cs="Times New Roman"/>
              </w:rPr>
              <w:t xml:space="preserve"> of growth that you should spend your time developing? The areas you choose should be intentional and be the key lever</w:t>
            </w:r>
            <w:r>
              <w:rPr>
                <w:rFonts w:ascii="Times New Roman" w:hAnsi="Times New Roman" w:cs="Times New Roman"/>
              </w:rPr>
              <w:t>s</w:t>
            </w:r>
            <w:r w:rsidRPr="00657550">
              <w:rPr>
                <w:rFonts w:ascii="Times New Roman" w:hAnsi="Times New Roman" w:cs="Times New Roman"/>
              </w:rPr>
              <w:t xml:space="preserve"> that allow you to drive toward achieving your leadership goal</w:t>
            </w:r>
            <w:r w:rsidRPr="00FC623A">
              <w:rPr>
                <w:rFonts w:ascii="Times New Roman" w:hAnsi="Times New Roman" w:cs="Times New Roman"/>
              </w:rPr>
              <w:t xml:space="preserve">. </w:t>
            </w:r>
            <w:r w:rsidRPr="00FC623A">
              <w:rPr>
                <w:rFonts w:ascii="Times New Roman" w:hAnsi="Times New Roman" w:cs="Times New Roman"/>
                <w:i/>
              </w:rPr>
              <w:t xml:space="preserve">Please select </w:t>
            </w:r>
            <w:r w:rsidR="00135A6E" w:rsidRPr="00FC623A">
              <w:rPr>
                <w:rFonts w:ascii="Times New Roman" w:hAnsi="Times New Roman" w:cs="Times New Roman"/>
                <w:i/>
              </w:rPr>
              <w:t>two</w:t>
            </w:r>
            <w:r w:rsidRPr="00FC623A">
              <w:rPr>
                <w:rFonts w:ascii="Times New Roman" w:hAnsi="Times New Roman" w:cs="Times New Roman"/>
                <w:i/>
              </w:rPr>
              <w:t xml:space="preserve"> of the following areas of focus that most align with this goal.</w:t>
            </w:r>
          </w:p>
          <w:p w14:paraId="08E35853" w14:textId="77777777" w:rsidR="00FF3FAB" w:rsidRPr="00E61277" w:rsidRDefault="00FF3FAB" w:rsidP="005B0B3D">
            <w:pPr>
              <w:pStyle w:val="ListParagraph"/>
              <w:numPr>
                <w:ilvl w:val="0"/>
                <w:numId w:val="18"/>
              </w:numPr>
              <w:rPr>
                <w:rFonts w:ascii="Times New Roman" w:hAnsi="Times New Roman" w:cs="Times New Roman"/>
                <w:b/>
                <w:highlight w:val="yellow"/>
              </w:rPr>
            </w:pPr>
            <w:r w:rsidRPr="00E61277">
              <w:rPr>
                <w:rFonts w:ascii="Times New Roman" w:hAnsi="Times New Roman" w:cs="Times New Roman"/>
                <w:b/>
                <w:highlight w:val="yellow"/>
              </w:rPr>
              <w:t xml:space="preserve">Providing high-quality professional development to teachers </w:t>
            </w:r>
          </w:p>
          <w:p w14:paraId="14C02F7D" w14:textId="77777777" w:rsidR="00FF3FAB" w:rsidRPr="00E61277" w:rsidRDefault="00FF3FAB" w:rsidP="005B0B3D">
            <w:pPr>
              <w:pStyle w:val="ListParagraph"/>
              <w:numPr>
                <w:ilvl w:val="0"/>
                <w:numId w:val="18"/>
              </w:numPr>
              <w:rPr>
                <w:rFonts w:ascii="Times New Roman" w:hAnsi="Times New Roman" w:cs="Times New Roman"/>
              </w:rPr>
            </w:pPr>
            <w:r w:rsidRPr="00E61277">
              <w:rPr>
                <w:rFonts w:ascii="Times New Roman" w:hAnsi="Times New Roman" w:cs="Times New Roman"/>
              </w:rPr>
              <w:t xml:space="preserve">Supporting first </w:t>
            </w:r>
            <w:r w:rsidR="00C4342D">
              <w:rPr>
                <w:rFonts w:ascii="Times New Roman" w:hAnsi="Times New Roman" w:cs="Times New Roman"/>
              </w:rPr>
              <w:t xml:space="preserve">and second </w:t>
            </w:r>
            <w:r w:rsidRPr="00E61277">
              <w:rPr>
                <w:rFonts w:ascii="Times New Roman" w:hAnsi="Times New Roman" w:cs="Times New Roman"/>
              </w:rPr>
              <w:t xml:space="preserve">year teachers </w:t>
            </w:r>
          </w:p>
          <w:p w14:paraId="2BEA7EE4" w14:textId="77777777" w:rsidR="00FF3FAB" w:rsidRPr="00E61277" w:rsidRDefault="00FF3FAB" w:rsidP="005B0B3D">
            <w:pPr>
              <w:pStyle w:val="ListParagraph"/>
              <w:numPr>
                <w:ilvl w:val="0"/>
                <w:numId w:val="18"/>
              </w:numPr>
              <w:shd w:val="clear" w:color="auto" w:fill="FFFFFF"/>
              <w:spacing w:line="240" w:lineRule="atLeast"/>
              <w:rPr>
                <w:rFonts w:ascii="Times New Roman" w:eastAsia="Times New Roman" w:hAnsi="Times New Roman" w:cs="Times New Roman"/>
              </w:rPr>
            </w:pPr>
            <w:r w:rsidRPr="00E61277">
              <w:rPr>
                <w:rFonts w:ascii="Times New Roman" w:eastAsia="Times New Roman" w:hAnsi="Times New Roman" w:cs="Times New Roman"/>
              </w:rPr>
              <w:t>Creating systems to establish a clear focus on attaining student achievement goals</w:t>
            </w:r>
          </w:p>
          <w:p w14:paraId="5E12B84F" w14:textId="77777777" w:rsidR="00FF3FAB" w:rsidRPr="00E61277" w:rsidRDefault="00FF3FAB" w:rsidP="005B0B3D">
            <w:pPr>
              <w:pStyle w:val="ListParagraph"/>
              <w:numPr>
                <w:ilvl w:val="0"/>
                <w:numId w:val="18"/>
              </w:numPr>
              <w:shd w:val="clear" w:color="auto" w:fill="FFFFFF"/>
              <w:spacing w:line="240" w:lineRule="atLeast"/>
              <w:rPr>
                <w:rFonts w:ascii="Times New Roman" w:eastAsia="Times New Roman" w:hAnsi="Times New Roman" w:cs="Times New Roman"/>
              </w:rPr>
            </w:pPr>
            <w:r w:rsidRPr="00E61277">
              <w:rPr>
                <w:rFonts w:ascii="Times New Roman" w:eastAsia="Times New Roman" w:hAnsi="Times New Roman" w:cs="Times New Roman"/>
              </w:rPr>
              <w:t xml:space="preserve">Creating a collaborative and data-driven culture through PLCs </w:t>
            </w:r>
          </w:p>
          <w:p w14:paraId="0F35937B" w14:textId="77777777" w:rsidR="00FF3FAB" w:rsidRPr="00E61277" w:rsidRDefault="00147F46" w:rsidP="005B0B3D">
            <w:pPr>
              <w:pStyle w:val="ListParagraph"/>
              <w:numPr>
                <w:ilvl w:val="0"/>
                <w:numId w:val="18"/>
              </w:numPr>
              <w:shd w:val="clear" w:color="auto" w:fill="FFFFFF"/>
              <w:spacing w:line="240" w:lineRule="atLeast"/>
              <w:rPr>
                <w:rFonts w:ascii="Times New Roman" w:eastAsia="Times New Roman" w:hAnsi="Times New Roman" w:cs="Times New Roman"/>
                <w:b/>
              </w:rPr>
            </w:pPr>
            <w:r>
              <w:rPr>
                <w:rFonts w:ascii="Times New Roman" w:eastAsia="Times New Roman" w:hAnsi="Times New Roman" w:cs="Times New Roman"/>
                <w:b/>
                <w:highlight w:val="yellow"/>
              </w:rPr>
              <w:t>Establishing</w:t>
            </w:r>
            <w:r w:rsidR="00C4342D">
              <w:rPr>
                <w:rFonts w:ascii="Times New Roman" w:eastAsia="Times New Roman" w:hAnsi="Times New Roman" w:cs="Times New Roman"/>
                <w:b/>
                <w:highlight w:val="yellow"/>
              </w:rPr>
              <w:t xml:space="preserve"> a </w:t>
            </w:r>
            <w:r w:rsidR="00FF3FAB" w:rsidRPr="00E61277">
              <w:rPr>
                <w:rFonts w:ascii="Times New Roman" w:eastAsia="Times New Roman" w:hAnsi="Times New Roman" w:cs="Times New Roman"/>
                <w:b/>
                <w:highlight w:val="yellow"/>
              </w:rPr>
              <w:t>positive culture and climate</w:t>
            </w:r>
            <w:r w:rsidR="00FF3FAB" w:rsidRPr="00E61277">
              <w:rPr>
                <w:rFonts w:ascii="Times New Roman" w:eastAsia="Times New Roman" w:hAnsi="Times New Roman" w:cs="Times New Roman"/>
                <w:b/>
              </w:rPr>
              <w:t xml:space="preserve"> </w:t>
            </w:r>
          </w:p>
          <w:p w14:paraId="156794ED" w14:textId="77777777" w:rsidR="00FF3FAB" w:rsidRPr="00E61277" w:rsidRDefault="00147F46" w:rsidP="005B0B3D">
            <w:pPr>
              <w:pStyle w:val="ListParagraph"/>
              <w:numPr>
                <w:ilvl w:val="0"/>
                <w:numId w:val="18"/>
              </w:numPr>
              <w:shd w:val="clear" w:color="auto" w:fill="FFFFFF"/>
              <w:spacing w:line="240" w:lineRule="atLeast"/>
              <w:rPr>
                <w:rFonts w:ascii="Times New Roman" w:eastAsia="Times New Roman" w:hAnsi="Times New Roman" w:cs="Times New Roman"/>
              </w:rPr>
            </w:pPr>
            <w:r>
              <w:rPr>
                <w:rFonts w:ascii="Times New Roman" w:eastAsia="Times New Roman" w:hAnsi="Times New Roman" w:cs="Times New Roman"/>
              </w:rPr>
              <w:t>Becoming an effective instructional leader</w:t>
            </w:r>
            <w:r w:rsidR="00FF3FAB" w:rsidRPr="00E61277">
              <w:rPr>
                <w:rFonts w:ascii="Times New Roman" w:eastAsia="Times New Roman" w:hAnsi="Times New Roman" w:cs="Times New Roman"/>
              </w:rPr>
              <w:t xml:space="preserve"> </w:t>
            </w:r>
          </w:p>
        </w:tc>
      </w:tr>
      <w:tr w:rsidR="00FF3FAB" w:rsidRPr="00657550" w14:paraId="40851446" w14:textId="77777777" w:rsidTr="00382A1B">
        <w:trPr>
          <w:trHeight w:val="144"/>
        </w:trPr>
        <w:tc>
          <w:tcPr>
            <w:tcW w:w="13518" w:type="dxa"/>
            <w:gridSpan w:val="5"/>
          </w:tcPr>
          <w:p w14:paraId="582873E6" w14:textId="77777777" w:rsidR="00FF3FAB" w:rsidRPr="00657550" w:rsidRDefault="00FF3FAB" w:rsidP="00382A1B">
            <w:pPr>
              <w:rPr>
                <w:rFonts w:ascii="Times New Roman" w:hAnsi="Times New Roman" w:cs="Times New Roman"/>
                <w:b/>
              </w:rPr>
            </w:pPr>
            <w:r w:rsidRPr="00657550">
              <w:rPr>
                <w:rFonts w:ascii="Times New Roman" w:hAnsi="Times New Roman" w:cs="Times New Roman"/>
                <w:b/>
              </w:rPr>
              <w:t xml:space="preserve">Priorities: </w:t>
            </w:r>
          </w:p>
          <w:p w14:paraId="22F3213D" w14:textId="77777777" w:rsidR="00376A98" w:rsidRDefault="00AC02DE" w:rsidP="005B0B3D">
            <w:pPr>
              <w:pStyle w:val="ListParagraph"/>
              <w:numPr>
                <w:ilvl w:val="0"/>
                <w:numId w:val="17"/>
              </w:numPr>
              <w:rPr>
                <w:rFonts w:ascii="Times New Roman" w:eastAsia="Calibri" w:hAnsi="Times New Roman" w:cs="Times New Roman"/>
              </w:rPr>
            </w:pPr>
            <w:r w:rsidRPr="00376A98">
              <w:rPr>
                <w:rFonts w:ascii="Times New Roman" w:eastAsia="Calibri" w:hAnsi="Times New Roman" w:cs="Times New Roman"/>
              </w:rPr>
              <w:t xml:space="preserve">Leaders need a strong vision, a systematic approach, and support from the district to ensure </w:t>
            </w:r>
            <w:r w:rsidR="00376A98" w:rsidRPr="00376A98">
              <w:rPr>
                <w:rFonts w:ascii="Times New Roman" w:eastAsia="Calibri" w:hAnsi="Times New Roman" w:cs="Times New Roman"/>
              </w:rPr>
              <w:t>all school staff is both trauma</w:t>
            </w:r>
            <w:r w:rsidR="00376A98">
              <w:rPr>
                <w:rFonts w:ascii="Times New Roman" w:eastAsia="Calibri" w:hAnsi="Times New Roman" w:cs="Times New Roman"/>
              </w:rPr>
              <w:t>-</w:t>
            </w:r>
            <w:r w:rsidR="00376A98" w:rsidRPr="00376A98">
              <w:rPr>
                <w:rFonts w:ascii="Times New Roman" w:eastAsia="Calibri" w:hAnsi="Times New Roman" w:cs="Times New Roman"/>
              </w:rPr>
              <w:t>informed and culturally responsive</w:t>
            </w:r>
            <w:r w:rsidR="00376A98">
              <w:rPr>
                <w:rFonts w:ascii="Times New Roman" w:eastAsia="Calibri" w:hAnsi="Times New Roman" w:cs="Times New Roman"/>
              </w:rPr>
              <w:t xml:space="preserve">. </w:t>
            </w:r>
          </w:p>
          <w:p w14:paraId="644EDD1A" w14:textId="77777777" w:rsidR="00FF3FAB" w:rsidRPr="00376A98" w:rsidRDefault="00376A98" w:rsidP="005B0B3D">
            <w:pPr>
              <w:pStyle w:val="ListParagraph"/>
              <w:numPr>
                <w:ilvl w:val="0"/>
                <w:numId w:val="17"/>
              </w:numPr>
              <w:rPr>
                <w:rFonts w:ascii="Times New Roman" w:eastAsia="Calibri" w:hAnsi="Times New Roman" w:cs="Times New Roman"/>
              </w:rPr>
            </w:pPr>
            <w:r>
              <w:rPr>
                <w:rFonts w:ascii="Times New Roman" w:eastAsia="Calibri" w:hAnsi="Times New Roman" w:cs="Times New Roman"/>
              </w:rPr>
              <w:t xml:space="preserve">Leaders need to maintain a </w:t>
            </w:r>
            <w:r w:rsidR="00AC02DE" w:rsidRPr="00376A98">
              <w:rPr>
                <w:rFonts w:ascii="Times New Roman" w:eastAsia="Calibri" w:hAnsi="Times New Roman" w:cs="Times New Roman"/>
              </w:rPr>
              <w:t>healthy school c</w:t>
            </w:r>
            <w:r>
              <w:rPr>
                <w:rFonts w:ascii="Times New Roman" w:eastAsia="Calibri" w:hAnsi="Times New Roman" w:cs="Times New Roman"/>
              </w:rPr>
              <w:t>limate in which staff want to come to work each day,</w:t>
            </w:r>
            <w:r w:rsidR="00AC02DE" w:rsidRPr="00376A98">
              <w:rPr>
                <w:rFonts w:ascii="Times New Roman" w:eastAsia="Calibri" w:hAnsi="Times New Roman" w:cs="Times New Roman"/>
              </w:rPr>
              <w:t xml:space="preserve"> by developing a </w:t>
            </w:r>
            <w:r w:rsidR="00AC02DE" w:rsidRPr="00376A98">
              <w:rPr>
                <w:rFonts w:ascii="Times New Roman" w:eastAsia="Calibri" w:hAnsi="Times New Roman" w:cs="Times New Roman"/>
                <w:bCs/>
              </w:rPr>
              <w:t>professional culture of high expectations, staff support, recognition of successes, and collaboration.   </w:t>
            </w:r>
          </w:p>
        </w:tc>
      </w:tr>
      <w:tr w:rsidR="00FF3FAB" w:rsidRPr="00657550" w14:paraId="3CDF21B2" w14:textId="77777777" w:rsidTr="00382A1B">
        <w:trPr>
          <w:trHeight w:val="333"/>
        </w:trPr>
        <w:tc>
          <w:tcPr>
            <w:tcW w:w="13518" w:type="dxa"/>
            <w:gridSpan w:val="5"/>
            <w:shd w:val="clear" w:color="auto" w:fill="auto"/>
          </w:tcPr>
          <w:p w14:paraId="4C679580" w14:textId="77777777" w:rsidR="00FF3FAB" w:rsidRPr="00657550" w:rsidRDefault="00705535" w:rsidP="00382A1B">
            <w:pPr>
              <w:rPr>
                <w:rFonts w:ascii="Times New Roman" w:hAnsi="Times New Roman" w:cs="Times New Roman"/>
                <w:b/>
              </w:rPr>
            </w:pPr>
            <w:r>
              <w:rPr>
                <w:rFonts w:ascii="Times New Roman" w:hAnsi="Times New Roman" w:cs="Times New Roman"/>
                <w:b/>
              </w:rPr>
              <w:t>Funding source</w:t>
            </w:r>
            <w:r w:rsidR="00FF3FAB" w:rsidRPr="00657550">
              <w:rPr>
                <w:rFonts w:ascii="Times New Roman" w:hAnsi="Times New Roman" w:cs="Times New Roman"/>
                <w:b/>
              </w:rPr>
              <w:t>(s):</w:t>
            </w:r>
            <w:r w:rsidR="004453A8">
              <w:rPr>
                <w:rFonts w:ascii="Times New Roman" w:hAnsi="Times New Roman" w:cs="Times New Roman"/>
                <w:b/>
              </w:rPr>
              <w:t xml:space="preserve"> </w:t>
            </w:r>
            <w:r w:rsidR="00C0437A">
              <w:rPr>
                <w:rFonts w:ascii="Times New Roman" w:hAnsi="Times New Roman" w:cs="Times New Roman"/>
              </w:rPr>
              <w:t>N/A</w:t>
            </w:r>
          </w:p>
        </w:tc>
      </w:tr>
    </w:tbl>
    <w:p w14:paraId="571C8D78" w14:textId="77777777" w:rsidR="00166382" w:rsidRPr="00657550" w:rsidRDefault="00166382" w:rsidP="0038081F">
      <w:pPr>
        <w:rPr>
          <w:rFonts w:ascii="Times New Roman" w:hAnsi="Times New Roman" w:cs="Times New Roman"/>
        </w:rPr>
      </w:pPr>
    </w:p>
    <w:tbl>
      <w:tblPr>
        <w:tblStyle w:val="TableGrid"/>
        <w:tblW w:w="5212" w:type="pct"/>
        <w:tblInd w:w="-162" w:type="dxa"/>
        <w:tblLook w:val="04A0" w:firstRow="1" w:lastRow="0" w:firstColumn="1" w:lastColumn="0" w:noHBand="0" w:noVBand="1"/>
      </w:tblPr>
      <w:tblGrid>
        <w:gridCol w:w="3453"/>
        <w:gridCol w:w="10046"/>
      </w:tblGrid>
      <w:tr w:rsidR="00C1642D" w:rsidRPr="00657550" w14:paraId="7671403C" w14:textId="77777777" w:rsidTr="00F3407A">
        <w:trPr>
          <w:trHeight w:val="350"/>
        </w:trPr>
        <w:tc>
          <w:tcPr>
            <w:tcW w:w="1257" w:type="pct"/>
          </w:tcPr>
          <w:p w14:paraId="7D6C0C55" w14:textId="77777777" w:rsidR="00C1642D" w:rsidRPr="00657550" w:rsidRDefault="00204D49" w:rsidP="00204D49">
            <w:pPr>
              <w:rPr>
                <w:rFonts w:ascii="Times New Roman" w:hAnsi="Times New Roman" w:cs="Times New Roman"/>
                <w:b/>
              </w:rPr>
            </w:pPr>
            <w:r w:rsidRPr="00657550">
              <w:rPr>
                <w:rFonts w:ascii="Times New Roman" w:hAnsi="Times New Roman" w:cs="Times New Roman"/>
                <w:b/>
              </w:rPr>
              <w:lastRenderedPageBreak/>
              <w:t>Priority</w:t>
            </w:r>
            <w:r w:rsidR="00C1642D" w:rsidRPr="00657550">
              <w:rPr>
                <w:rFonts w:ascii="Times New Roman" w:hAnsi="Times New Roman" w:cs="Times New Roman"/>
                <w:b/>
              </w:rPr>
              <w:t xml:space="preserve"> # 1 </w:t>
            </w:r>
          </w:p>
        </w:tc>
        <w:tc>
          <w:tcPr>
            <w:tcW w:w="3658" w:type="pct"/>
          </w:tcPr>
          <w:p w14:paraId="35220D9E" w14:textId="77777777" w:rsidR="00C1642D" w:rsidRPr="00C93AD8" w:rsidRDefault="00147F46" w:rsidP="00147F46">
            <w:pPr>
              <w:rPr>
                <w:rFonts w:ascii="Times New Roman" w:hAnsi="Times New Roman" w:cs="Times New Roman"/>
              </w:rPr>
            </w:pPr>
            <w:r>
              <w:rPr>
                <w:rFonts w:ascii="Times New Roman" w:hAnsi="Times New Roman" w:cs="Times New Roman"/>
              </w:rPr>
              <w:t>Restructure and explicitly outline the expectations around Achieve Excellence (tiered intervention time)</w:t>
            </w:r>
          </w:p>
        </w:tc>
      </w:tr>
      <w:tr w:rsidR="00C1642D" w:rsidRPr="00657550" w14:paraId="6EDFE49B" w14:textId="77777777" w:rsidTr="00F3407A">
        <w:trPr>
          <w:trHeight w:val="980"/>
        </w:trPr>
        <w:tc>
          <w:tcPr>
            <w:tcW w:w="1257" w:type="pct"/>
          </w:tcPr>
          <w:p w14:paraId="71BA35D4" w14:textId="77777777" w:rsidR="00C1642D"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1642D" w:rsidRPr="00657550">
              <w:rPr>
                <w:rFonts w:ascii="Times New Roman" w:hAnsi="Times New Roman" w:cs="Times New Roman"/>
                <w:b/>
              </w:rPr>
              <w:t xml:space="preserve">-based strategy </w:t>
            </w:r>
          </w:p>
        </w:tc>
        <w:tc>
          <w:tcPr>
            <w:tcW w:w="3658" w:type="pct"/>
          </w:tcPr>
          <w:p w14:paraId="0FB005EC" w14:textId="77777777" w:rsidR="00376A98" w:rsidRPr="00376A98" w:rsidRDefault="00147F46" w:rsidP="00376A98">
            <w:pPr>
              <w:pStyle w:val="ListParagraph"/>
              <w:ind w:left="360"/>
              <w:rPr>
                <w:rFonts w:ascii="Times New Roman" w:hAnsi="Times New Roman" w:cs="Times New Roman"/>
              </w:rPr>
            </w:pPr>
            <w:r>
              <w:rPr>
                <w:rFonts w:ascii="Times New Roman" w:hAnsi="Times New Roman" w:cs="Times New Roman"/>
              </w:rPr>
              <w:t>Tiered intervention and support (</w:t>
            </w:r>
            <w:proofErr w:type="spellStart"/>
            <w:r>
              <w:rPr>
                <w:rFonts w:ascii="Times New Roman" w:hAnsi="Times New Roman" w:cs="Times New Roman"/>
              </w:rPr>
              <w:t>RtI</w:t>
            </w:r>
            <w:proofErr w:type="spellEnd"/>
            <w:r>
              <w:rPr>
                <w:rFonts w:ascii="Times New Roman" w:hAnsi="Times New Roman" w:cs="Times New Roman"/>
              </w:rPr>
              <w:t xml:space="preserve"> Model) for reading and mathematics</w:t>
            </w:r>
          </w:p>
        </w:tc>
      </w:tr>
      <w:tr w:rsidR="00795993" w:rsidRPr="00657550" w14:paraId="4D589CE2" w14:textId="77777777" w:rsidTr="00F3407A">
        <w:trPr>
          <w:trHeight w:val="665"/>
        </w:trPr>
        <w:tc>
          <w:tcPr>
            <w:tcW w:w="1257" w:type="pct"/>
          </w:tcPr>
          <w:p w14:paraId="1E51FF27"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658" w:type="pct"/>
          </w:tcPr>
          <w:p w14:paraId="4AB643EC" w14:textId="77777777" w:rsidR="00795993" w:rsidRPr="00376A98" w:rsidRDefault="00147F46" w:rsidP="00204D49">
            <w:pPr>
              <w:rPr>
                <w:rFonts w:ascii="Times New Roman" w:hAnsi="Times New Roman" w:cs="Times New Roman"/>
              </w:rPr>
            </w:pPr>
            <w:r>
              <w:rPr>
                <w:rFonts w:ascii="Times New Roman" w:hAnsi="Times New Roman" w:cs="Times New Roman"/>
              </w:rPr>
              <w:t>N/A</w:t>
            </w:r>
          </w:p>
        </w:tc>
      </w:tr>
    </w:tbl>
    <w:tbl>
      <w:tblPr>
        <w:tblStyle w:val="TableGrid"/>
        <w:tblpPr w:leftFromText="180" w:rightFromText="180" w:vertAnchor="text" w:horzAnchor="margin" w:tblpX="-190" w:tblpY="519"/>
        <w:tblW w:w="5210" w:type="pct"/>
        <w:tblLook w:val="04A0" w:firstRow="1" w:lastRow="0" w:firstColumn="1" w:lastColumn="0" w:noHBand="0" w:noVBand="1"/>
      </w:tblPr>
      <w:tblGrid>
        <w:gridCol w:w="3711"/>
        <w:gridCol w:w="3328"/>
        <w:gridCol w:w="3422"/>
        <w:gridCol w:w="3033"/>
      </w:tblGrid>
      <w:tr w:rsidR="00F3407A" w:rsidRPr="00657550" w14:paraId="6563B333" w14:textId="77777777" w:rsidTr="00F3407A">
        <w:trPr>
          <w:trHeight w:val="260"/>
        </w:trPr>
        <w:tc>
          <w:tcPr>
            <w:tcW w:w="1375" w:type="pct"/>
          </w:tcPr>
          <w:p w14:paraId="5B87765F" w14:textId="77777777" w:rsidR="00F3407A" w:rsidRPr="00657550" w:rsidRDefault="00F3407A" w:rsidP="00F3407A">
            <w:pPr>
              <w:rPr>
                <w:rFonts w:ascii="Times New Roman" w:hAnsi="Times New Roman" w:cs="Times New Roman"/>
                <w:b/>
              </w:rPr>
            </w:pPr>
            <w:r w:rsidRPr="00657550">
              <w:rPr>
                <w:rFonts w:ascii="Times New Roman" w:hAnsi="Times New Roman" w:cs="Times New Roman"/>
                <w:b/>
              </w:rPr>
              <w:t xml:space="preserve">Priority # 2 </w:t>
            </w:r>
          </w:p>
        </w:tc>
        <w:tc>
          <w:tcPr>
            <w:tcW w:w="3625" w:type="pct"/>
            <w:gridSpan w:val="3"/>
          </w:tcPr>
          <w:p w14:paraId="76D50668" w14:textId="77777777" w:rsidR="00F3407A" w:rsidRPr="00657550" w:rsidRDefault="00147F46" w:rsidP="00147F46">
            <w:pPr>
              <w:rPr>
                <w:rFonts w:ascii="Times New Roman" w:hAnsi="Times New Roman" w:cs="Times New Roman"/>
                <w:b/>
              </w:rPr>
            </w:pPr>
            <w:r>
              <w:rPr>
                <w:rFonts w:ascii="Times New Roman" w:eastAsia="Calibri" w:hAnsi="Times New Roman" w:cs="Times New Roman"/>
                <w:bCs/>
              </w:rPr>
              <w:t xml:space="preserve">Build teacher capacity </w:t>
            </w:r>
            <w:r w:rsidR="00711932">
              <w:rPr>
                <w:rFonts w:ascii="Times New Roman" w:eastAsia="Calibri" w:hAnsi="Times New Roman" w:cs="Times New Roman"/>
                <w:bCs/>
              </w:rPr>
              <w:t>around implementation of the RELAY WDM protocol</w:t>
            </w:r>
          </w:p>
        </w:tc>
      </w:tr>
      <w:tr w:rsidR="00F3407A" w:rsidRPr="00657550" w14:paraId="26712BFF" w14:textId="77777777" w:rsidTr="00F3407A">
        <w:trPr>
          <w:trHeight w:val="908"/>
        </w:trPr>
        <w:tc>
          <w:tcPr>
            <w:tcW w:w="1375" w:type="pct"/>
          </w:tcPr>
          <w:p w14:paraId="3CDE8943" w14:textId="77777777" w:rsidR="00F3407A" w:rsidRPr="00657550" w:rsidRDefault="00F3407A" w:rsidP="00F3407A">
            <w:pPr>
              <w:rPr>
                <w:rFonts w:ascii="Times New Roman" w:hAnsi="Times New Roman" w:cs="Times New Roman"/>
                <w:b/>
              </w:rPr>
            </w:pPr>
            <w:r w:rsidRPr="00657550">
              <w:rPr>
                <w:rFonts w:ascii="Times New Roman" w:hAnsi="Times New Roman" w:cs="Times New Roman"/>
                <w:b/>
              </w:rPr>
              <w:t xml:space="preserve">Evidence-based strategy </w:t>
            </w:r>
          </w:p>
        </w:tc>
        <w:tc>
          <w:tcPr>
            <w:tcW w:w="3625" w:type="pct"/>
            <w:gridSpan w:val="3"/>
          </w:tcPr>
          <w:p w14:paraId="4044B218" w14:textId="77777777" w:rsidR="00F3407A" w:rsidRPr="00711932" w:rsidRDefault="00711932" w:rsidP="00711932">
            <w:pPr>
              <w:rPr>
                <w:rFonts w:ascii="Times New Roman" w:hAnsi="Times New Roman" w:cs="Times New Roman"/>
              </w:rPr>
            </w:pPr>
            <w:r w:rsidRPr="00711932">
              <w:rPr>
                <w:rFonts w:ascii="Times New Roman" w:hAnsi="Times New Roman" w:cs="Times New Roman"/>
              </w:rPr>
              <w:t>WDM Protocol -Relay</w:t>
            </w:r>
            <w:r w:rsidR="00F3407A" w:rsidRPr="00711932">
              <w:rPr>
                <w:rFonts w:ascii="Times New Roman" w:hAnsi="Times New Roman" w:cs="Times New Roman"/>
              </w:rPr>
              <w:t xml:space="preserve"> </w:t>
            </w:r>
          </w:p>
        </w:tc>
      </w:tr>
      <w:tr w:rsidR="00F3407A" w:rsidRPr="00657550" w14:paraId="59F80C29" w14:textId="77777777" w:rsidTr="00F3407A">
        <w:trPr>
          <w:trHeight w:val="710"/>
        </w:trPr>
        <w:tc>
          <w:tcPr>
            <w:tcW w:w="1375" w:type="pct"/>
          </w:tcPr>
          <w:p w14:paraId="5EB190FA" w14:textId="77777777" w:rsidR="00F3407A" w:rsidRPr="00657550" w:rsidRDefault="00F3407A" w:rsidP="00F3407A">
            <w:pPr>
              <w:rPr>
                <w:rFonts w:ascii="Times New Roman" w:hAnsi="Times New Roman" w:cs="Times New Roman"/>
                <w:b/>
              </w:rPr>
            </w:pPr>
            <w:r w:rsidRPr="00657550">
              <w:rPr>
                <w:rFonts w:ascii="Times New Roman" w:hAnsi="Times New Roman" w:cs="Times New Roman"/>
                <w:b/>
              </w:rPr>
              <w:t>Cost to support implementation of strategy:</w:t>
            </w:r>
          </w:p>
        </w:tc>
        <w:tc>
          <w:tcPr>
            <w:tcW w:w="3625" w:type="pct"/>
            <w:gridSpan w:val="3"/>
          </w:tcPr>
          <w:p w14:paraId="5D13C1A0" w14:textId="77777777" w:rsidR="00F3407A" w:rsidRPr="00147F46" w:rsidRDefault="00711932" w:rsidP="00F3407A">
            <w:pPr>
              <w:rPr>
                <w:rFonts w:ascii="Times New Roman" w:hAnsi="Times New Roman" w:cs="Times New Roman"/>
              </w:rPr>
            </w:pPr>
            <w:r>
              <w:rPr>
                <w:rFonts w:ascii="Times New Roman" w:hAnsi="Times New Roman" w:cs="Times New Roman"/>
              </w:rPr>
              <w:t>N/A</w:t>
            </w:r>
          </w:p>
        </w:tc>
      </w:tr>
      <w:tr w:rsidR="00F3407A" w:rsidRPr="00657550" w14:paraId="7F88401D" w14:textId="77777777" w:rsidTr="00F3407A">
        <w:trPr>
          <w:trHeight w:val="350"/>
        </w:trPr>
        <w:tc>
          <w:tcPr>
            <w:tcW w:w="5000" w:type="pct"/>
            <w:gridSpan w:val="4"/>
            <w:shd w:val="clear" w:color="auto" w:fill="D5DCE4" w:themeFill="text2" w:themeFillTint="33"/>
          </w:tcPr>
          <w:p w14:paraId="1BF77676" w14:textId="77777777" w:rsidR="00F3407A" w:rsidRPr="009B508A" w:rsidRDefault="00F3407A" w:rsidP="00F3407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F3407A" w:rsidRPr="00657550" w14:paraId="3BAF6DB3" w14:textId="77777777" w:rsidTr="00004555">
        <w:trPr>
          <w:trHeight w:val="242"/>
        </w:trPr>
        <w:tc>
          <w:tcPr>
            <w:tcW w:w="1375" w:type="pct"/>
            <w:shd w:val="clear" w:color="auto" w:fill="86D9F0"/>
          </w:tcPr>
          <w:p w14:paraId="2910A208" w14:textId="77777777" w:rsidR="00F3407A" w:rsidRPr="00657550" w:rsidRDefault="00F3407A" w:rsidP="00F3407A">
            <w:pPr>
              <w:jc w:val="center"/>
              <w:rPr>
                <w:rFonts w:ascii="Times New Roman" w:hAnsi="Times New Roman" w:cs="Times New Roman"/>
                <w:b/>
              </w:rPr>
            </w:pPr>
            <w:r>
              <w:rPr>
                <w:rFonts w:ascii="Times New Roman" w:hAnsi="Times New Roman" w:cs="Times New Roman"/>
                <w:b/>
              </w:rPr>
              <w:t>August</w:t>
            </w:r>
          </w:p>
        </w:tc>
        <w:tc>
          <w:tcPr>
            <w:tcW w:w="1233" w:type="pct"/>
            <w:shd w:val="clear" w:color="auto" w:fill="86D9F0"/>
          </w:tcPr>
          <w:p w14:paraId="7E24CC5E" w14:textId="77777777" w:rsidR="00F3407A" w:rsidRPr="00657550" w:rsidRDefault="00F3407A" w:rsidP="00F3407A">
            <w:pPr>
              <w:jc w:val="center"/>
              <w:rPr>
                <w:rFonts w:ascii="Times New Roman" w:hAnsi="Times New Roman" w:cs="Times New Roman"/>
                <w:b/>
              </w:rPr>
            </w:pPr>
            <w:r w:rsidRPr="00705535">
              <w:rPr>
                <w:rFonts w:ascii="Times New Roman" w:hAnsi="Times New Roman" w:cs="Times New Roman"/>
                <w:b/>
              </w:rPr>
              <w:t>December</w:t>
            </w:r>
          </w:p>
        </w:tc>
        <w:tc>
          <w:tcPr>
            <w:tcW w:w="1268" w:type="pct"/>
            <w:shd w:val="clear" w:color="auto" w:fill="86D9F0"/>
          </w:tcPr>
          <w:p w14:paraId="64C12C94" w14:textId="77777777" w:rsidR="00F3407A" w:rsidRPr="00657550" w:rsidRDefault="00F3407A" w:rsidP="00F3407A">
            <w:pPr>
              <w:jc w:val="center"/>
              <w:rPr>
                <w:rFonts w:ascii="Times New Roman" w:hAnsi="Times New Roman" w:cs="Times New Roman"/>
                <w:b/>
              </w:rPr>
            </w:pPr>
            <w:r w:rsidRPr="00657550">
              <w:rPr>
                <w:rFonts w:ascii="Times New Roman" w:hAnsi="Times New Roman" w:cs="Times New Roman"/>
                <w:b/>
              </w:rPr>
              <w:t>February/March</w:t>
            </w:r>
          </w:p>
        </w:tc>
        <w:tc>
          <w:tcPr>
            <w:tcW w:w="1124" w:type="pct"/>
            <w:shd w:val="clear" w:color="auto" w:fill="86D9F0"/>
          </w:tcPr>
          <w:p w14:paraId="61D82279" w14:textId="77777777" w:rsidR="00F3407A" w:rsidRPr="00657550" w:rsidRDefault="00F3407A" w:rsidP="00F3407A">
            <w:pPr>
              <w:jc w:val="center"/>
              <w:rPr>
                <w:rFonts w:ascii="Times New Roman" w:hAnsi="Times New Roman" w:cs="Times New Roman"/>
                <w:b/>
              </w:rPr>
            </w:pPr>
            <w:r>
              <w:rPr>
                <w:rFonts w:ascii="Times New Roman" w:hAnsi="Times New Roman" w:cs="Times New Roman"/>
                <w:b/>
              </w:rPr>
              <w:t>May</w:t>
            </w:r>
          </w:p>
        </w:tc>
      </w:tr>
      <w:tr w:rsidR="00F3407A" w:rsidRPr="00657550" w14:paraId="26434D90" w14:textId="77777777" w:rsidTr="000A7091">
        <w:trPr>
          <w:trHeight w:val="620"/>
        </w:trPr>
        <w:tc>
          <w:tcPr>
            <w:tcW w:w="1375" w:type="pct"/>
            <w:shd w:val="clear" w:color="auto" w:fill="F2F2F2" w:themeFill="background1" w:themeFillShade="F2"/>
          </w:tcPr>
          <w:p w14:paraId="54103B86" w14:textId="77777777" w:rsidR="007D3796" w:rsidRPr="007D3796" w:rsidRDefault="007D3796" w:rsidP="00F3407A">
            <w:pPr>
              <w:tabs>
                <w:tab w:val="left" w:pos="2327"/>
              </w:tabs>
              <w:rPr>
                <w:rFonts w:ascii="Times New Roman" w:hAnsi="Times New Roman" w:cs="Times New Roman"/>
                <w:b/>
                <w:u w:val="single"/>
              </w:rPr>
            </w:pPr>
            <w:r w:rsidRPr="007D3796">
              <w:rPr>
                <w:rFonts w:ascii="Times New Roman" w:hAnsi="Times New Roman" w:cs="Times New Roman"/>
                <w:b/>
                <w:u w:val="single"/>
              </w:rPr>
              <w:t>Leader Level Indicator</w:t>
            </w:r>
          </w:p>
          <w:p w14:paraId="0DC8792C" w14:textId="77777777" w:rsidR="00F3407A" w:rsidRDefault="00F3407A" w:rsidP="00F3407A">
            <w:pPr>
              <w:tabs>
                <w:tab w:val="left" w:pos="2327"/>
              </w:tabs>
              <w:rPr>
                <w:rFonts w:ascii="Times New Roman" w:hAnsi="Times New Roman" w:cs="Times New Roman"/>
              </w:rPr>
            </w:pPr>
            <w:r>
              <w:rPr>
                <w:rFonts w:ascii="Times New Roman" w:hAnsi="Times New Roman" w:cs="Times New Roman"/>
              </w:rPr>
              <w:t>*</w:t>
            </w:r>
            <w:r w:rsidRPr="00B6643D">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14:paraId="5EDD3944" w14:textId="77777777" w:rsidR="00AF1DEB" w:rsidRPr="00B6643D" w:rsidRDefault="00AF1DEB" w:rsidP="00F3407A">
            <w:pPr>
              <w:tabs>
                <w:tab w:val="left" w:pos="2327"/>
              </w:tabs>
              <w:rPr>
                <w:rFonts w:ascii="Times New Roman" w:hAnsi="Times New Roman" w:cs="Times New Roman"/>
              </w:rPr>
            </w:pPr>
          </w:p>
          <w:p w14:paraId="67EACCF4" w14:textId="77777777" w:rsidR="00F3407A" w:rsidRDefault="00F3407A" w:rsidP="00F3407A">
            <w:pPr>
              <w:tabs>
                <w:tab w:val="left" w:pos="2327"/>
              </w:tabs>
              <w:rPr>
                <w:rFonts w:ascii="Times New Roman" w:hAnsi="Times New Roman" w:cs="Times New Roman"/>
              </w:rPr>
            </w:pPr>
            <w:r>
              <w:rPr>
                <w:rFonts w:ascii="Times New Roman" w:hAnsi="Times New Roman" w:cs="Times New Roman"/>
              </w:rPr>
              <w:t>*</w:t>
            </w:r>
            <w:r w:rsidRPr="00B6643D">
              <w:rPr>
                <w:rFonts w:ascii="Times New Roman" w:hAnsi="Times New Roman" w:cs="Times New Roman"/>
              </w:rPr>
              <w:t>Leader Competency</w:t>
            </w:r>
            <w:r w:rsidR="00711932">
              <w:rPr>
                <w:rFonts w:ascii="Times New Roman" w:hAnsi="Times New Roman" w:cs="Times New Roman"/>
              </w:rPr>
              <w:t xml:space="preserve"> measures culturally responsive planning</w:t>
            </w:r>
            <w:r w:rsidR="00AF1DEB">
              <w:rPr>
                <w:rFonts w:ascii="Times New Roman" w:hAnsi="Times New Roman" w:cs="Times New Roman"/>
              </w:rPr>
              <w:t xml:space="preserve"> </w:t>
            </w:r>
            <w:r w:rsidRPr="00B6643D">
              <w:rPr>
                <w:rFonts w:ascii="Times New Roman" w:hAnsi="Times New Roman" w:cs="Times New Roman"/>
              </w:rPr>
              <w:t>and pedagogy and establishing a professional culture of high expectations and support</w:t>
            </w:r>
          </w:p>
          <w:p w14:paraId="35C59205" w14:textId="77777777" w:rsidR="00F3407A" w:rsidRPr="00B6643D" w:rsidRDefault="00F3407A" w:rsidP="00F3407A">
            <w:pPr>
              <w:tabs>
                <w:tab w:val="left" w:pos="2327"/>
              </w:tabs>
              <w:rPr>
                <w:rFonts w:ascii="Times New Roman" w:hAnsi="Times New Roman" w:cs="Times New Roman"/>
              </w:rPr>
            </w:pPr>
          </w:p>
          <w:p w14:paraId="777F9A70" w14:textId="77777777" w:rsidR="00F41EC9" w:rsidRPr="00F41EC9" w:rsidRDefault="00F41EC9" w:rsidP="00F41EC9">
            <w:pPr>
              <w:rPr>
                <w:rFonts w:ascii="Times New Roman" w:hAnsi="Times New Roman" w:cs="Times New Roman"/>
              </w:rPr>
            </w:pPr>
            <w:r>
              <w:rPr>
                <w:rFonts w:ascii="Times New Roman" w:hAnsi="Times New Roman" w:cs="Times New Roman"/>
              </w:rPr>
              <w:lastRenderedPageBreak/>
              <w:t>*</w:t>
            </w:r>
            <w:r w:rsidR="00AF1DEB">
              <w:rPr>
                <w:rFonts w:ascii="Times New Roman" w:hAnsi="Times New Roman" w:cs="Times New Roman"/>
              </w:rPr>
              <w:t>Teacher exemplar addresses the standard needed for re-teach</w:t>
            </w:r>
          </w:p>
          <w:p w14:paraId="7554A59B" w14:textId="77777777" w:rsidR="00F41EC9" w:rsidRDefault="00F41EC9" w:rsidP="00F3407A">
            <w:pPr>
              <w:rPr>
                <w:rFonts w:ascii="Times New Roman" w:hAnsi="Times New Roman" w:cs="Times New Roman"/>
              </w:rPr>
            </w:pPr>
          </w:p>
          <w:p w14:paraId="4B62334E" w14:textId="77777777" w:rsidR="00FF0A37" w:rsidRPr="00FF0A37" w:rsidRDefault="00FF0A37" w:rsidP="00F3407A">
            <w:pPr>
              <w:rPr>
                <w:rFonts w:ascii="Times New Roman" w:hAnsi="Times New Roman" w:cs="Times New Roman"/>
                <w:b/>
                <w:u w:val="single"/>
              </w:rPr>
            </w:pPr>
          </w:p>
          <w:p w14:paraId="115704E4" w14:textId="77777777" w:rsidR="00FF0A37" w:rsidRPr="00FF0A37" w:rsidRDefault="00FF0A37" w:rsidP="00F3407A">
            <w:pPr>
              <w:rPr>
                <w:rFonts w:ascii="Times New Roman" w:hAnsi="Times New Roman" w:cs="Times New Roman"/>
                <w:b/>
                <w:u w:val="single"/>
              </w:rPr>
            </w:pPr>
            <w:r w:rsidRPr="00FF0A37">
              <w:rPr>
                <w:rFonts w:ascii="Times New Roman" w:hAnsi="Times New Roman" w:cs="Times New Roman"/>
                <w:b/>
                <w:u w:val="single"/>
              </w:rPr>
              <w:t>Teacher Level Indicator</w:t>
            </w:r>
          </w:p>
          <w:p w14:paraId="5263523A" w14:textId="77777777" w:rsidR="00FF0A37" w:rsidRPr="005D692E" w:rsidRDefault="00FF0A37" w:rsidP="005B0B3D">
            <w:pPr>
              <w:pStyle w:val="ListParagraph"/>
              <w:numPr>
                <w:ilvl w:val="0"/>
                <w:numId w:val="27"/>
              </w:numPr>
              <w:rPr>
                <w:rFonts w:ascii="Times New Roman" w:hAnsi="Times New Roman" w:cs="Times New Roman"/>
              </w:rPr>
            </w:pPr>
            <w:r w:rsidRPr="005D692E">
              <w:rPr>
                <w:rFonts w:ascii="Times New Roman" w:hAnsi="Times New Roman" w:cs="Times New Roman"/>
              </w:rPr>
              <w:t>Classroom Best Practices Checklist</w:t>
            </w:r>
          </w:p>
          <w:p w14:paraId="47566C23" w14:textId="77777777" w:rsidR="00FF0A37" w:rsidRPr="005D692E" w:rsidRDefault="00FF0A37" w:rsidP="005B0B3D">
            <w:pPr>
              <w:pStyle w:val="ListParagraph"/>
              <w:numPr>
                <w:ilvl w:val="0"/>
                <w:numId w:val="27"/>
              </w:numPr>
              <w:rPr>
                <w:rFonts w:ascii="Times New Roman" w:hAnsi="Times New Roman" w:cs="Times New Roman"/>
              </w:rPr>
            </w:pPr>
            <w:r w:rsidRPr="005D692E">
              <w:rPr>
                <w:rFonts w:ascii="Times New Roman" w:hAnsi="Times New Roman" w:cs="Times New Roman"/>
              </w:rPr>
              <w:t>Excellent Schools Classroom Rubric</w:t>
            </w:r>
          </w:p>
          <w:p w14:paraId="597F5839" w14:textId="77777777" w:rsidR="007D3796" w:rsidRPr="00B6643D" w:rsidRDefault="007D3796" w:rsidP="00AF1DEB">
            <w:pPr>
              <w:rPr>
                <w:rFonts w:ascii="Times New Roman" w:hAnsi="Times New Roman" w:cs="Times New Roman"/>
              </w:rPr>
            </w:pPr>
          </w:p>
        </w:tc>
        <w:tc>
          <w:tcPr>
            <w:tcW w:w="1233" w:type="pct"/>
            <w:shd w:val="clear" w:color="auto" w:fill="F2F2F2" w:themeFill="background1" w:themeFillShade="F2"/>
          </w:tcPr>
          <w:p w14:paraId="056876ED" w14:textId="77777777" w:rsidR="007D3796" w:rsidRPr="007D3796" w:rsidRDefault="007D3796" w:rsidP="007D3796">
            <w:pPr>
              <w:tabs>
                <w:tab w:val="left" w:pos="2327"/>
              </w:tabs>
              <w:rPr>
                <w:rFonts w:ascii="Times New Roman" w:hAnsi="Times New Roman" w:cs="Times New Roman"/>
                <w:b/>
                <w:u w:val="single"/>
              </w:rPr>
            </w:pPr>
            <w:r w:rsidRPr="007D3796">
              <w:rPr>
                <w:rFonts w:ascii="Times New Roman" w:hAnsi="Times New Roman" w:cs="Times New Roman"/>
                <w:b/>
                <w:u w:val="single"/>
              </w:rPr>
              <w:lastRenderedPageBreak/>
              <w:t>Leader Level Indicator</w:t>
            </w:r>
          </w:p>
          <w:p w14:paraId="13A70B03" w14:textId="77777777" w:rsidR="00F3407A" w:rsidRPr="00B6643D" w:rsidRDefault="00F3407A" w:rsidP="00F3407A">
            <w:pPr>
              <w:tabs>
                <w:tab w:val="left" w:pos="2327"/>
              </w:tabs>
              <w:rPr>
                <w:rFonts w:ascii="Times New Roman" w:hAnsi="Times New Roman" w:cs="Times New Roman"/>
              </w:rPr>
            </w:pPr>
            <w:r>
              <w:rPr>
                <w:rFonts w:ascii="Times New Roman" w:hAnsi="Times New Roman" w:cs="Times New Roman"/>
              </w:rPr>
              <w:t>*</w:t>
            </w:r>
            <w:r w:rsidRPr="00B6643D">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14:paraId="0A5E2C50" w14:textId="77777777" w:rsidR="00F3407A" w:rsidRDefault="00F3407A" w:rsidP="00F3407A">
            <w:pPr>
              <w:tabs>
                <w:tab w:val="left" w:pos="2327"/>
              </w:tabs>
              <w:rPr>
                <w:rFonts w:ascii="Times New Roman" w:hAnsi="Times New Roman" w:cs="Times New Roman"/>
              </w:rPr>
            </w:pPr>
          </w:p>
          <w:p w14:paraId="59D6B1B5" w14:textId="77777777" w:rsidR="00F3407A" w:rsidRPr="00B6643D" w:rsidRDefault="00F3407A" w:rsidP="00F3407A">
            <w:pPr>
              <w:tabs>
                <w:tab w:val="left" w:pos="2327"/>
              </w:tabs>
              <w:rPr>
                <w:rFonts w:ascii="Times New Roman" w:hAnsi="Times New Roman" w:cs="Times New Roman"/>
              </w:rPr>
            </w:pPr>
            <w:r>
              <w:rPr>
                <w:rFonts w:ascii="Times New Roman" w:hAnsi="Times New Roman" w:cs="Times New Roman"/>
              </w:rPr>
              <w:t>*</w:t>
            </w:r>
            <w:r w:rsidR="00FF0A37">
              <w:rPr>
                <w:rFonts w:ascii="Times New Roman" w:hAnsi="Times New Roman" w:cs="Times New Roman"/>
              </w:rPr>
              <w:t xml:space="preserve">80%  of teachers during WDM following the RELAY Protocol-teachers will be able to see the gap, name the student error and biggest conceptual </w:t>
            </w:r>
            <w:r w:rsidR="00FF0A37">
              <w:rPr>
                <w:rFonts w:ascii="Times New Roman" w:hAnsi="Times New Roman" w:cs="Times New Roman"/>
              </w:rPr>
              <w:lastRenderedPageBreak/>
              <w:t>misunderstanding and plan for a reteach</w:t>
            </w:r>
          </w:p>
          <w:p w14:paraId="1C6C52E2" w14:textId="77777777" w:rsidR="00F3407A" w:rsidRDefault="00F3407A" w:rsidP="00F3407A">
            <w:pPr>
              <w:rPr>
                <w:rFonts w:ascii="Times New Roman" w:hAnsi="Times New Roman" w:cs="Times New Roman"/>
              </w:rPr>
            </w:pPr>
          </w:p>
          <w:p w14:paraId="02B471AF" w14:textId="77777777" w:rsidR="007D3796" w:rsidRDefault="00F41EC9" w:rsidP="00F41EC9">
            <w:pPr>
              <w:rPr>
                <w:rFonts w:ascii="Times New Roman" w:hAnsi="Times New Roman" w:cs="Times New Roman"/>
              </w:rPr>
            </w:pPr>
            <w:r>
              <w:rPr>
                <w:rFonts w:ascii="Times New Roman" w:hAnsi="Times New Roman" w:cs="Times New Roman"/>
              </w:rPr>
              <w:t>*</w:t>
            </w:r>
            <w:r w:rsidR="00FF0A37">
              <w:rPr>
                <w:rFonts w:ascii="Times New Roman" w:hAnsi="Times New Roman" w:cs="Times New Roman"/>
              </w:rPr>
              <w:t>Teacher exemplar addresses the standard needed for re-teach</w:t>
            </w:r>
            <w:r w:rsidRPr="00F41EC9">
              <w:rPr>
                <w:rFonts w:ascii="Times New Roman" w:hAnsi="Times New Roman" w:cs="Times New Roman"/>
              </w:rPr>
              <w:t xml:space="preserve"> as identified by gaps in instruction</w:t>
            </w:r>
          </w:p>
          <w:p w14:paraId="5F7A0849" w14:textId="77777777" w:rsidR="007D3796" w:rsidRDefault="007D3796" w:rsidP="007D3796">
            <w:pPr>
              <w:rPr>
                <w:rFonts w:ascii="Times New Roman" w:hAnsi="Times New Roman" w:cs="Times New Roman"/>
              </w:rPr>
            </w:pPr>
          </w:p>
          <w:p w14:paraId="679CBDD3" w14:textId="77777777" w:rsidR="007D3796" w:rsidRPr="00F41EC9" w:rsidRDefault="007D3796" w:rsidP="007D3796">
            <w:pPr>
              <w:rPr>
                <w:rFonts w:ascii="Times New Roman" w:hAnsi="Times New Roman" w:cs="Times New Roman"/>
                <w:b/>
                <w:u w:val="single"/>
              </w:rPr>
            </w:pPr>
            <w:r w:rsidRPr="007D3796">
              <w:rPr>
                <w:rFonts w:ascii="Times New Roman" w:hAnsi="Times New Roman" w:cs="Times New Roman"/>
                <w:b/>
                <w:u w:val="single"/>
              </w:rPr>
              <w:t xml:space="preserve">Teacher Level Indicator </w:t>
            </w:r>
          </w:p>
          <w:p w14:paraId="032B2850" w14:textId="77777777" w:rsidR="00FF0A37" w:rsidRDefault="007D3796" w:rsidP="007D3796">
            <w:pPr>
              <w:rPr>
                <w:rFonts w:ascii="Times New Roman" w:hAnsi="Times New Roman" w:cs="Times New Roman"/>
              </w:rPr>
            </w:pPr>
            <w:r>
              <w:rPr>
                <w:rFonts w:ascii="Times New Roman" w:hAnsi="Times New Roman" w:cs="Times New Roman"/>
              </w:rPr>
              <w:t>*</w:t>
            </w:r>
            <w:r w:rsidRPr="00B6643D">
              <w:rPr>
                <w:rFonts w:ascii="Times New Roman" w:hAnsi="Times New Roman" w:cs="Times New Roman"/>
              </w:rPr>
              <w:t xml:space="preserve">Continued trajectory of improvement on </w:t>
            </w:r>
          </w:p>
          <w:p w14:paraId="29B644AE" w14:textId="77777777" w:rsidR="00FF0A37" w:rsidRDefault="007D3796" w:rsidP="005B0B3D">
            <w:pPr>
              <w:pStyle w:val="ListParagraph"/>
              <w:numPr>
                <w:ilvl w:val="0"/>
                <w:numId w:val="26"/>
              </w:numPr>
              <w:rPr>
                <w:rFonts w:ascii="Times New Roman" w:hAnsi="Times New Roman" w:cs="Times New Roman"/>
              </w:rPr>
            </w:pPr>
            <w:r w:rsidRPr="00FF0A37">
              <w:rPr>
                <w:rFonts w:ascii="Times New Roman" w:hAnsi="Times New Roman" w:cs="Times New Roman"/>
              </w:rPr>
              <w:t xml:space="preserve">Classroom </w:t>
            </w:r>
            <w:r w:rsidR="00FF0A37" w:rsidRPr="00FF0A37">
              <w:rPr>
                <w:rFonts w:ascii="Times New Roman" w:hAnsi="Times New Roman" w:cs="Times New Roman"/>
              </w:rPr>
              <w:t xml:space="preserve">Best </w:t>
            </w:r>
            <w:r w:rsidRPr="00FF0A37">
              <w:rPr>
                <w:rFonts w:ascii="Times New Roman" w:hAnsi="Times New Roman" w:cs="Times New Roman"/>
              </w:rPr>
              <w:t xml:space="preserve">Practices </w:t>
            </w:r>
          </w:p>
          <w:p w14:paraId="507582DB" w14:textId="77777777" w:rsidR="00FF0A37" w:rsidRDefault="007D3796" w:rsidP="005B0B3D">
            <w:pPr>
              <w:pStyle w:val="ListParagraph"/>
              <w:numPr>
                <w:ilvl w:val="0"/>
                <w:numId w:val="26"/>
              </w:numPr>
              <w:rPr>
                <w:rFonts w:ascii="Times New Roman" w:hAnsi="Times New Roman" w:cs="Times New Roman"/>
              </w:rPr>
            </w:pPr>
            <w:r w:rsidRPr="00FF0A37">
              <w:rPr>
                <w:rFonts w:ascii="Times New Roman" w:hAnsi="Times New Roman" w:cs="Times New Roman"/>
              </w:rPr>
              <w:t xml:space="preserve">Observation Checklist </w:t>
            </w:r>
          </w:p>
          <w:p w14:paraId="4729EC84" w14:textId="77777777" w:rsidR="007D3796" w:rsidRDefault="007D3796" w:rsidP="005B0B3D">
            <w:pPr>
              <w:pStyle w:val="ListParagraph"/>
              <w:numPr>
                <w:ilvl w:val="0"/>
                <w:numId w:val="26"/>
              </w:numPr>
              <w:rPr>
                <w:rFonts w:ascii="Times New Roman" w:hAnsi="Times New Roman" w:cs="Times New Roman"/>
              </w:rPr>
            </w:pPr>
            <w:r w:rsidRPr="00FF0A37">
              <w:rPr>
                <w:rFonts w:ascii="Times New Roman" w:hAnsi="Times New Roman" w:cs="Times New Roman"/>
              </w:rPr>
              <w:t>Practices as evidenced by walkthrough data</w:t>
            </w:r>
          </w:p>
          <w:p w14:paraId="2E635F71" w14:textId="77777777" w:rsidR="00FF0A37" w:rsidRPr="00FF0A37" w:rsidRDefault="00FF0A37" w:rsidP="005B0B3D">
            <w:pPr>
              <w:pStyle w:val="ListParagraph"/>
              <w:numPr>
                <w:ilvl w:val="0"/>
                <w:numId w:val="26"/>
              </w:numPr>
              <w:rPr>
                <w:rFonts w:ascii="Times New Roman" w:hAnsi="Times New Roman" w:cs="Times New Roman"/>
              </w:rPr>
            </w:pPr>
            <w:r>
              <w:rPr>
                <w:rFonts w:ascii="Times New Roman" w:hAnsi="Times New Roman" w:cs="Times New Roman"/>
              </w:rPr>
              <w:t>Excellent Schools Classroom Rubric</w:t>
            </w:r>
          </w:p>
          <w:p w14:paraId="35514393" w14:textId="77777777" w:rsidR="00F41EC9" w:rsidRPr="00B6643D" w:rsidRDefault="00F41EC9" w:rsidP="00F3407A">
            <w:pPr>
              <w:rPr>
                <w:rFonts w:ascii="Times New Roman" w:hAnsi="Times New Roman" w:cs="Times New Roman"/>
              </w:rPr>
            </w:pPr>
          </w:p>
        </w:tc>
        <w:tc>
          <w:tcPr>
            <w:tcW w:w="1268" w:type="pct"/>
            <w:shd w:val="clear" w:color="auto" w:fill="F2F2F2" w:themeFill="background1" w:themeFillShade="F2"/>
          </w:tcPr>
          <w:p w14:paraId="099A29DC" w14:textId="77777777" w:rsidR="007D3796" w:rsidRPr="007D3796" w:rsidRDefault="007D3796" w:rsidP="007D3796">
            <w:pPr>
              <w:tabs>
                <w:tab w:val="left" w:pos="2327"/>
              </w:tabs>
              <w:rPr>
                <w:rFonts w:ascii="Times New Roman" w:hAnsi="Times New Roman" w:cs="Times New Roman"/>
                <w:b/>
                <w:u w:val="single"/>
              </w:rPr>
            </w:pPr>
            <w:r w:rsidRPr="007D3796">
              <w:rPr>
                <w:rFonts w:ascii="Times New Roman" w:hAnsi="Times New Roman" w:cs="Times New Roman"/>
                <w:b/>
                <w:u w:val="single"/>
              </w:rPr>
              <w:lastRenderedPageBreak/>
              <w:t>Leader Level Indicator</w:t>
            </w:r>
          </w:p>
          <w:p w14:paraId="7A448D06" w14:textId="77777777" w:rsidR="00F3407A" w:rsidRPr="00E61277" w:rsidRDefault="00F3407A" w:rsidP="00F3407A">
            <w:pPr>
              <w:tabs>
                <w:tab w:val="left" w:pos="2327"/>
              </w:tabs>
              <w:rPr>
                <w:rFonts w:ascii="Times New Roman" w:hAnsi="Times New Roman" w:cs="Times New Roman"/>
              </w:rPr>
            </w:pPr>
            <w:r>
              <w:rPr>
                <w:rFonts w:ascii="Times New Roman" w:hAnsi="Times New Roman" w:cs="Times New Roman"/>
              </w:rPr>
              <w:t>*</w:t>
            </w:r>
            <w:r w:rsidRPr="00E61277">
              <w:rPr>
                <w:rFonts w:ascii="Times New Roman" w:hAnsi="Times New Roman" w:cs="Times New Roman"/>
              </w:rPr>
              <w:t xml:space="preserve">Proficiency on </w:t>
            </w:r>
            <w:r>
              <w:rPr>
                <w:rFonts w:ascii="Times New Roman" w:hAnsi="Times New Roman" w:cs="Times New Roman"/>
              </w:rPr>
              <w:t>E</w:t>
            </w:r>
            <w:r w:rsidRPr="00E61277">
              <w:rPr>
                <w:rFonts w:ascii="Times New Roman" w:hAnsi="Times New Roman" w:cs="Times New Roman"/>
              </w:rPr>
              <w:t xml:space="preserve">xcellent </w:t>
            </w:r>
            <w:r>
              <w:rPr>
                <w:rFonts w:ascii="Times New Roman" w:hAnsi="Times New Roman" w:cs="Times New Roman"/>
              </w:rPr>
              <w:t>S</w:t>
            </w:r>
            <w:r w:rsidRPr="00E61277">
              <w:rPr>
                <w:rFonts w:ascii="Times New Roman" w:hAnsi="Times New Roman" w:cs="Times New Roman"/>
              </w:rPr>
              <w:t>chools rubric indicators, “Relay” strategies / action steps tracked, and PBPE leader proficiency in observations with feedback and action steps implemented (classroom, instructional planning and data meetings, and staff development) </w:t>
            </w:r>
          </w:p>
          <w:p w14:paraId="32E3108C" w14:textId="77777777" w:rsidR="00F3407A" w:rsidRDefault="00F3407A" w:rsidP="00F3407A">
            <w:pPr>
              <w:tabs>
                <w:tab w:val="left" w:pos="2327"/>
              </w:tabs>
              <w:rPr>
                <w:rFonts w:ascii="Times New Roman" w:hAnsi="Times New Roman" w:cs="Times New Roman"/>
              </w:rPr>
            </w:pPr>
          </w:p>
          <w:p w14:paraId="4BFE9DF4" w14:textId="77777777" w:rsidR="00F3407A" w:rsidRDefault="00F3407A" w:rsidP="00F3407A">
            <w:pPr>
              <w:tabs>
                <w:tab w:val="left" w:pos="2327"/>
              </w:tabs>
              <w:rPr>
                <w:rFonts w:ascii="Times New Roman" w:hAnsi="Times New Roman" w:cs="Times New Roman"/>
              </w:rPr>
            </w:pPr>
            <w:r>
              <w:rPr>
                <w:rFonts w:ascii="Times New Roman" w:hAnsi="Times New Roman" w:cs="Times New Roman"/>
              </w:rPr>
              <w:t>*</w:t>
            </w:r>
            <w:r w:rsidR="005D692E" w:rsidRPr="00B6643D">
              <w:rPr>
                <w:rFonts w:ascii="Times New Roman" w:hAnsi="Times New Roman" w:cs="Times New Roman"/>
              </w:rPr>
              <w:t xml:space="preserve"> Leader Competency</w:t>
            </w:r>
            <w:r w:rsidR="005D692E">
              <w:rPr>
                <w:rFonts w:ascii="Times New Roman" w:hAnsi="Times New Roman" w:cs="Times New Roman"/>
              </w:rPr>
              <w:t xml:space="preserve"> measures culturally responsive planning </w:t>
            </w:r>
            <w:r w:rsidR="005D692E" w:rsidRPr="00B6643D">
              <w:rPr>
                <w:rFonts w:ascii="Times New Roman" w:hAnsi="Times New Roman" w:cs="Times New Roman"/>
              </w:rPr>
              <w:t>and pedagogy and establishing a professional culture of high expectations and support</w:t>
            </w:r>
            <w:r w:rsidR="005D692E" w:rsidRPr="00E61277">
              <w:rPr>
                <w:rFonts w:ascii="Times New Roman" w:hAnsi="Times New Roman" w:cs="Times New Roman"/>
              </w:rPr>
              <w:t xml:space="preserve"> </w:t>
            </w:r>
          </w:p>
          <w:p w14:paraId="01FE8458" w14:textId="77777777" w:rsidR="00F3407A" w:rsidRDefault="00F3407A" w:rsidP="00F3407A">
            <w:pPr>
              <w:rPr>
                <w:rFonts w:ascii="Times New Roman" w:hAnsi="Times New Roman" w:cs="Times New Roman"/>
              </w:rPr>
            </w:pPr>
          </w:p>
          <w:p w14:paraId="1C27CA42" w14:textId="77777777" w:rsidR="007D3796" w:rsidRPr="00F41EC9" w:rsidRDefault="007D3796" w:rsidP="007D3796">
            <w:pPr>
              <w:rPr>
                <w:rFonts w:ascii="Times New Roman" w:hAnsi="Times New Roman" w:cs="Times New Roman"/>
              </w:rPr>
            </w:pPr>
            <w:r>
              <w:rPr>
                <w:rFonts w:ascii="Times New Roman" w:hAnsi="Times New Roman" w:cs="Times New Roman"/>
              </w:rPr>
              <w:lastRenderedPageBreak/>
              <w:t>*</w:t>
            </w:r>
            <w:r w:rsidRPr="00F41EC9">
              <w:rPr>
                <w:rFonts w:ascii="Times New Roman" w:hAnsi="Times New Roman" w:cs="Times New Roman"/>
              </w:rPr>
              <w:t>Have “stay” conversations with teachers</w:t>
            </w:r>
          </w:p>
          <w:p w14:paraId="3D8718DA" w14:textId="77777777" w:rsidR="007D3796" w:rsidRDefault="007D3796" w:rsidP="007D3796">
            <w:pPr>
              <w:rPr>
                <w:rFonts w:ascii="Times New Roman" w:hAnsi="Times New Roman" w:cs="Times New Roman"/>
              </w:rPr>
            </w:pPr>
          </w:p>
          <w:p w14:paraId="02D129A2" w14:textId="77777777" w:rsidR="005D692E" w:rsidRDefault="005D692E" w:rsidP="007D3796">
            <w:pPr>
              <w:rPr>
                <w:rFonts w:ascii="Times New Roman" w:hAnsi="Times New Roman" w:cs="Times New Roman"/>
              </w:rPr>
            </w:pPr>
            <w:r>
              <w:rPr>
                <w:rFonts w:ascii="Times New Roman" w:hAnsi="Times New Roman" w:cs="Times New Roman"/>
              </w:rPr>
              <w:t>90% of teachers during WDM following the RELAY Protocol-teachers will be able to see the gap, name the student error and biggest conceptual misunderstanding  and plan for a reteach</w:t>
            </w:r>
          </w:p>
          <w:p w14:paraId="2D36D570" w14:textId="77777777" w:rsidR="005D692E" w:rsidRDefault="005D692E" w:rsidP="007D3796">
            <w:pPr>
              <w:rPr>
                <w:rFonts w:ascii="Times New Roman" w:hAnsi="Times New Roman" w:cs="Times New Roman"/>
              </w:rPr>
            </w:pPr>
          </w:p>
          <w:p w14:paraId="2BA6FC43" w14:textId="77777777" w:rsidR="005D692E" w:rsidRDefault="005D692E" w:rsidP="007D3796">
            <w:pPr>
              <w:rPr>
                <w:rFonts w:ascii="Times New Roman" w:hAnsi="Times New Roman" w:cs="Times New Roman"/>
              </w:rPr>
            </w:pPr>
            <w:r>
              <w:rPr>
                <w:rFonts w:ascii="Times New Roman" w:hAnsi="Times New Roman" w:cs="Times New Roman"/>
              </w:rPr>
              <w:t>Teacher exemplar addresses the standard needed for re-teach</w:t>
            </w:r>
          </w:p>
          <w:p w14:paraId="40286743" w14:textId="77777777" w:rsidR="005D692E" w:rsidRDefault="005D692E" w:rsidP="007D3796">
            <w:pPr>
              <w:rPr>
                <w:rFonts w:ascii="Times New Roman" w:hAnsi="Times New Roman" w:cs="Times New Roman"/>
              </w:rPr>
            </w:pPr>
          </w:p>
          <w:p w14:paraId="690E55C5" w14:textId="77777777" w:rsidR="007D3796" w:rsidRPr="007D3796" w:rsidRDefault="007D3796" w:rsidP="007D3796">
            <w:pPr>
              <w:rPr>
                <w:rFonts w:ascii="Times New Roman" w:hAnsi="Times New Roman" w:cs="Times New Roman"/>
                <w:b/>
                <w:u w:val="single"/>
              </w:rPr>
            </w:pPr>
            <w:r w:rsidRPr="007D3796">
              <w:rPr>
                <w:rFonts w:ascii="Times New Roman" w:hAnsi="Times New Roman" w:cs="Times New Roman"/>
                <w:b/>
                <w:u w:val="single"/>
              </w:rPr>
              <w:t xml:space="preserve">Teacher Level Indicator </w:t>
            </w:r>
          </w:p>
          <w:p w14:paraId="65FD5E00" w14:textId="77777777" w:rsidR="005D692E" w:rsidRDefault="005D692E" w:rsidP="005D692E">
            <w:pPr>
              <w:rPr>
                <w:rFonts w:ascii="Times New Roman" w:hAnsi="Times New Roman" w:cs="Times New Roman"/>
              </w:rPr>
            </w:pPr>
            <w:r w:rsidRPr="00B6643D">
              <w:rPr>
                <w:rFonts w:ascii="Times New Roman" w:hAnsi="Times New Roman" w:cs="Times New Roman"/>
              </w:rPr>
              <w:t xml:space="preserve">Continued trajectory of improvement on </w:t>
            </w:r>
          </w:p>
          <w:p w14:paraId="440C145F" w14:textId="77777777" w:rsidR="005D692E" w:rsidRDefault="005D692E" w:rsidP="005B0B3D">
            <w:pPr>
              <w:pStyle w:val="ListParagraph"/>
              <w:numPr>
                <w:ilvl w:val="0"/>
                <w:numId w:val="26"/>
              </w:numPr>
              <w:spacing w:after="160" w:line="259" w:lineRule="auto"/>
              <w:rPr>
                <w:rFonts w:ascii="Times New Roman" w:hAnsi="Times New Roman" w:cs="Times New Roman"/>
              </w:rPr>
            </w:pPr>
            <w:r w:rsidRPr="00FF0A37">
              <w:rPr>
                <w:rFonts w:ascii="Times New Roman" w:hAnsi="Times New Roman" w:cs="Times New Roman"/>
              </w:rPr>
              <w:t xml:space="preserve">Classroom Best Practices </w:t>
            </w:r>
          </w:p>
          <w:p w14:paraId="1E764958" w14:textId="77777777" w:rsidR="005D692E" w:rsidRDefault="005D692E" w:rsidP="005B0B3D">
            <w:pPr>
              <w:pStyle w:val="ListParagraph"/>
              <w:numPr>
                <w:ilvl w:val="0"/>
                <w:numId w:val="26"/>
              </w:numPr>
              <w:spacing w:after="160" w:line="259" w:lineRule="auto"/>
              <w:rPr>
                <w:rFonts w:ascii="Times New Roman" w:hAnsi="Times New Roman" w:cs="Times New Roman"/>
              </w:rPr>
            </w:pPr>
            <w:r w:rsidRPr="00FF0A37">
              <w:rPr>
                <w:rFonts w:ascii="Times New Roman" w:hAnsi="Times New Roman" w:cs="Times New Roman"/>
              </w:rPr>
              <w:t xml:space="preserve">Observation Checklist </w:t>
            </w:r>
          </w:p>
          <w:p w14:paraId="3AE87DBA" w14:textId="77777777" w:rsidR="005D692E" w:rsidRDefault="005D692E" w:rsidP="005B0B3D">
            <w:pPr>
              <w:pStyle w:val="ListParagraph"/>
              <w:numPr>
                <w:ilvl w:val="0"/>
                <w:numId w:val="26"/>
              </w:numPr>
              <w:spacing w:after="160" w:line="259" w:lineRule="auto"/>
              <w:rPr>
                <w:rFonts w:ascii="Times New Roman" w:hAnsi="Times New Roman" w:cs="Times New Roman"/>
              </w:rPr>
            </w:pPr>
            <w:r w:rsidRPr="00FF0A37">
              <w:rPr>
                <w:rFonts w:ascii="Times New Roman" w:hAnsi="Times New Roman" w:cs="Times New Roman"/>
              </w:rPr>
              <w:t>Practices as evidenced by walkthrough data</w:t>
            </w:r>
          </w:p>
          <w:p w14:paraId="042C0A5D" w14:textId="77777777" w:rsidR="005D692E" w:rsidRPr="00FF0A37" w:rsidRDefault="005D692E" w:rsidP="005B0B3D">
            <w:pPr>
              <w:pStyle w:val="ListParagraph"/>
              <w:numPr>
                <w:ilvl w:val="0"/>
                <w:numId w:val="26"/>
              </w:numPr>
              <w:rPr>
                <w:rFonts w:ascii="Times New Roman" w:hAnsi="Times New Roman" w:cs="Times New Roman"/>
              </w:rPr>
            </w:pPr>
            <w:r>
              <w:rPr>
                <w:rFonts w:ascii="Times New Roman" w:hAnsi="Times New Roman" w:cs="Times New Roman"/>
              </w:rPr>
              <w:t>Excellent Schools Classroom Rubric</w:t>
            </w:r>
          </w:p>
          <w:p w14:paraId="28963155" w14:textId="77777777" w:rsidR="00F41EC9" w:rsidRDefault="00F41EC9" w:rsidP="00F3407A">
            <w:pPr>
              <w:rPr>
                <w:rFonts w:ascii="Times New Roman" w:hAnsi="Times New Roman" w:cs="Times New Roman"/>
              </w:rPr>
            </w:pPr>
          </w:p>
          <w:p w14:paraId="24EF4F6A" w14:textId="77777777" w:rsidR="00F41EC9" w:rsidRDefault="00F41EC9" w:rsidP="00F3407A">
            <w:pPr>
              <w:rPr>
                <w:rFonts w:ascii="Times New Roman" w:hAnsi="Times New Roman" w:cs="Times New Roman"/>
              </w:rPr>
            </w:pPr>
          </w:p>
          <w:p w14:paraId="0BC65E91" w14:textId="77777777" w:rsidR="00F3407A" w:rsidRPr="00657550" w:rsidRDefault="00F3407A" w:rsidP="00F3407A">
            <w:pPr>
              <w:tabs>
                <w:tab w:val="left" w:pos="2327"/>
              </w:tabs>
              <w:rPr>
                <w:rFonts w:ascii="Times New Roman" w:hAnsi="Times New Roman" w:cs="Times New Roman"/>
              </w:rPr>
            </w:pPr>
          </w:p>
        </w:tc>
        <w:tc>
          <w:tcPr>
            <w:tcW w:w="1124" w:type="pct"/>
            <w:shd w:val="clear" w:color="auto" w:fill="F2F2F2" w:themeFill="background1" w:themeFillShade="F2"/>
          </w:tcPr>
          <w:p w14:paraId="542697F9" w14:textId="77777777" w:rsidR="007D3796" w:rsidRPr="007D3796" w:rsidRDefault="007D3796" w:rsidP="007D3796">
            <w:pPr>
              <w:tabs>
                <w:tab w:val="left" w:pos="2327"/>
              </w:tabs>
              <w:rPr>
                <w:rFonts w:ascii="Times New Roman" w:hAnsi="Times New Roman" w:cs="Times New Roman"/>
                <w:b/>
                <w:u w:val="single"/>
              </w:rPr>
            </w:pPr>
            <w:r w:rsidRPr="007D3796">
              <w:rPr>
                <w:rFonts w:ascii="Times New Roman" w:hAnsi="Times New Roman" w:cs="Times New Roman"/>
                <w:b/>
                <w:u w:val="single"/>
              </w:rPr>
              <w:lastRenderedPageBreak/>
              <w:t>Leader Level Indicator</w:t>
            </w:r>
          </w:p>
          <w:p w14:paraId="67A1073E" w14:textId="77777777" w:rsidR="00F3407A" w:rsidRPr="00E61277" w:rsidRDefault="00F3407A" w:rsidP="00F3407A">
            <w:pPr>
              <w:tabs>
                <w:tab w:val="left" w:pos="2327"/>
              </w:tabs>
              <w:rPr>
                <w:rFonts w:ascii="Times New Roman" w:hAnsi="Times New Roman" w:cs="Times New Roman"/>
              </w:rPr>
            </w:pPr>
            <w:r>
              <w:rPr>
                <w:rFonts w:ascii="Times New Roman" w:hAnsi="Times New Roman" w:cs="Times New Roman"/>
              </w:rPr>
              <w:t>*</w:t>
            </w:r>
            <w:r w:rsidRPr="00E61277">
              <w:rPr>
                <w:rFonts w:ascii="Times New Roman" w:hAnsi="Times New Roman" w:cs="Times New Roman"/>
              </w:rPr>
              <w:t xml:space="preserve">Proficiency on </w:t>
            </w:r>
            <w:r>
              <w:rPr>
                <w:rFonts w:ascii="Times New Roman" w:hAnsi="Times New Roman" w:cs="Times New Roman"/>
              </w:rPr>
              <w:t>E</w:t>
            </w:r>
            <w:r w:rsidRPr="00E61277">
              <w:rPr>
                <w:rFonts w:ascii="Times New Roman" w:hAnsi="Times New Roman" w:cs="Times New Roman"/>
              </w:rPr>
              <w:t xml:space="preserve">xcellent </w:t>
            </w:r>
            <w:r>
              <w:rPr>
                <w:rFonts w:ascii="Times New Roman" w:hAnsi="Times New Roman" w:cs="Times New Roman"/>
              </w:rPr>
              <w:t>S</w:t>
            </w:r>
            <w:r w:rsidRPr="00E61277">
              <w:rPr>
                <w:rFonts w:ascii="Times New Roman" w:hAnsi="Times New Roman" w:cs="Times New Roman"/>
              </w:rPr>
              <w:t>chools rubric indicators, “Relay” strategies / action steps tracked, and PBPE leader proficiency in observations with feedback and action steps implemented (classroom, instructional planning and data meetings, and staff development) </w:t>
            </w:r>
          </w:p>
          <w:p w14:paraId="279FC2EC" w14:textId="77777777" w:rsidR="00F3407A" w:rsidRDefault="00F3407A" w:rsidP="00F3407A">
            <w:pPr>
              <w:tabs>
                <w:tab w:val="left" w:pos="2327"/>
              </w:tabs>
              <w:rPr>
                <w:rFonts w:ascii="Times New Roman" w:hAnsi="Times New Roman" w:cs="Times New Roman"/>
              </w:rPr>
            </w:pPr>
          </w:p>
          <w:p w14:paraId="370592B4" w14:textId="77777777" w:rsidR="005D692E" w:rsidRDefault="005D692E" w:rsidP="00F3407A">
            <w:pPr>
              <w:tabs>
                <w:tab w:val="left" w:pos="2327"/>
              </w:tabs>
              <w:rPr>
                <w:rFonts w:ascii="Times New Roman" w:hAnsi="Times New Roman" w:cs="Times New Roman"/>
              </w:rPr>
            </w:pPr>
            <w:r w:rsidRPr="00B6643D">
              <w:rPr>
                <w:rFonts w:ascii="Times New Roman" w:hAnsi="Times New Roman" w:cs="Times New Roman"/>
              </w:rPr>
              <w:t>Leader Competency</w:t>
            </w:r>
            <w:r>
              <w:rPr>
                <w:rFonts w:ascii="Times New Roman" w:hAnsi="Times New Roman" w:cs="Times New Roman"/>
              </w:rPr>
              <w:t xml:space="preserve"> measures culturally responsive planning </w:t>
            </w:r>
            <w:r w:rsidRPr="00B6643D">
              <w:rPr>
                <w:rFonts w:ascii="Times New Roman" w:hAnsi="Times New Roman" w:cs="Times New Roman"/>
              </w:rPr>
              <w:t xml:space="preserve">and pedagogy and establishing </w:t>
            </w:r>
            <w:r w:rsidRPr="00B6643D">
              <w:rPr>
                <w:rFonts w:ascii="Times New Roman" w:hAnsi="Times New Roman" w:cs="Times New Roman"/>
              </w:rPr>
              <w:lastRenderedPageBreak/>
              <w:t>a professional culture of high expectations and support</w:t>
            </w:r>
          </w:p>
          <w:p w14:paraId="6BD9DB5B" w14:textId="77777777" w:rsidR="00F3407A" w:rsidRDefault="00F3407A" w:rsidP="00F3407A">
            <w:pPr>
              <w:tabs>
                <w:tab w:val="left" w:pos="2327"/>
              </w:tabs>
              <w:rPr>
                <w:rFonts w:ascii="Times New Roman" w:hAnsi="Times New Roman" w:cs="Times New Roman"/>
              </w:rPr>
            </w:pPr>
          </w:p>
          <w:p w14:paraId="1FC11557" w14:textId="77777777" w:rsidR="005D692E" w:rsidRDefault="005D692E" w:rsidP="00F3407A">
            <w:pPr>
              <w:tabs>
                <w:tab w:val="left" w:pos="2327"/>
              </w:tabs>
              <w:rPr>
                <w:rFonts w:ascii="Times New Roman" w:hAnsi="Times New Roman" w:cs="Times New Roman"/>
              </w:rPr>
            </w:pPr>
            <w:r>
              <w:rPr>
                <w:rFonts w:ascii="Times New Roman" w:hAnsi="Times New Roman" w:cs="Times New Roman"/>
              </w:rPr>
              <w:t>100% of teachers during WDM following the RELAY Protocol-teach</w:t>
            </w:r>
            <w:r w:rsidR="000C47C3">
              <w:rPr>
                <w:rFonts w:ascii="Times New Roman" w:hAnsi="Times New Roman" w:cs="Times New Roman"/>
              </w:rPr>
              <w:t>e</w:t>
            </w:r>
            <w:r>
              <w:rPr>
                <w:rFonts w:ascii="Times New Roman" w:hAnsi="Times New Roman" w:cs="Times New Roman"/>
              </w:rPr>
              <w:t xml:space="preserve">rs will  be able to see the gap, name the </w:t>
            </w:r>
            <w:r w:rsidR="000C47C3">
              <w:rPr>
                <w:rFonts w:ascii="Times New Roman" w:hAnsi="Times New Roman" w:cs="Times New Roman"/>
              </w:rPr>
              <w:t>student error and biggest conceptual misunderstanding and plan for a reteach</w:t>
            </w:r>
          </w:p>
          <w:p w14:paraId="4D5C7802" w14:textId="77777777" w:rsidR="000C47C3" w:rsidRDefault="000C47C3" w:rsidP="00F3407A">
            <w:pPr>
              <w:tabs>
                <w:tab w:val="left" w:pos="2327"/>
              </w:tabs>
              <w:rPr>
                <w:rFonts w:ascii="Times New Roman" w:hAnsi="Times New Roman" w:cs="Times New Roman"/>
              </w:rPr>
            </w:pPr>
          </w:p>
          <w:p w14:paraId="6F74B08D" w14:textId="77777777" w:rsidR="000C47C3" w:rsidRDefault="000C47C3" w:rsidP="00F3407A">
            <w:pPr>
              <w:tabs>
                <w:tab w:val="left" w:pos="2327"/>
              </w:tabs>
              <w:rPr>
                <w:rFonts w:ascii="Times New Roman" w:hAnsi="Times New Roman" w:cs="Times New Roman"/>
              </w:rPr>
            </w:pPr>
            <w:r>
              <w:rPr>
                <w:rFonts w:ascii="Times New Roman" w:hAnsi="Times New Roman" w:cs="Times New Roman"/>
              </w:rPr>
              <w:t xml:space="preserve">Teacher exemplar addresses the standard needed for re-teach. </w:t>
            </w:r>
          </w:p>
          <w:p w14:paraId="6AA60A87" w14:textId="77777777" w:rsidR="000C47C3" w:rsidRDefault="000C47C3" w:rsidP="00F3407A">
            <w:pPr>
              <w:tabs>
                <w:tab w:val="left" w:pos="2327"/>
              </w:tabs>
              <w:rPr>
                <w:rFonts w:ascii="Times New Roman" w:hAnsi="Times New Roman" w:cs="Times New Roman"/>
              </w:rPr>
            </w:pPr>
          </w:p>
          <w:p w14:paraId="7EEEE03D" w14:textId="77777777" w:rsidR="007D3796" w:rsidRPr="00F41EC9" w:rsidRDefault="007D3796" w:rsidP="007D3796">
            <w:pPr>
              <w:rPr>
                <w:rFonts w:ascii="Times New Roman" w:hAnsi="Times New Roman" w:cs="Times New Roman"/>
              </w:rPr>
            </w:pPr>
            <w:r>
              <w:rPr>
                <w:rFonts w:ascii="Times New Roman" w:hAnsi="Times New Roman" w:cs="Times New Roman"/>
              </w:rPr>
              <w:t>*</w:t>
            </w:r>
            <w:r w:rsidRPr="00F41EC9">
              <w:rPr>
                <w:rFonts w:ascii="Times New Roman" w:hAnsi="Times New Roman" w:cs="Times New Roman"/>
              </w:rPr>
              <w:t>Reflect on progress towards goals for the year, plan for next school year, etc</w:t>
            </w:r>
            <w:r>
              <w:rPr>
                <w:rFonts w:ascii="Times New Roman" w:hAnsi="Times New Roman" w:cs="Times New Roman"/>
              </w:rPr>
              <w:t xml:space="preserve">. </w:t>
            </w:r>
          </w:p>
          <w:p w14:paraId="2D1D8663" w14:textId="77777777" w:rsidR="007D3796" w:rsidRDefault="007D3796" w:rsidP="007D3796">
            <w:pPr>
              <w:rPr>
                <w:rFonts w:ascii="Times New Roman" w:hAnsi="Times New Roman" w:cs="Times New Roman"/>
              </w:rPr>
            </w:pPr>
          </w:p>
          <w:p w14:paraId="60B9521D" w14:textId="77777777" w:rsidR="007D3796" w:rsidRPr="007D3796" w:rsidRDefault="007D3796" w:rsidP="007D3796">
            <w:pPr>
              <w:rPr>
                <w:rFonts w:ascii="Times New Roman" w:hAnsi="Times New Roman" w:cs="Times New Roman"/>
                <w:b/>
                <w:u w:val="single"/>
              </w:rPr>
            </w:pPr>
            <w:r w:rsidRPr="007D3796">
              <w:rPr>
                <w:rFonts w:ascii="Times New Roman" w:hAnsi="Times New Roman" w:cs="Times New Roman"/>
                <w:b/>
                <w:u w:val="single"/>
              </w:rPr>
              <w:t xml:space="preserve">Teacher Level Indicator </w:t>
            </w:r>
          </w:p>
          <w:p w14:paraId="40900DAF" w14:textId="77777777" w:rsidR="00F41EC9" w:rsidRDefault="00F3407A" w:rsidP="000C47C3">
            <w:pPr>
              <w:rPr>
                <w:rFonts w:ascii="Times New Roman" w:hAnsi="Times New Roman" w:cs="Times New Roman"/>
              </w:rPr>
            </w:pPr>
            <w:r>
              <w:rPr>
                <w:rFonts w:ascii="Times New Roman" w:hAnsi="Times New Roman" w:cs="Times New Roman"/>
              </w:rPr>
              <w:t>*At least 90% of teacher</w:t>
            </w:r>
            <w:r w:rsidR="000C47C3">
              <w:rPr>
                <w:rFonts w:ascii="Times New Roman" w:hAnsi="Times New Roman" w:cs="Times New Roman"/>
              </w:rPr>
              <w:t>s demonstrating at least 90% of:</w:t>
            </w:r>
          </w:p>
          <w:p w14:paraId="7169C2AB" w14:textId="77777777" w:rsidR="00584BFC" w:rsidRDefault="00584BFC" w:rsidP="005B0B3D">
            <w:pPr>
              <w:pStyle w:val="ListParagraph"/>
              <w:numPr>
                <w:ilvl w:val="0"/>
                <w:numId w:val="26"/>
              </w:numPr>
              <w:spacing w:after="160" w:line="259" w:lineRule="auto"/>
              <w:rPr>
                <w:rFonts w:ascii="Times New Roman" w:hAnsi="Times New Roman" w:cs="Times New Roman"/>
              </w:rPr>
            </w:pPr>
            <w:r w:rsidRPr="00FF0A37">
              <w:rPr>
                <w:rFonts w:ascii="Times New Roman" w:hAnsi="Times New Roman" w:cs="Times New Roman"/>
              </w:rPr>
              <w:t xml:space="preserve">Classroom Best Practices </w:t>
            </w:r>
          </w:p>
          <w:p w14:paraId="015E20FF" w14:textId="77777777" w:rsidR="00584BFC" w:rsidRDefault="00584BFC" w:rsidP="005B0B3D">
            <w:pPr>
              <w:pStyle w:val="ListParagraph"/>
              <w:numPr>
                <w:ilvl w:val="0"/>
                <w:numId w:val="26"/>
              </w:numPr>
              <w:spacing w:after="160" w:line="259" w:lineRule="auto"/>
              <w:rPr>
                <w:rFonts w:ascii="Times New Roman" w:hAnsi="Times New Roman" w:cs="Times New Roman"/>
              </w:rPr>
            </w:pPr>
            <w:r w:rsidRPr="00FF0A37">
              <w:rPr>
                <w:rFonts w:ascii="Times New Roman" w:hAnsi="Times New Roman" w:cs="Times New Roman"/>
              </w:rPr>
              <w:t xml:space="preserve">Observation Checklist </w:t>
            </w:r>
          </w:p>
          <w:p w14:paraId="13248851" w14:textId="77777777" w:rsidR="00584BFC" w:rsidRDefault="00584BFC" w:rsidP="005B0B3D">
            <w:pPr>
              <w:pStyle w:val="ListParagraph"/>
              <w:numPr>
                <w:ilvl w:val="0"/>
                <w:numId w:val="26"/>
              </w:numPr>
              <w:spacing w:after="160" w:line="259" w:lineRule="auto"/>
              <w:rPr>
                <w:rFonts w:ascii="Times New Roman" w:hAnsi="Times New Roman" w:cs="Times New Roman"/>
              </w:rPr>
            </w:pPr>
            <w:r w:rsidRPr="00FF0A37">
              <w:rPr>
                <w:rFonts w:ascii="Times New Roman" w:hAnsi="Times New Roman" w:cs="Times New Roman"/>
              </w:rPr>
              <w:t>Practices as evidenced by walkthrough data</w:t>
            </w:r>
          </w:p>
          <w:p w14:paraId="7B8E4F4F" w14:textId="77777777" w:rsidR="00584BFC" w:rsidRPr="00FF0A37" w:rsidRDefault="00584BFC" w:rsidP="005B0B3D">
            <w:pPr>
              <w:pStyle w:val="ListParagraph"/>
              <w:numPr>
                <w:ilvl w:val="0"/>
                <w:numId w:val="26"/>
              </w:numPr>
              <w:rPr>
                <w:rFonts w:ascii="Times New Roman" w:hAnsi="Times New Roman" w:cs="Times New Roman"/>
              </w:rPr>
            </w:pPr>
            <w:r>
              <w:rPr>
                <w:rFonts w:ascii="Times New Roman" w:hAnsi="Times New Roman" w:cs="Times New Roman"/>
              </w:rPr>
              <w:t>Excellent Schools Classroom Rubric</w:t>
            </w:r>
          </w:p>
          <w:p w14:paraId="1D8584C5" w14:textId="77777777" w:rsidR="000C47C3" w:rsidRPr="00657550" w:rsidRDefault="000C47C3" w:rsidP="000C47C3">
            <w:pPr>
              <w:rPr>
                <w:rFonts w:ascii="Times New Roman" w:hAnsi="Times New Roman" w:cs="Times New Roman"/>
              </w:rPr>
            </w:pPr>
          </w:p>
        </w:tc>
      </w:tr>
    </w:tbl>
    <w:p w14:paraId="7F035889" w14:textId="77777777" w:rsidR="0038081F" w:rsidRDefault="0038081F" w:rsidP="0038081F">
      <w:pPr>
        <w:rPr>
          <w:rFonts w:ascii="Times New Roman" w:hAnsi="Times New Roman" w:cs="Times New Roman"/>
        </w:rPr>
      </w:pPr>
    </w:p>
    <w:p w14:paraId="3E688E0F" w14:textId="77777777" w:rsidR="00E61277" w:rsidRDefault="00E61277" w:rsidP="0038081F">
      <w:pPr>
        <w:rPr>
          <w:rFonts w:ascii="Times New Roman" w:hAnsi="Times New Roman" w:cs="Times New Roman"/>
        </w:rPr>
      </w:pPr>
    </w:p>
    <w:p w14:paraId="4C1EACE4" w14:textId="77777777" w:rsidR="00F3407A" w:rsidRPr="00657550" w:rsidRDefault="00F3407A" w:rsidP="0038081F">
      <w:pPr>
        <w:rPr>
          <w:rFonts w:ascii="Times New Roman" w:hAnsi="Times New Roman" w:cs="Times New Roman"/>
        </w:rPr>
      </w:pPr>
    </w:p>
    <w:tbl>
      <w:tblPr>
        <w:tblStyle w:val="TableGrid"/>
        <w:tblpPr w:leftFromText="180" w:rightFromText="180" w:vertAnchor="text" w:horzAnchor="margin" w:tblpX="-185" w:tblpY="-229"/>
        <w:tblW w:w="5283" w:type="pct"/>
        <w:tblLook w:val="04A0" w:firstRow="1" w:lastRow="0" w:firstColumn="1" w:lastColumn="0" w:noHBand="0" w:noVBand="1"/>
      </w:tblPr>
      <w:tblGrid>
        <w:gridCol w:w="2972"/>
        <w:gridCol w:w="2701"/>
        <w:gridCol w:w="2611"/>
        <w:gridCol w:w="2701"/>
        <w:gridCol w:w="2698"/>
      </w:tblGrid>
      <w:tr w:rsidR="00B6643D" w:rsidRPr="00657550" w14:paraId="32BE937A" w14:textId="77777777" w:rsidTr="00B6643D">
        <w:trPr>
          <w:trHeight w:val="504"/>
        </w:trPr>
        <w:tc>
          <w:tcPr>
            <w:tcW w:w="5000" w:type="pct"/>
            <w:gridSpan w:val="5"/>
            <w:shd w:val="clear" w:color="auto" w:fill="D5DCE4" w:themeFill="text2" w:themeFillTint="33"/>
            <w:vAlign w:val="center"/>
          </w:tcPr>
          <w:p w14:paraId="4FDB7FB1" w14:textId="77777777" w:rsidR="00B6643D" w:rsidRPr="00657550" w:rsidRDefault="00B6643D" w:rsidP="00B6643D">
            <w:pPr>
              <w:jc w:val="center"/>
              <w:rPr>
                <w:rFonts w:ascii="Times New Roman" w:hAnsi="Times New Roman" w:cs="Times New Roman"/>
              </w:rPr>
            </w:pPr>
            <w:r w:rsidRPr="007F0DD4">
              <w:rPr>
                <w:rFonts w:ascii="Times New Roman" w:hAnsi="Times New Roman" w:cs="Times New Roman"/>
                <w:b/>
                <w:sz w:val="24"/>
              </w:rPr>
              <w:lastRenderedPageBreak/>
              <w:t>Goal #2- C</w:t>
            </w:r>
            <w:r>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Pr>
                <w:rFonts w:ascii="Times New Roman" w:hAnsi="Times New Roman" w:cs="Times New Roman"/>
                <w:b/>
                <w:sz w:val="24"/>
              </w:rPr>
              <w:t>P</w:t>
            </w:r>
            <w:r w:rsidRPr="007F0DD4">
              <w:rPr>
                <w:rFonts w:ascii="Times New Roman" w:hAnsi="Times New Roman" w:cs="Times New Roman"/>
                <w:b/>
                <w:sz w:val="24"/>
              </w:rPr>
              <w:t>illar this goal falls under:</w:t>
            </w:r>
          </w:p>
        </w:tc>
      </w:tr>
      <w:tr w:rsidR="00B6643D" w:rsidRPr="00657550" w14:paraId="1F66527D" w14:textId="77777777" w:rsidTr="00F3407A">
        <w:trPr>
          <w:trHeight w:val="541"/>
        </w:trPr>
        <w:tc>
          <w:tcPr>
            <w:tcW w:w="1086" w:type="pct"/>
            <w:shd w:val="clear" w:color="auto" w:fill="D5DCE4" w:themeFill="text2" w:themeFillTint="33"/>
          </w:tcPr>
          <w:p w14:paraId="542C718E" w14:textId="77777777" w:rsidR="00B6643D" w:rsidRPr="00650E79" w:rsidRDefault="00B6643D"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1:</w:t>
            </w:r>
          </w:p>
          <w:p w14:paraId="480D444E" w14:textId="77777777" w:rsidR="00B6643D" w:rsidRPr="00657550" w:rsidRDefault="00B6643D" w:rsidP="00B6643D">
            <w:pPr>
              <w:jc w:val="center"/>
              <w:rPr>
                <w:rFonts w:ascii="Times New Roman" w:eastAsia="Times New Roman" w:hAnsi="Times New Roman" w:cs="Times New Roman"/>
                <w:b/>
                <w:bCs/>
                <w:color w:val="000000"/>
              </w:rPr>
            </w:pPr>
            <w:r w:rsidRPr="00657550">
              <w:rPr>
                <w:rFonts w:ascii="Times New Roman" w:eastAsia="Times New Roman" w:hAnsi="Times New Roman" w:cs="Times New Roman"/>
                <w:b/>
                <w:bCs/>
                <w:color w:val="000000"/>
              </w:rPr>
              <w:t>The District creates a system of excellent schools</w:t>
            </w:r>
          </w:p>
          <w:p w14:paraId="40023782" w14:textId="77777777" w:rsidR="00B6643D" w:rsidRPr="00657550" w:rsidRDefault="00B6643D" w:rsidP="00B6643D">
            <w:pPr>
              <w:jc w:val="center"/>
              <w:rPr>
                <w:rFonts w:ascii="Times New Roman" w:hAnsi="Times New Roman" w:cs="Times New Roman"/>
                <w:noProof/>
              </w:rPr>
            </w:pPr>
          </w:p>
        </w:tc>
        <w:tc>
          <w:tcPr>
            <w:tcW w:w="987" w:type="pct"/>
            <w:shd w:val="clear" w:color="auto" w:fill="D5DCE4" w:themeFill="text2" w:themeFillTint="33"/>
          </w:tcPr>
          <w:p w14:paraId="30184188" w14:textId="77777777" w:rsidR="00B6643D" w:rsidRPr="00650E79" w:rsidRDefault="00B6643D"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2:</w:t>
            </w:r>
          </w:p>
          <w:p w14:paraId="2D96C6F0" w14:textId="77777777" w:rsidR="00B6643D" w:rsidRPr="00657550" w:rsidRDefault="00B6643D" w:rsidP="00B6643D">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advances fairness and equity across its system</w:t>
            </w:r>
          </w:p>
        </w:tc>
        <w:tc>
          <w:tcPr>
            <w:tcW w:w="954" w:type="pct"/>
            <w:shd w:val="clear" w:color="auto" w:fill="D5DCE4" w:themeFill="text2" w:themeFillTint="33"/>
          </w:tcPr>
          <w:p w14:paraId="0C5AB870" w14:textId="77777777" w:rsidR="00B6643D" w:rsidRPr="00650E79" w:rsidRDefault="00B6643D"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3:</w:t>
            </w:r>
          </w:p>
          <w:p w14:paraId="0F624C99" w14:textId="77777777" w:rsidR="00B6643D" w:rsidRPr="00657550" w:rsidRDefault="00B6643D" w:rsidP="00B6643D">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cultivates teachers and leaders who foster effective, culturally responsive learning environments</w:t>
            </w:r>
          </w:p>
        </w:tc>
        <w:tc>
          <w:tcPr>
            <w:tcW w:w="987" w:type="pct"/>
            <w:shd w:val="clear" w:color="auto" w:fill="D5DCE4" w:themeFill="text2" w:themeFillTint="33"/>
          </w:tcPr>
          <w:p w14:paraId="49214DFE" w14:textId="77777777" w:rsidR="00B6643D" w:rsidRPr="000577E3" w:rsidRDefault="00B6643D" w:rsidP="005B0B3D">
            <w:pPr>
              <w:pStyle w:val="ListParagraph"/>
              <w:numPr>
                <w:ilvl w:val="0"/>
                <w:numId w:val="7"/>
              </w:numPr>
              <w:jc w:val="center"/>
              <w:rPr>
                <w:rFonts w:ascii="Times New Roman" w:eastAsia="Times New Roman" w:hAnsi="Times New Roman" w:cs="Times New Roman"/>
                <w:b/>
                <w:bCs/>
                <w:color w:val="000000"/>
                <w:highlight w:val="yellow"/>
              </w:rPr>
            </w:pPr>
            <w:r w:rsidRPr="000577E3">
              <w:rPr>
                <w:rFonts w:ascii="Times New Roman" w:eastAsia="Times New Roman" w:hAnsi="Times New Roman" w:cs="Times New Roman"/>
                <w:b/>
                <w:bCs/>
                <w:color w:val="000000"/>
                <w:highlight w:val="yellow"/>
              </w:rPr>
              <w:t>Pillar 4:</w:t>
            </w:r>
          </w:p>
          <w:p w14:paraId="1DB9DCE5" w14:textId="77777777" w:rsidR="00B6643D" w:rsidRPr="00657550" w:rsidRDefault="00B6643D" w:rsidP="00B6643D">
            <w:pPr>
              <w:jc w:val="center"/>
              <w:rPr>
                <w:rFonts w:ascii="Times New Roman" w:hAnsi="Times New Roman" w:cs="Times New Roman"/>
                <w:noProof/>
              </w:rPr>
            </w:pPr>
            <w:r w:rsidRPr="00657550">
              <w:rPr>
                <w:rFonts w:ascii="Times New Roman" w:eastAsia="Times New Roman" w:hAnsi="Times New Roman" w:cs="Times New Roman"/>
                <w:b/>
                <w:bCs/>
                <w:color w:val="000000"/>
              </w:rPr>
              <w:t>All students learn to read and succeed</w:t>
            </w:r>
          </w:p>
        </w:tc>
        <w:tc>
          <w:tcPr>
            <w:tcW w:w="986" w:type="pct"/>
            <w:shd w:val="clear" w:color="auto" w:fill="D5DCE4" w:themeFill="text2" w:themeFillTint="33"/>
          </w:tcPr>
          <w:p w14:paraId="7E5C0BF0" w14:textId="77777777" w:rsidR="00B6643D" w:rsidRPr="00650E79" w:rsidRDefault="00B6643D"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5:</w:t>
            </w:r>
          </w:p>
          <w:p w14:paraId="2C42F2B8" w14:textId="77777777" w:rsidR="00B6643D" w:rsidRPr="00657550" w:rsidRDefault="00B6643D" w:rsidP="00B6643D">
            <w:pPr>
              <w:jc w:val="center"/>
              <w:rPr>
                <w:rFonts w:ascii="Times New Roman" w:hAnsi="Times New Roman" w:cs="Times New Roman"/>
                <w:noProof/>
              </w:rPr>
            </w:pPr>
            <w:r w:rsidRPr="00657550">
              <w:rPr>
                <w:rFonts w:ascii="Times New Roman" w:eastAsia="Times New Roman" w:hAnsi="Times New Roman" w:cs="Times New Roman"/>
                <w:b/>
                <w:bCs/>
                <w:color w:val="000000"/>
              </w:rPr>
              <w:t>Community partnerships and resources support the District’s Transformation</w:t>
            </w:r>
            <w:r>
              <w:rPr>
                <w:rFonts w:ascii="Times New Roman" w:eastAsia="Times New Roman" w:hAnsi="Times New Roman" w:cs="Times New Roman"/>
                <w:b/>
                <w:bCs/>
                <w:color w:val="000000"/>
              </w:rPr>
              <w:t xml:space="preserve"> 3.0</w:t>
            </w:r>
            <w:r w:rsidRPr="00657550">
              <w:rPr>
                <w:rFonts w:ascii="Times New Roman" w:eastAsia="Times New Roman" w:hAnsi="Times New Roman" w:cs="Times New Roman"/>
                <w:b/>
                <w:bCs/>
                <w:color w:val="000000"/>
              </w:rPr>
              <w:t xml:space="preserve"> Plan</w:t>
            </w:r>
          </w:p>
        </w:tc>
      </w:tr>
      <w:tr w:rsidR="00B6643D" w:rsidRPr="00657550" w14:paraId="0357A567" w14:textId="77777777" w:rsidTr="00B6643D">
        <w:trPr>
          <w:trHeight w:val="287"/>
        </w:trPr>
        <w:tc>
          <w:tcPr>
            <w:tcW w:w="5000" w:type="pct"/>
            <w:gridSpan w:val="5"/>
            <w:shd w:val="clear" w:color="auto" w:fill="D5DCE4" w:themeFill="text2" w:themeFillTint="33"/>
          </w:tcPr>
          <w:p w14:paraId="3377507D" w14:textId="77777777" w:rsidR="00B6643D" w:rsidRPr="00657550" w:rsidRDefault="00B6643D" w:rsidP="00B6643D">
            <w:pPr>
              <w:rPr>
                <w:rFonts w:ascii="Times New Roman" w:hAnsi="Times New Roman" w:cs="Times New Roman"/>
                <w:b/>
              </w:rPr>
            </w:pPr>
            <w:r w:rsidRPr="00657550">
              <w:rPr>
                <w:rFonts w:ascii="Times New Roman" w:hAnsi="Times New Roman" w:cs="Times New Roman"/>
                <w:b/>
              </w:rPr>
              <w:t>SMART (Specific, Measurable, Achievabl</w:t>
            </w:r>
            <w:r>
              <w:rPr>
                <w:rFonts w:ascii="Times New Roman" w:hAnsi="Times New Roman" w:cs="Times New Roman"/>
                <w:b/>
              </w:rPr>
              <w:t xml:space="preserve">e, Relevant and Timely) Goal #2: </w:t>
            </w:r>
            <w:r w:rsidRPr="00657550">
              <w:rPr>
                <w:rFonts w:ascii="Times New Roman" w:hAnsi="Times New Roman" w:cs="Times New Roman"/>
                <w:b/>
              </w:rPr>
              <w:t>R</w:t>
            </w:r>
            <w:r>
              <w:rPr>
                <w:rFonts w:ascii="Times New Roman" w:hAnsi="Times New Roman" w:cs="Times New Roman"/>
                <w:b/>
              </w:rPr>
              <w:t>eading</w:t>
            </w:r>
          </w:p>
        </w:tc>
      </w:tr>
      <w:tr w:rsidR="00B6643D" w:rsidRPr="00657550" w14:paraId="1A561642" w14:textId="77777777" w:rsidTr="00B6643D">
        <w:trPr>
          <w:trHeight w:val="494"/>
        </w:trPr>
        <w:tc>
          <w:tcPr>
            <w:tcW w:w="5000" w:type="pct"/>
            <w:gridSpan w:val="5"/>
          </w:tcPr>
          <w:p w14:paraId="547119AA" w14:textId="77777777" w:rsidR="00B6643D" w:rsidRDefault="00B6643D" w:rsidP="00B6643D">
            <w:pPr>
              <w:rPr>
                <w:rFonts w:ascii="Times New Roman" w:hAnsi="Times New Roman" w:cs="Times New Roman"/>
              </w:rPr>
            </w:pPr>
            <w:r w:rsidRPr="002F3518">
              <w:rPr>
                <w:rFonts w:ascii="Times New Roman" w:hAnsi="Times New Roman" w:cs="Times New Roman"/>
              </w:rPr>
              <w:t>E</w:t>
            </w:r>
            <w:r>
              <w:rPr>
                <w:rFonts w:ascii="Times New Roman" w:hAnsi="Times New Roman" w:cs="Times New Roman"/>
              </w:rPr>
              <w:t>nd of Year</w:t>
            </w:r>
            <w:r w:rsidR="0074147B">
              <w:rPr>
                <w:rFonts w:ascii="Times New Roman" w:hAnsi="Times New Roman" w:cs="Times New Roman"/>
              </w:rPr>
              <w:t xml:space="preserve"> STAR will show that 32</w:t>
            </w:r>
            <w:r w:rsidRPr="002F3518">
              <w:rPr>
                <w:rFonts w:ascii="Times New Roman" w:hAnsi="Times New Roman" w:cs="Times New Roman"/>
              </w:rPr>
              <w:t xml:space="preserve">% of students </w:t>
            </w:r>
            <w:r w:rsidR="0074147B">
              <w:rPr>
                <w:rFonts w:ascii="Times New Roman" w:hAnsi="Times New Roman" w:cs="Times New Roman"/>
              </w:rPr>
              <w:t xml:space="preserve">in </w:t>
            </w:r>
            <w:r w:rsidRPr="002F3518">
              <w:rPr>
                <w:rFonts w:ascii="Times New Roman" w:hAnsi="Times New Roman" w:cs="Times New Roman"/>
              </w:rPr>
              <w:t>grades 2-</w:t>
            </w:r>
            <w:r w:rsidR="0074147B">
              <w:rPr>
                <w:rFonts w:ascii="Times New Roman" w:hAnsi="Times New Roman" w:cs="Times New Roman"/>
              </w:rPr>
              <w:t>7</w:t>
            </w:r>
            <w:r w:rsidR="0074147B" w:rsidRPr="0074147B">
              <w:rPr>
                <w:rFonts w:ascii="Times New Roman" w:hAnsi="Times New Roman" w:cs="Times New Roman"/>
                <w:vertAlign w:val="superscript"/>
              </w:rPr>
              <w:t>th</w:t>
            </w:r>
            <w:r w:rsidR="0074147B">
              <w:rPr>
                <w:rFonts w:ascii="Times New Roman" w:hAnsi="Times New Roman" w:cs="Times New Roman"/>
              </w:rPr>
              <w:t xml:space="preserve"> that are slightly below grade level </w:t>
            </w:r>
            <w:r w:rsidRPr="002F3518">
              <w:rPr>
                <w:rFonts w:ascii="Times New Roman" w:hAnsi="Times New Roman" w:cs="Times New Roman"/>
              </w:rPr>
              <w:t xml:space="preserve">are reading at/above grade level.  </w:t>
            </w:r>
          </w:p>
          <w:p w14:paraId="11F25FE9" w14:textId="77777777" w:rsidR="00B6643D" w:rsidRPr="009C50DB" w:rsidRDefault="00B6643D" w:rsidP="005B0B3D">
            <w:pPr>
              <w:pStyle w:val="ListParagraph"/>
              <w:numPr>
                <w:ilvl w:val="0"/>
                <w:numId w:val="15"/>
              </w:numPr>
              <w:rPr>
                <w:rFonts w:ascii="Times New Roman" w:hAnsi="Times New Roman" w:cs="Times New Roman"/>
              </w:rPr>
            </w:pPr>
            <w:r>
              <w:rPr>
                <w:rFonts w:ascii="Times New Roman" w:hAnsi="Times New Roman" w:cs="Times New Roman"/>
              </w:rPr>
              <w:t>Middle of Year</w:t>
            </w:r>
            <w:r w:rsidRPr="00B8122C">
              <w:rPr>
                <w:rFonts w:ascii="Times New Roman" w:hAnsi="Times New Roman" w:cs="Times New Roman"/>
              </w:rPr>
              <w:t xml:space="preserve"> STAR will show an increase from B</w:t>
            </w:r>
            <w:r>
              <w:rPr>
                <w:rFonts w:ascii="Times New Roman" w:hAnsi="Times New Roman" w:cs="Times New Roman"/>
              </w:rPr>
              <w:t>eginning of Year</w:t>
            </w:r>
            <w:r w:rsidRPr="00B8122C">
              <w:rPr>
                <w:rFonts w:ascii="Times New Roman" w:hAnsi="Times New Roman" w:cs="Times New Roman"/>
              </w:rPr>
              <w:t xml:space="preserve"> STAR that indicates a trajectory of growth to meet this goal (growth of 50% of deficit from BOY to MOY).</w:t>
            </w:r>
          </w:p>
        </w:tc>
      </w:tr>
      <w:tr w:rsidR="00B6643D" w:rsidRPr="00657550" w14:paraId="75277711" w14:textId="77777777" w:rsidTr="00B6643D">
        <w:trPr>
          <w:trHeight w:val="270"/>
        </w:trPr>
        <w:tc>
          <w:tcPr>
            <w:tcW w:w="5000" w:type="pct"/>
            <w:gridSpan w:val="5"/>
            <w:shd w:val="clear" w:color="auto" w:fill="D5DCE4" w:themeFill="text2" w:themeFillTint="33"/>
          </w:tcPr>
          <w:p w14:paraId="73A0A6AF" w14:textId="77777777" w:rsidR="00B6643D" w:rsidRPr="00657550" w:rsidRDefault="00B6643D" w:rsidP="00B6643D">
            <w:pPr>
              <w:rPr>
                <w:rFonts w:ascii="Times New Roman" w:hAnsi="Times New Roman" w:cs="Times New Roman"/>
                <w:b/>
              </w:rPr>
            </w:pPr>
            <w:r w:rsidRPr="00657550">
              <w:rPr>
                <w:rFonts w:ascii="Times New Roman" w:hAnsi="Times New Roman" w:cs="Times New Roman"/>
                <w:b/>
              </w:rPr>
              <w:t xml:space="preserve">Reading Plan </w:t>
            </w:r>
          </w:p>
        </w:tc>
      </w:tr>
      <w:tr w:rsidR="00B6643D" w:rsidRPr="00657550" w14:paraId="223ED594" w14:textId="77777777" w:rsidTr="00B6643D">
        <w:trPr>
          <w:trHeight w:val="526"/>
        </w:trPr>
        <w:tc>
          <w:tcPr>
            <w:tcW w:w="5000" w:type="pct"/>
            <w:gridSpan w:val="5"/>
          </w:tcPr>
          <w:p w14:paraId="060FABCF" w14:textId="77777777" w:rsidR="00B6643D" w:rsidRPr="00EF684D" w:rsidRDefault="00B6643D" w:rsidP="00B6643D">
            <w:pPr>
              <w:rPr>
                <w:rFonts w:ascii="Times New Roman" w:hAnsi="Times New Roman" w:cs="Times New Roman"/>
                <w:i/>
              </w:rPr>
            </w:pPr>
            <w:r w:rsidRPr="00657550">
              <w:rPr>
                <w:rFonts w:ascii="Times New Roman" w:hAnsi="Times New Roman" w:cs="Times New Roman"/>
              </w:rPr>
              <w:t>Based on your needs assessment and Readi</w:t>
            </w:r>
            <w:r>
              <w:rPr>
                <w:rFonts w:ascii="Times New Roman" w:hAnsi="Times New Roman" w:cs="Times New Roman"/>
              </w:rPr>
              <w:t xml:space="preserve">ng data, what are your </w:t>
            </w:r>
            <w:r w:rsidRPr="00705535">
              <w:rPr>
                <w:rFonts w:ascii="Times New Roman" w:hAnsi="Times New Roman" w:cs="Times New Roman"/>
              </w:rPr>
              <w:t>two reading</w:t>
            </w:r>
            <w:r>
              <w:rPr>
                <w:rFonts w:ascii="Times New Roman" w:hAnsi="Times New Roman" w:cs="Times New Roman"/>
              </w:rPr>
              <w:t xml:space="preserve"> p</w:t>
            </w:r>
            <w:r w:rsidRPr="00657550">
              <w:rPr>
                <w:rFonts w:ascii="Times New Roman" w:hAnsi="Times New Roman" w:cs="Times New Roman"/>
              </w:rPr>
              <w:t xml:space="preserve">riorities? The areas you choose should be intentional and be the key levers that allow you to drive toward achieving your Reading SMART Goal. </w:t>
            </w:r>
            <w:r>
              <w:rPr>
                <w:rFonts w:ascii="Times New Roman" w:hAnsi="Times New Roman" w:cs="Times New Roman"/>
              </w:rPr>
              <w:t xml:space="preserve"> </w:t>
            </w:r>
            <w:r w:rsidRPr="00532DEA">
              <w:rPr>
                <w:rFonts w:ascii="Times New Roman" w:hAnsi="Times New Roman" w:cs="Times New Roman"/>
                <w:i/>
                <w:highlight w:val="yellow"/>
              </w:rPr>
              <w:t xml:space="preserve">Please </w:t>
            </w:r>
            <w:r>
              <w:rPr>
                <w:rFonts w:ascii="Times New Roman" w:hAnsi="Times New Roman" w:cs="Times New Roman"/>
                <w:i/>
                <w:highlight w:val="yellow"/>
              </w:rPr>
              <w:t>identify two</w:t>
            </w:r>
            <w:r w:rsidRPr="00532DEA">
              <w:rPr>
                <w:rFonts w:ascii="Times New Roman" w:hAnsi="Times New Roman" w:cs="Times New Roman"/>
                <w:i/>
                <w:highlight w:val="yellow"/>
              </w:rPr>
              <w:t xml:space="preserve"> areas of focus that most align with this goal.</w:t>
            </w:r>
          </w:p>
        </w:tc>
      </w:tr>
      <w:tr w:rsidR="00B6643D" w:rsidRPr="00657550" w14:paraId="59C607C4" w14:textId="77777777" w:rsidTr="00B6643D">
        <w:trPr>
          <w:trHeight w:val="270"/>
        </w:trPr>
        <w:tc>
          <w:tcPr>
            <w:tcW w:w="5000" w:type="pct"/>
            <w:gridSpan w:val="5"/>
            <w:shd w:val="clear" w:color="auto" w:fill="D5DCE4" w:themeFill="text2" w:themeFillTint="33"/>
          </w:tcPr>
          <w:p w14:paraId="5F945D24" w14:textId="77777777" w:rsidR="00B6643D" w:rsidRPr="00657550" w:rsidRDefault="00B6643D" w:rsidP="00B6643D">
            <w:pPr>
              <w:rPr>
                <w:rFonts w:ascii="Times New Roman" w:hAnsi="Times New Roman" w:cs="Times New Roman"/>
                <w:b/>
              </w:rPr>
            </w:pPr>
            <w:r w:rsidRPr="00657550">
              <w:rPr>
                <w:rFonts w:ascii="Times New Roman" w:hAnsi="Times New Roman" w:cs="Times New Roman"/>
                <w:b/>
              </w:rPr>
              <w:t xml:space="preserve">Priorities: </w:t>
            </w:r>
          </w:p>
        </w:tc>
      </w:tr>
      <w:tr w:rsidR="00B6643D" w:rsidRPr="00657550" w14:paraId="05CEA3D2" w14:textId="77777777" w:rsidTr="00B6643D">
        <w:trPr>
          <w:trHeight w:val="255"/>
        </w:trPr>
        <w:tc>
          <w:tcPr>
            <w:tcW w:w="5000" w:type="pct"/>
            <w:gridSpan w:val="5"/>
          </w:tcPr>
          <w:p w14:paraId="1D24D44E" w14:textId="77777777" w:rsidR="00B6643D" w:rsidRPr="001D3EE3" w:rsidRDefault="00B6643D" w:rsidP="00B6643D">
            <w:pPr>
              <w:rPr>
                <w:rFonts w:ascii="Times New Roman" w:hAnsi="Times New Roman" w:cs="Times New Roman"/>
                <w:b/>
              </w:rPr>
            </w:pPr>
            <w:r w:rsidRPr="00657550">
              <w:rPr>
                <w:rFonts w:ascii="Times New Roman" w:hAnsi="Times New Roman" w:cs="Times New Roman"/>
              </w:rPr>
              <w:t>1.</w:t>
            </w:r>
            <w:r>
              <w:rPr>
                <w:rFonts w:ascii="Times New Roman" w:hAnsi="Times New Roman" w:cs="Times New Roman"/>
              </w:rPr>
              <w:t xml:space="preserve"> </w:t>
            </w:r>
            <w:r w:rsidRPr="001D3EE3">
              <w:rPr>
                <w:rFonts w:ascii="Times New Roman" w:hAnsi="Times New Roman" w:cs="Times New Roman"/>
                <w:b/>
              </w:rPr>
              <w:t xml:space="preserve">Guided Reading:  </w:t>
            </w:r>
            <w:r w:rsidR="007B7878">
              <w:rPr>
                <w:rFonts w:ascii="Times New Roman" w:hAnsi="Times New Roman" w:cs="Times New Roman"/>
              </w:rPr>
              <w:t>Effective implementation of</w:t>
            </w:r>
            <w:r>
              <w:rPr>
                <w:rFonts w:ascii="Times New Roman" w:hAnsi="Times New Roman" w:cs="Times New Roman"/>
              </w:rPr>
              <w:t xml:space="preserve"> Balanced Literacy</w:t>
            </w:r>
            <w:r w:rsidR="007B7878">
              <w:rPr>
                <w:rFonts w:ascii="Times New Roman" w:hAnsi="Times New Roman" w:cs="Times New Roman"/>
              </w:rPr>
              <w:t xml:space="preserve"> with a focus on guided reading</w:t>
            </w:r>
          </w:p>
          <w:p w14:paraId="28F16F9B" w14:textId="77777777" w:rsidR="00B6643D" w:rsidRDefault="00B6643D" w:rsidP="00B6643D">
            <w:pPr>
              <w:rPr>
                <w:rFonts w:ascii="Times New Roman" w:hAnsi="Times New Roman" w:cs="Times New Roman"/>
              </w:rPr>
            </w:pPr>
            <w:r w:rsidRPr="00657550">
              <w:rPr>
                <w:rFonts w:ascii="Times New Roman" w:hAnsi="Times New Roman" w:cs="Times New Roman"/>
              </w:rPr>
              <w:t>2.</w:t>
            </w:r>
            <w:r>
              <w:rPr>
                <w:rFonts w:ascii="Times New Roman" w:hAnsi="Times New Roman" w:cs="Times New Roman"/>
              </w:rPr>
              <w:t xml:space="preserve"> </w:t>
            </w:r>
            <w:r w:rsidRPr="00D3048F">
              <w:rPr>
                <w:rFonts w:ascii="Times New Roman" w:hAnsi="Times New Roman" w:cs="Times New Roman"/>
                <w:b/>
              </w:rPr>
              <w:t>High Quality ELA Curriculum:</w:t>
            </w:r>
            <w:r w:rsidRPr="001D3EE3">
              <w:rPr>
                <w:rFonts w:ascii="Times New Roman" w:hAnsi="Times New Roman" w:cs="Times New Roman"/>
                <w:b/>
              </w:rPr>
              <w:t xml:space="preserve">  </w:t>
            </w:r>
            <w:r w:rsidRPr="001D3EE3">
              <w:rPr>
                <w:rFonts w:ascii="Times New Roman" w:hAnsi="Times New Roman" w:cs="Times New Roman"/>
              </w:rPr>
              <w:t>Effective implementation of</w:t>
            </w:r>
            <w:r>
              <w:rPr>
                <w:rFonts w:ascii="Times New Roman" w:hAnsi="Times New Roman" w:cs="Times New Roman"/>
              </w:rPr>
              <w:t xml:space="preserve"> standards-based ELA curriculum aligned to MAP assessment.</w:t>
            </w:r>
          </w:p>
          <w:p w14:paraId="51535AC9" w14:textId="77777777" w:rsidR="00B6643D" w:rsidRPr="00657550" w:rsidRDefault="00B6643D" w:rsidP="00B6643D">
            <w:pPr>
              <w:rPr>
                <w:rFonts w:ascii="Times New Roman" w:hAnsi="Times New Roman" w:cs="Times New Roman"/>
              </w:rPr>
            </w:pPr>
          </w:p>
        </w:tc>
      </w:tr>
      <w:tr w:rsidR="00B6643D" w:rsidRPr="00657550" w14:paraId="41863DE3" w14:textId="77777777" w:rsidTr="00B6643D">
        <w:trPr>
          <w:trHeight w:val="270"/>
        </w:trPr>
        <w:tc>
          <w:tcPr>
            <w:tcW w:w="5000" w:type="pct"/>
            <w:gridSpan w:val="5"/>
          </w:tcPr>
          <w:p w14:paraId="636F57C0" w14:textId="77777777" w:rsidR="00B6643D" w:rsidRPr="00657550" w:rsidRDefault="00B6643D" w:rsidP="00B6643D">
            <w:pPr>
              <w:rPr>
                <w:rFonts w:ascii="Times New Roman" w:hAnsi="Times New Roman" w:cs="Times New Roman"/>
              </w:rPr>
            </w:pPr>
            <w:r w:rsidRPr="00657550">
              <w:rPr>
                <w:rFonts w:ascii="Times New Roman" w:hAnsi="Times New Roman" w:cs="Times New Roman"/>
                <w:b/>
              </w:rPr>
              <w:t>Funding Source(s):</w:t>
            </w:r>
            <w:r w:rsidR="007B7878">
              <w:rPr>
                <w:rFonts w:ascii="Times New Roman" w:hAnsi="Times New Roman" w:cs="Times New Roman"/>
                <w:b/>
              </w:rPr>
              <w:t xml:space="preserve"> </w:t>
            </w:r>
            <w:r w:rsidR="00C0437A">
              <w:rPr>
                <w:rFonts w:ascii="Times New Roman" w:hAnsi="Times New Roman" w:cs="Times New Roman"/>
                <w:b/>
              </w:rPr>
              <w:t>N/A</w:t>
            </w:r>
          </w:p>
        </w:tc>
      </w:tr>
    </w:tbl>
    <w:p w14:paraId="5600FED6" w14:textId="77777777" w:rsidR="00EF684D" w:rsidRPr="00657550" w:rsidRDefault="00EF684D" w:rsidP="00C412BE">
      <w:pPr>
        <w:rPr>
          <w:rFonts w:ascii="Times New Roman" w:hAnsi="Times New Roman" w:cs="Times New Roman"/>
        </w:rPr>
      </w:pPr>
    </w:p>
    <w:tbl>
      <w:tblPr>
        <w:tblStyle w:val="TableGrid"/>
        <w:tblW w:w="5273" w:type="pct"/>
        <w:tblInd w:w="-162" w:type="dxa"/>
        <w:tblLook w:val="04A0" w:firstRow="1" w:lastRow="0" w:firstColumn="1" w:lastColumn="0" w:noHBand="0" w:noVBand="1"/>
      </w:tblPr>
      <w:tblGrid>
        <w:gridCol w:w="3395"/>
        <w:gridCol w:w="10262"/>
      </w:tblGrid>
      <w:tr w:rsidR="00C412BE" w:rsidRPr="00657550" w14:paraId="0A81E937" w14:textId="77777777" w:rsidTr="000A7091">
        <w:trPr>
          <w:trHeight w:val="323"/>
        </w:trPr>
        <w:tc>
          <w:tcPr>
            <w:tcW w:w="1243" w:type="pct"/>
          </w:tcPr>
          <w:p w14:paraId="7F3D3B9E" w14:textId="77777777" w:rsidR="00C412BE" w:rsidRPr="00657550" w:rsidRDefault="00C412BE" w:rsidP="00204D49">
            <w:pPr>
              <w:rPr>
                <w:rFonts w:ascii="Times New Roman" w:hAnsi="Times New Roman" w:cs="Times New Roman"/>
                <w:b/>
              </w:rPr>
            </w:pPr>
            <w:r w:rsidRPr="00657550">
              <w:rPr>
                <w:rFonts w:ascii="Times New Roman" w:hAnsi="Times New Roman" w:cs="Times New Roman"/>
                <w:b/>
              </w:rPr>
              <w:t xml:space="preserve">Priority # 1 </w:t>
            </w:r>
          </w:p>
        </w:tc>
        <w:tc>
          <w:tcPr>
            <w:tcW w:w="3757" w:type="pct"/>
            <w:shd w:val="clear" w:color="auto" w:fill="F2F2F2" w:themeFill="background1" w:themeFillShade="F2"/>
          </w:tcPr>
          <w:p w14:paraId="6B252178" w14:textId="77777777" w:rsidR="00C412BE" w:rsidRPr="00657550" w:rsidRDefault="001D3EE3" w:rsidP="00D33051">
            <w:pPr>
              <w:rPr>
                <w:rFonts w:ascii="Times New Roman" w:hAnsi="Times New Roman" w:cs="Times New Roman"/>
                <w:b/>
              </w:rPr>
            </w:pPr>
            <w:r w:rsidRPr="001D3EE3">
              <w:rPr>
                <w:rFonts w:ascii="Times New Roman" w:hAnsi="Times New Roman" w:cs="Times New Roman"/>
                <w:b/>
              </w:rPr>
              <w:t xml:space="preserve">Guided Reading:  </w:t>
            </w:r>
            <w:r w:rsidRPr="001D3EE3">
              <w:rPr>
                <w:rFonts w:ascii="Times New Roman" w:hAnsi="Times New Roman" w:cs="Times New Roman"/>
              </w:rPr>
              <w:t xml:space="preserve">Effective implementation of </w:t>
            </w:r>
            <w:r w:rsidR="00D33051">
              <w:rPr>
                <w:rFonts w:ascii="Times New Roman" w:hAnsi="Times New Roman" w:cs="Times New Roman"/>
              </w:rPr>
              <w:t xml:space="preserve"> Balanced Literacy with a focus guided r</w:t>
            </w:r>
            <w:r w:rsidR="00661BEB">
              <w:rPr>
                <w:rFonts w:ascii="Times New Roman" w:hAnsi="Times New Roman" w:cs="Times New Roman"/>
              </w:rPr>
              <w:t xml:space="preserve">eading </w:t>
            </w:r>
            <w:r w:rsidR="00AF3B88">
              <w:rPr>
                <w:rFonts w:ascii="Times New Roman" w:hAnsi="Times New Roman" w:cs="Times New Roman"/>
              </w:rPr>
              <w:t xml:space="preserve"> </w:t>
            </w:r>
          </w:p>
        </w:tc>
      </w:tr>
      <w:tr w:rsidR="00C412BE" w:rsidRPr="00657550" w14:paraId="26D8B333" w14:textId="77777777" w:rsidTr="000A7091">
        <w:trPr>
          <w:trHeight w:val="890"/>
        </w:trPr>
        <w:tc>
          <w:tcPr>
            <w:tcW w:w="1243" w:type="pct"/>
          </w:tcPr>
          <w:p w14:paraId="34DC96C2" w14:textId="77777777" w:rsidR="00C412BE"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412BE" w:rsidRPr="00657550">
              <w:rPr>
                <w:rFonts w:ascii="Times New Roman" w:hAnsi="Times New Roman" w:cs="Times New Roman"/>
                <w:b/>
              </w:rPr>
              <w:t xml:space="preserve">-based strategy </w:t>
            </w:r>
          </w:p>
        </w:tc>
        <w:tc>
          <w:tcPr>
            <w:tcW w:w="3757" w:type="pct"/>
            <w:shd w:val="clear" w:color="auto" w:fill="F2F2F2" w:themeFill="background1" w:themeFillShade="F2"/>
          </w:tcPr>
          <w:p w14:paraId="0D9057A9" w14:textId="77777777" w:rsidR="00661BEB" w:rsidRPr="00075765" w:rsidRDefault="00661BEB" w:rsidP="005B0B3D">
            <w:pPr>
              <w:pStyle w:val="ListParagraph"/>
              <w:numPr>
                <w:ilvl w:val="0"/>
                <w:numId w:val="19"/>
              </w:numPr>
              <w:rPr>
                <w:rFonts w:ascii="Times New Roman" w:hAnsi="Times New Roman" w:cs="Times New Roman"/>
                <w:b/>
              </w:rPr>
            </w:pPr>
            <w:r w:rsidRPr="00075765">
              <w:rPr>
                <w:rFonts w:ascii="Times New Roman" w:hAnsi="Times New Roman" w:cs="Times New Roman"/>
                <w:b/>
              </w:rPr>
              <w:t>Effective implementation of GR instruction utilizing the Jan Richardson leveled reading protocols.</w:t>
            </w:r>
          </w:p>
          <w:p w14:paraId="757FB74C" w14:textId="77777777" w:rsidR="00D030BC" w:rsidRPr="00D030BC" w:rsidRDefault="00C75CEF" w:rsidP="005B0B3D">
            <w:pPr>
              <w:pStyle w:val="ListParagraph"/>
              <w:numPr>
                <w:ilvl w:val="0"/>
                <w:numId w:val="19"/>
              </w:numPr>
              <w:rPr>
                <w:rFonts w:ascii="Times New Roman" w:hAnsi="Times New Roman" w:cs="Times New Roman"/>
                <w:b/>
              </w:rPr>
            </w:pPr>
            <w:r w:rsidRPr="00D030BC">
              <w:rPr>
                <w:rFonts w:ascii="Times New Roman" w:hAnsi="Times New Roman" w:cs="Times New Roman"/>
              </w:rPr>
              <w:t>Minimum of 120 minutes total of regular classroom instruction i</w:t>
            </w:r>
            <w:r w:rsidR="00D030BC">
              <w:rPr>
                <w:rFonts w:ascii="Times New Roman" w:hAnsi="Times New Roman" w:cs="Times New Roman"/>
              </w:rPr>
              <w:t>n the area of ELA for grades 3-8</w:t>
            </w:r>
            <w:r w:rsidRPr="00D030BC">
              <w:rPr>
                <w:rFonts w:ascii="Times New Roman" w:hAnsi="Times New Roman" w:cs="Times New Roman"/>
              </w:rPr>
              <w:t xml:space="preserve">; 60 minutes of Guided Reading/Balanced Literacy </w:t>
            </w:r>
          </w:p>
          <w:p w14:paraId="3FA7D4B2" w14:textId="77777777" w:rsidR="007C6467" w:rsidRPr="00D030BC" w:rsidRDefault="007C6467" w:rsidP="005B0B3D">
            <w:pPr>
              <w:pStyle w:val="ListParagraph"/>
              <w:numPr>
                <w:ilvl w:val="0"/>
                <w:numId w:val="19"/>
              </w:numPr>
              <w:rPr>
                <w:rFonts w:ascii="Times New Roman" w:hAnsi="Times New Roman" w:cs="Times New Roman"/>
                <w:b/>
              </w:rPr>
            </w:pPr>
            <w:r w:rsidRPr="00D030BC">
              <w:rPr>
                <w:rFonts w:ascii="Times New Roman" w:hAnsi="Times New Roman" w:cs="Times New Roman"/>
                <w:b/>
              </w:rPr>
              <w:t xml:space="preserve">Create a culture of adult learning in the areas of Guided Reading and Balanced Literacy </w:t>
            </w:r>
          </w:p>
          <w:p w14:paraId="249794B2" w14:textId="77777777" w:rsidR="00BE7F48" w:rsidRDefault="00BE7F48" w:rsidP="005B0B3D">
            <w:pPr>
              <w:pStyle w:val="ListParagraph"/>
              <w:numPr>
                <w:ilvl w:val="0"/>
                <w:numId w:val="15"/>
              </w:numPr>
              <w:rPr>
                <w:rFonts w:ascii="Times New Roman" w:hAnsi="Times New Roman" w:cs="Times New Roman"/>
              </w:rPr>
            </w:pPr>
            <w:r w:rsidRPr="007C6467">
              <w:rPr>
                <w:rFonts w:ascii="Times New Roman" w:hAnsi="Times New Roman" w:cs="Times New Roman"/>
              </w:rPr>
              <w:t>Relay coaching protocols (WDM, O/F, Lesson Plan Internalization)</w:t>
            </w:r>
          </w:p>
          <w:p w14:paraId="663036F2" w14:textId="77777777" w:rsidR="007C6467" w:rsidRDefault="002E06FD" w:rsidP="005B0B3D">
            <w:pPr>
              <w:pStyle w:val="ListParagraph"/>
              <w:numPr>
                <w:ilvl w:val="0"/>
                <w:numId w:val="15"/>
              </w:numPr>
              <w:rPr>
                <w:rFonts w:ascii="Times New Roman" w:hAnsi="Times New Roman" w:cs="Times New Roman"/>
              </w:rPr>
            </w:pPr>
            <w:r>
              <w:rPr>
                <w:rFonts w:ascii="Times New Roman" w:hAnsi="Times New Roman" w:cs="Times New Roman"/>
              </w:rPr>
              <w:t>One –on-one</w:t>
            </w:r>
            <w:r w:rsidR="007C6467">
              <w:rPr>
                <w:rFonts w:ascii="Times New Roman" w:hAnsi="Times New Roman" w:cs="Times New Roman"/>
              </w:rPr>
              <w:t xml:space="preserve"> professional development on Guided Reading best practices</w:t>
            </w:r>
            <w:r w:rsidR="007F4C2D">
              <w:rPr>
                <w:rFonts w:ascii="Times New Roman" w:hAnsi="Times New Roman" w:cs="Times New Roman"/>
              </w:rPr>
              <w:t>, with leadership follow-up</w:t>
            </w:r>
            <w:r w:rsidR="0060488F">
              <w:rPr>
                <w:rFonts w:ascii="Times New Roman" w:hAnsi="Times New Roman" w:cs="Times New Roman"/>
              </w:rPr>
              <w:t xml:space="preserve"> and accountability measures in place</w:t>
            </w:r>
            <w:r w:rsidR="007C6467">
              <w:rPr>
                <w:rFonts w:ascii="Times New Roman" w:hAnsi="Times New Roman" w:cs="Times New Roman"/>
              </w:rPr>
              <w:t xml:space="preserve"> </w:t>
            </w:r>
          </w:p>
          <w:p w14:paraId="62B8CA4A" w14:textId="77777777" w:rsidR="00A939BB" w:rsidRPr="007C6467" w:rsidRDefault="00A939BB" w:rsidP="005B0B3D">
            <w:pPr>
              <w:pStyle w:val="ListParagraph"/>
              <w:numPr>
                <w:ilvl w:val="0"/>
                <w:numId w:val="15"/>
              </w:numPr>
              <w:rPr>
                <w:rFonts w:ascii="Times New Roman" w:hAnsi="Times New Roman" w:cs="Times New Roman"/>
              </w:rPr>
            </w:pPr>
            <w:r>
              <w:rPr>
                <w:rFonts w:ascii="Times New Roman" w:hAnsi="Times New Roman" w:cs="Times New Roman"/>
              </w:rPr>
              <w:t>Peer observation of highly effective Guided Reading instruction led by the</w:t>
            </w:r>
            <w:r w:rsidR="00D435E2">
              <w:rPr>
                <w:rFonts w:ascii="Times New Roman" w:hAnsi="Times New Roman" w:cs="Times New Roman"/>
              </w:rPr>
              <w:t xml:space="preserve"> </w:t>
            </w:r>
            <w:r w:rsidR="00D030BC">
              <w:rPr>
                <w:rFonts w:ascii="Times New Roman" w:hAnsi="Times New Roman" w:cs="Times New Roman"/>
              </w:rPr>
              <w:t>Academic Instructional Coach</w:t>
            </w:r>
            <w:r>
              <w:rPr>
                <w:rFonts w:ascii="Times New Roman" w:hAnsi="Times New Roman" w:cs="Times New Roman"/>
              </w:rPr>
              <w:t xml:space="preserve">. </w:t>
            </w:r>
          </w:p>
          <w:p w14:paraId="663553B2" w14:textId="77777777" w:rsidR="007A1E03" w:rsidRPr="007A1E03" w:rsidRDefault="007A1E03" w:rsidP="00204D49">
            <w:pPr>
              <w:rPr>
                <w:rFonts w:ascii="Times New Roman" w:hAnsi="Times New Roman" w:cs="Times New Roman"/>
                <w:color w:val="FF0000"/>
              </w:rPr>
            </w:pPr>
          </w:p>
        </w:tc>
      </w:tr>
      <w:tr w:rsidR="00795993" w:rsidRPr="00657550" w14:paraId="67F03687" w14:textId="77777777" w:rsidTr="00A939BB">
        <w:trPr>
          <w:trHeight w:val="989"/>
        </w:trPr>
        <w:tc>
          <w:tcPr>
            <w:tcW w:w="1243" w:type="pct"/>
          </w:tcPr>
          <w:p w14:paraId="625F75B4"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lastRenderedPageBreak/>
              <w:t>Cost to support implementation of strategy:</w:t>
            </w:r>
          </w:p>
        </w:tc>
        <w:tc>
          <w:tcPr>
            <w:tcW w:w="3757" w:type="pct"/>
          </w:tcPr>
          <w:p w14:paraId="033373DA" w14:textId="77777777" w:rsidR="002F1359" w:rsidRPr="00C0437A" w:rsidRDefault="00C0437A" w:rsidP="00C0437A">
            <w:pPr>
              <w:rPr>
                <w:rFonts w:ascii="Times New Roman" w:hAnsi="Times New Roman" w:cs="Times New Roman"/>
                <w:b/>
              </w:rPr>
            </w:pPr>
            <w:r>
              <w:rPr>
                <w:rFonts w:ascii="Times New Roman" w:hAnsi="Times New Roman" w:cs="Times New Roman"/>
                <w:b/>
              </w:rPr>
              <w:t>N/A</w:t>
            </w:r>
          </w:p>
        </w:tc>
      </w:tr>
    </w:tbl>
    <w:p w14:paraId="0568CC10" w14:textId="77777777" w:rsidR="00C412BE" w:rsidRPr="00657550" w:rsidRDefault="00C412BE" w:rsidP="00C412BE">
      <w:pPr>
        <w:rPr>
          <w:rFonts w:ascii="Times New Roman" w:hAnsi="Times New Roman" w:cs="Times New Roman"/>
        </w:rPr>
      </w:pPr>
    </w:p>
    <w:tbl>
      <w:tblPr>
        <w:tblStyle w:val="TableGrid"/>
        <w:tblW w:w="5273" w:type="pct"/>
        <w:tblInd w:w="-162" w:type="dxa"/>
        <w:tblLook w:val="04A0" w:firstRow="1" w:lastRow="0" w:firstColumn="1" w:lastColumn="0" w:noHBand="0" w:noVBand="1"/>
      </w:tblPr>
      <w:tblGrid>
        <w:gridCol w:w="3363"/>
        <w:gridCol w:w="3272"/>
        <w:gridCol w:w="3362"/>
        <w:gridCol w:w="3660"/>
      </w:tblGrid>
      <w:tr w:rsidR="00C412BE" w:rsidRPr="00657550" w14:paraId="57D98A94" w14:textId="77777777" w:rsidTr="009C50DB">
        <w:trPr>
          <w:trHeight w:val="800"/>
        </w:trPr>
        <w:tc>
          <w:tcPr>
            <w:tcW w:w="1231" w:type="pct"/>
          </w:tcPr>
          <w:p w14:paraId="20694553" w14:textId="77777777" w:rsidR="00C412BE" w:rsidRPr="00657550" w:rsidRDefault="00C412BE" w:rsidP="00204D49">
            <w:pPr>
              <w:rPr>
                <w:rFonts w:ascii="Times New Roman" w:hAnsi="Times New Roman" w:cs="Times New Roman"/>
                <w:b/>
              </w:rPr>
            </w:pPr>
            <w:r w:rsidRPr="00657550">
              <w:rPr>
                <w:rFonts w:ascii="Times New Roman" w:hAnsi="Times New Roman" w:cs="Times New Roman"/>
                <w:b/>
              </w:rPr>
              <w:t xml:space="preserve">Priority # 2 </w:t>
            </w:r>
          </w:p>
        </w:tc>
        <w:tc>
          <w:tcPr>
            <w:tcW w:w="3769" w:type="pct"/>
            <w:gridSpan w:val="3"/>
          </w:tcPr>
          <w:p w14:paraId="01954DE2" w14:textId="77777777" w:rsidR="00C412BE" w:rsidRPr="00657550" w:rsidRDefault="00661BEB" w:rsidP="00204D49">
            <w:pPr>
              <w:rPr>
                <w:rFonts w:ascii="Times New Roman" w:hAnsi="Times New Roman" w:cs="Times New Roman"/>
                <w:b/>
              </w:rPr>
            </w:pPr>
            <w:r w:rsidRPr="001D3EE3">
              <w:rPr>
                <w:rFonts w:ascii="Times New Roman" w:hAnsi="Times New Roman" w:cs="Times New Roman"/>
              </w:rPr>
              <w:t>Effective implementation of</w:t>
            </w:r>
            <w:r>
              <w:rPr>
                <w:rFonts w:ascii="Times New Roman" w:hAnsi="Times New Roman" w:cs="Times New Roman"/>
              </w:rPr>
              <w:t xml:space="preserve"> standards-based ELA curriculum aligned to MAP assessment. </w:t>
            </w:r>
          </w:p>
        </w:tc>
      </w:tr>
      <w:tr w:rsidR="00C412BE" w:rsidRPr="00657550" w14:paraId="06CCF49C" w14:textId="77777777" w:rsidTr="000A7091">
        <w:trPr>
          <w:trHeight w:val="899"/>
        </w:trPr>
        <w:tc>
          <w:tcPr>
            <w:tcW w:w="1231" w:type="pct"/>
          </w:tcPr>
          <w:p w14:paraId="4FA62170" w14:textId="77777777" w:rsidR="00C412BE"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412BE" w:rsidRPr="00657550">
              <w:rPr>
                <w:rFonts w:ascii="Times New Roman" w:hAnsi="Times New Roman" w:cs="Times New Roman"/>
                <w:b/>
              </w:rPr>
              <w:t xml:space="preserve">-based strategy </w:t>
            </w:r>
          </w:p>
        </w:tc>
        <w:tc>
          <w:tcPr>
            <w:tcW w:w="3769" w:type="pct"/>
            <w:gridSpan w:val="3"/>
            <w:shd w:val="clear" w:color="auto" w:fill="F2F2F2" w:themeFill="background1" w:themeFillShade="F2"/>
          </w:tcPr>
          <w:p w14:paraId="335DAA8B" w14:textId="77777777" w:rsidR="00C412BE" w:rsidRPr="007E1ACC" w:rsidRDefault="00661BEB" w:rsidP="005B0B3D">
            <w:pPr>
              <w:pStyle w:val="ListParagraph"/>
              <w:numPr>
                <w:ilvl w:val="0"/>
                <w:numId w:val="21"/>
              </w:numPr>
              <w:rPr>
                <w:rFonts w:ascii="Times New Roman" w:hAnsi="Times New Roman" w:cs="Times New Roman"/>
                <w:b/>
              </w:rPr>
            </w:pPr>
            <w:r w:rsidRPr="007E1ACC">
              <w:rPr>
                <w:rFonts w:ascii="Times New Roman" w:hAnsi="Times New Roman" w:cs="Times New Roman"/>
                <w:b/>
              </w:rPr>
              <w:t>Effective implementation of theme-based reading units utilizing Engage ELA Modules.</w:t>
            </w:r>
          </w:p>
          <w:p w14:paraId="2B645CB5" w14:textId="77777777" w:rsidR="0060488F" w:rsidRDefault="0060488F" w:rsidP="005B0B3D">
            <w:pPr>
              <w:pStyle w:val="ListParagraph"/>
              <w:numPr>
                <w:ilvl w:val="0"/>
                <w:numId w:val="23"/>
              </w:numPr>
              <w:rPr>
                <w:rFonts w:ascii="Times New Roman" w:hAnsi="Times New Roman" w:cs="Times New Roman"/>
              </w:rPr>
            </w:pPr>
            <w:r w:rsidRPr="0060488F">
              <w:rPr>
                <w:rFonts w:ascii="Times New Roman" w:hAnsi="Times New Roman" w:cs="Times New Roman"/>
              </w:rPr>
              <w:t>Minimum of 120 minutes total of regular classroom instruction i</w:t>
            </w:r>
            <w:r w:rsidR="00D030BC">
              <w:rPr>
                <w:rFonts w:ascii="Times New Roman" w:hAnsi="Times New Roman" w:cs="Times New Roman"/>
              </w:rPr>
              <w:t>n the area of ELA for grades 3-8</w:t>
            </w:r>
            <w:r w:rsidRPr="0060488F">
              <w:rPr>
                <w:rFonts w:ascii="Times New Roman" w:hAnsi="Times New Roman" w:cs="Times New Roman"/>
              </w:rPr>
              <w:t>; 60 minutes of</w:t>
            </w:r>
            <w:r>
              <w:rPr>
                <w:rFonts w:ascii="Times New Roman" w:hAnsi="Times New Roman" w:cs="Times New Roman"/>
              </w:rPr>
              <w:t xml:space="preserve"> Engage ELA </w:t>
            </w:r>
            <w:r w:rsidRPr="0060488F">
              <w:rPr>
                <w:rFonts w:ascii="Times New Roman" w:hAnsi="Times New Roman" w:cs="Times New Roman"/>
              </w:rPr>
              <w:t>Instruction</w:t>
            </w:r>
          </w:p>
          <w:p w14:paraId="444546CC" w14:textId="77777777" w:rsidR="0060488F" w:rsidRDefault="0060488F" w:rsidP="005B0B3D">
            <w:pPr>
              <w:pStyle w:val="ListParagraph"/>
              <w:numPr>
                <w:ilvl w:val="0"/>
                <w:numId w:val="23"/>
              </w:numPr>
              <w:rPr>
                <w:rFonts w:ascii="Times New Roman" w:hAnsi="Times New Roman" w:cs="Times New Roman"/>
              </w:rPr>
            </w:pPr>
            <w:r>
              <w:rPr>
                <w:rFonts w:ascii="Times New Roman" w:hAnsi="Times New Roman" w:cs="Times New Roman"/>
              </w:rPr>
              <w:t xml:space="preserve">Interdisciplinary standards-based literacy instruction in science, social studies, music and art </w:t>
            </w:r>
          </w:p>
          <w:p w14:paraId="30B9DF0B" w14:textId="77777777" w:rsidR="0060488F" w:rsidRPr="007E1ACC" w:rsidRDefault="0060488F" w:rsidP="005B0B3D">
            <w:pPr>
              <w:pStyle w:val="ListParagraph"/>
              <w:numPr>
                <w:ilvl w:val="0"/>
                <w:numId w:val="21"/>
              </w:numPr>
              <w:rPr>
                <w:rFonts w:ascii="Times New Roman" w:hAnsi="Times New Roman" w:cs="Times New Roman"/>
                <w:b/>
              </w:rPr>
            </w:pPr>
            <w:r w:rsidRPr="007E1ACC">
              <w:rPr>
                <w:rFonts w:ascii="Times New Roman" w:hAnsi="Times New Roman" w:cs="Times New Roman"/>
                <w:b/>
              </w:rPr>
              <w:t xml:space="preserve">Create a culture of adult learning in the area of ELA standards and equitable instruction </w:t>
            </w:r>
          </w:p>
          <w:p w14:paraId="65AE8827" w14:textId="77777777" w:rsidR="0060488F" w:rsidRDefault="0060488F" w:rsidP="005B0B3D">
            <w:pPr>
              <w:pStyle w:val="ListParagraph"/>
              <w:numPr>
                <w:ilvl w:val="0"/>
                <w:numId w:val="15"/>
              </w:numPr>
              <w:rPr>
                <w:rFonts w:ascii="Times New Roman" w:hAnsi="Times New Roman" w:cs="Times New Roman"/>
              </w:rPr>
            </w:pPr>
            <w:r w:rsidRPr="007C6467">
              <w:rPr>
                <w:rFonts w:ascii="Times New Roman" w:hAnsi="Times New Roman" w:cs="Times New Roman"/>
              </w:rPr>
              <w:t>Relay coaching protocols (WDM, O/F, Lesson Plan Internalization)</w:t>
            </w:r>
          </w:p>
          <w:p w14:paraId="73AA343B" w14:textId="77777777" w:rsidR="007E1ACC" w:rsidRDefault="007E1ACC" w:rsidP="005B0B3D">
            <w:pPr>
              <w:pStyle w:val="ListParagraph"/>
              <w:numPr>
                <w:ilvl w:val="0"/>
                <w:numId w:val="15"/>
              </w:numPr>
              <w:rPr>
                <w:rFonts w:ascii="Times New Roman" w:hAnsi="Times New Roman" w:cs="Times New Roman"/>
              </w:rPr>
            </w:pPr>
            <w:r>
              <w:rPr>
                <w:rFonts w:ascii="Times New Roman" w:hAnsi="Times New Roman" w:cs="Times New Roman"/>
              </w:rPr>
              <w:t xml:space="preserve">Create an interdisciplinary ELA Focus Standards Calendar to guide instruction  </w:t>
            </w:r>
          </w:p>
          <w:p w14:paraId="63A2A322" w14:textId="77777777" w:rsidR="0060488F" w:rsidRDefault="0060488F" w:rsidP="005B0B3D">
            <w:pPr>
              <w:pStyle w:val="ListParagraph"/>
              <w:numPr>
                <w:ilvl w:val="0"/>
                <w:numId w:val="15"/>
              </w:numPr>
              <w:rPr>
                <w:rFonts w:ascii="Times New Roman" w:hAnsi="Times New Roman" w:cs="Times New Roman"/>
              </w:rPr>
            </w:pPr>
            <w:r>
              <w:rPr>
                <w:rFonts w:ascii="Times New Roman" w:hAnsi="Times New Roman" w:cs="Times New Roman"/>
              </w:rPr>
              <w:t xml:space="preserve">Before/Afterschool professional development on </w:t>
            </w:r>
            <w:r w:rsidR="007E1ACC">
              <w:rPr>
                <w:rFonts w:ascii="Times New Roman" w:hAnsi="Times New Roman" w:cs="Times New Roman"/>
              </w:rPr>
              <w:t>Engage ELA</w:t>
            </w:r>
            <w:r>
              <w:rPr>
                <w:rFonts w:ascii="Times New Roman" w:hAnsi="Times New Roman" w:cs="Times New Roman"/>
              </w:rPr>
              <w:t xml:space="preserve"> best practices, with leadership follow-up and accountability measures in place </w:t>
            </w:r>
          </w:p>
          <w:p w14:paraId="7159382C" w14:textId="77777777" w:rsidR="00661BEB" w:rsidRPr="0060488F" w:rsidRDefault="007E1ACC" w:rsidP="005B0B3D">
            <w:pPr>
              <w:pStyle w:val="ListParagraph"/>
              <w:numPr>
                <w:ilvl w:val="0"/>
                <w:numId w:val="15"/>
              </w:numPr>
              <w:rPr>
                <w:rFonts w:ascii="Times New Roman" w:hAnsi="Times New Roman" w:cs="Times New Roman"/>
              </w:rPr>
            </w:pPr>
            <w:r>
              <w:rPr>
                <w:rFonts w:ascii="Times New Roman" w:hAnsi="Times New Roman" w:cs="Times New Roman"/>
              </w:rPr>
              <w:t>Engage ELA instructional modeling and co-teaching by AIC for all 1</w:t>
            </w:r>
            <w:r w:rsidRPr="007E1ACC">
              <w:rPr>
                <w:rFonts w:ascii="Times New Roman" w:hAnsi="Times New Roman" w:cs="Times New Roman"/>
                <w:vertAlign w:val="superscript"/>
              </w:rPr>
              <w:t>st</w:t>
            </w:r>
            <w:r>
              <w:rPr>
                <w:rFonts w:ascii="Times New Roman" w:hAnsi="Times New Roman" w:cs="Times New Roman"/>
              </w:rPr>
              <w:t xml:space="preserve"> year and non-proficient ELA teachers</w:t>
            </w:r>
          </w:p>
        </w:tc>
      </w:tr>
      <w:tr w:rsidR="00795993" w:rsidRPr="00657550" w14:paraId="6A86BC6E" w14:textId="77777777" w:rsidTr="009C50DB">
        <w:trPr>
          <w:trHeight w:val="683"/>
        </w:trPr>
        <w:tc>
          <w:tcPr>
            <w:tcW w:w="1231" w:type="pct"/>
          </w:tcPr>
          <w:p w14:paraId="7FD0CBA0"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69" w:type="pct"/>
            <w:gridSpan w:val="3"/>
          </w:tcPr>
          <w:p w14:paraId="0820B9DB" w14:textId="77777777" w:rsidR="007A1E03" w:rsidRPr="00AF3B88" w:rsidRDefault="00D67B4E" w:rsidP="00D67B4E">
            <w:pPr>
              <w:rPr>
                <w:rFonts w:ascii="Times New Roman" w:hAnsi="Times New Roman" w:cs="Times New Roman"/>
              </w:rPr>
            </w:pPr>
            <w:r>
              <w:rPr>
                <w:rFonts w:ascii="Times New Roman" w:hAnsi="Times New Roman" w:cs="Times New Roman"/>
              </w:rPr>
              <w:t>N/A</w:t>
            </w:r>
          </w:p>
        </w:tc>
      </w:tr>
      <w:tr w:rsidR="00C412BE" w:rsidRPr="00657550" w14:paraId="33797F71" w14:textId="77777777" w:rsidTr="009C50DB">
        <w:trPr>
          <w:trHeight w:val="350"/>
        </w:trPr>
        <w:tc>
          <w:tcPr>
            <w:tcW w:w="5000" w:type="pct"/>
            <w:gridSpan w:val="4"/>
            <w:shd w:val="clear" w:color="auto" w:fill="D5DCE4" w:themeFill="text2" w:themeFillTint="33"/>
          </w:tcPr>
          <w:p w14:paraId="4DF7B8CD" w14:textId="77777777" w:rsidR="00C412BE" w:rsidRPr="009B508A" w:rsidRDefault="00C412BE"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01DBD4B0" w14:textId="77777777" w:rsidTr="00004555">
        <w:trPr>
          <w:trHeight w:val="287"/>
        </w:trPr>
        <w:tc>
          <w:tcPr>
            <w:tcW w:w="1231" w:type="pct"/>
            <w:shd w:val="clear" w:color="auto" w:fill="86D9F0"/>
          </w:tcPr>
          <w:p w14:paraId="571AEC43"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198" w:type="pct"/>
            <w:shd w:val="clear" w:color="auto" w:fill="86D9F0"/>
          </w:tcPr>
          <w:p w14:paraId="3EE6BADB"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31" w:type="pct"/>
            <w:shd w:val="clear" w:color="auto" w:fill="86D9F0"/>
          </w:tcPr>
          <w:p w14:paraId="349B2858"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340" w:type="pct"/>
            <w:shd w:val="clear" w:color="auto" w:fill="86D9F0"/>
          </w:tcPr>
          <w:p w14:paraId="3F678811"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2F1359" w:rsidRPr="00657550" w14:paraId="06134247" w14:textId="77777777" w:rsidTr="000A7091">
        <w:trPr>
          <w:trHeight w:val="944"/>
        </w:trPr>
        <w:tc>
          <w:tcPr>
            <w:tcW w:w="1231" w:type="pct"/>
            <w:shd w:val="clear" w:color="auto" w:fill="F2F2F2" w:themeFill="background1" w:themeFillShade="F2"/>
          </w:tcPr>
          <w:p w14:paraId="697B159D" w14:textId="77777777" w:rsidR="009146D6" w:rsidRPr="009146D6" w:rsidRDefault="009146D6" w:rsidP="009146D6">
            <w:pPr>
              <w:tabs>
                <w:tab w:val="left" w:pos="2327"/>
              </w:tabs>
              <w:rPr>
                <w:rFonts w:ascii="Times New Roman" w:hAnsi="Times New Roman" w:cs="Times New Roman"/>
                <w:b/>
                <w:u w:val="single"/>
              </w:rPr>
            </w:pPr>
            <w:r w:rsidRPr="009146D6">
              <w:rPr>
                <w:rFonts w:ascii="Times New Roman" w:hAnsi="Times New Roman" w:cs="Times New Roman"/>
                <w:b/>
                <w:u w:val="single"/>
              </w:rPr>
              <w:t>Professional Practice Indicators</w:t>
            </w:r>
          </w:p>
          <w:p w14:paraId="31F91249" w14:textId="77777777" w:rsidR="009146D6" w:rsidRPr="00682B65" w:rsidRDefault="009146D6" w:rsidP="009146D6">
            <w:pPr>
              <w:tabs>
                <w:tab w:val="left" w:pos="2327"/>
              </w:tabs>
              <w:rPr>
                <w:rFonts w:ascii="Times New Roman" w:hAnsi="Times New Roman" w:cs="Times New Roman"/>
              </w:rPr>
            </w:pPr>
            <w:r>
              <w:rPr>
                <w:rFonts w:ascii="Times New Roman" w:hAnsi="Times New Roman" w:cs="Times New Roman"/>
              </w:rPr>
              <w:t>*</w:t>
            </w:r>
            <w:r w:rsidRPr="00682B65">
              <w:rPr>
                <w:rFonts w:ascii="Times New Roman" w:hAnsi="Times New Roman" w:cs="Times New Roman"/>
              </w:rPr>
              <w:t>Weekly classroom walkthroughs result in 90% action steps from Management Trajectory (RELAY protocols)</w:t>
            </w:r>
          </w:p>
          <w:p w14:paraId="3B3F5ABA" w14:textId="77777777" w:rsidR="00075765" w:rsidRDefault="00075765" w:rsidP="0023180F">
            <w:pPr>
              <w:tabs>
                <w:tab w:val="left" w:pos="2327"/>
              </w:tabs>
              <w:rPr>
                <w:rFonts w:ascii="Times New Roman" w:hAnsi="Times New Roman" w:cs="Times New Roman"/>
                <w:color w:val="000000" w:themeColor="text1"/>
              </w:rPr>
            </w:pPr>
          </w:p>
          <w:p w14:paraId="0888741B" w14:textId="77777777" w:rsidR="0023180F" w:rsidRPr="009C50DB" w:rsidRDefault="009146D6" w:rsidP="0023180F">
            <w:pPr>
              <w:tabs>
                <w:tab w:val="left" w:pos="2327"/>
              </w:tabs>
              <w:rPr>
                <w:rFonts w:ascii="Times New Roman" w:hAnsi="Times New Roman" w:cs="Times New Roman"/>
                <w:color w:val="000000" w:themeColor="text1"/>
              </w:rPr>
            </w:pPr>
            <w:r>
              <w:rPr>
                <w:rFonts w:ascii="Times New Roman" w:hAnsi="Times New Roman" w:cs="Times New Roman"/>
                <w:color w:val="000000" w:themeColor="text1"/>
              </w:rPr>
              <w:t>*</w:t>
            </w:r>
            <w:r w:rsidR="0023180F">
              <w:rPr>
                <w:rFonts w:ascii="Times New Roman" w:hAnsi="Times New Roman" w:cs="Times New Roman"/>
                <w:color w:val="000000" w:themeColor="text1"/>
              </w:rPr>
              <w:t>Baseline data collected on teacher proficiency utilizing the Guided Reading/Balanced Literacy Observation Protocol</w:t>
            </w:r>
          </w:p>
          <w:p w14:paraId="75DADDD0" w14:textId="77777777" w:rsidR="0023180F" w:rsidRDefault="0023180F" w:rsidP="002F1359">
            <w:pPr>
              <w:tabs>
                <w:tab w:val="left" w:pos="2327"/>
              </w:tabs>
              <w:rPr>
                <w:rFonts w:ascii="Times New Roman" w:hAnsi="Times New Roman" w:cs="Times New Roman"/>
              </w:rPr>
            </w:pPr>
          </w:p>
          <w:p w14:paraId="687C62A1" w14:textId="77777777" w:rsidR="009146D6" w:rsidRPr="009146D6" w:rsidRDefault="009146D6" w:rsidP="002F1359">
            <w:pPr>
              <w:tabs>
                <w:tab w:val="left" w:pos="2327"/>
              </w:tabs>
              <w:rPr>
                <w:rFonts w:ascii="Times New Roman" w:hAnsi="Times New Roman" w:cs="Times New Roman"/>
                <w:b/>
                <w:u w:val="single"/>
              </w:rPr>
            </w:pPr>
            <w:r w:rsidRPr="009146D6">
              <w:rPr>
                <w:rFonts w:ascii="Times New Roman" w:hAnsi="Times New Roman" w:cs="Times New Roman"/>
                <w:b/>
                <w:u w:val="single"/>
              </w:rPr>
              <w:lastRenderedPageBreak/>
              <w:t>Student Achievement Indicators</w:t>
            </w:r>
          </w:p>
          <w:p w14:paraId="06E0B440" w14:textId="77777777" w:rsidR="002F1359" w:rsidRDefault="009146D6" w:rsidP="002F1359">
            <w:pPr>
              <w:tabs>
                <w:tab w:val="left" w:pos="2327"/>
              </w:tabs>
              <w:rPr>
                <w:rFonts w:ascii="Times New Roman" w:hAnsi="Times New Roman" w:cs="Times New Roman"/>
              </w:rPr>
            </w:pPr>
            <w:r>
              <w:rPr>
                <w:rFonts w:ascii="Times New Roman" w:hAnsi="Times New Roman" w:cs="Times New Roman"/>
              </w:rPr>
              <w:t>*</w:t>
            </w:r>
            <w:r w:rsidR="002F1359">
              <w:rPr>
                <w:rFonts w:ascii="Times New Roman" w:hAnsi="Times New Roman" w:cs="Times New Roman"/>
              </w:rPr>
              <w:t xml:space="preserve">Baseline STAR Reading assessment to establish the % of students reading on or above grade level in grades 2 </w:t>
            </w:r>
            <w:r>
              <w:rPr>
                <w:rFonts w:ascii="Times New Roman" w:hAnsi="Times New Roman" w:cs="Times New Roman"/>
              </w:rPr>
              <w:t>–</w:t>
            </w:r>
            <w:r w:rsidR="002F1359">
              <w:rPr>
                <w:rFonts w:ascii="Times New Roman" w:hAnsi="Times New Roman" w:cs="Times New Roman"/>
              </w:rPr>
              <w:t xml:space="preserve"> 6</w:t>
            </w:r>
          </w:p>
          <w:p w14:paraId="756FB517" w14:textId="77777777" w:rsidR="009146D6" w:rsidRDefault="009146D6" w:rsidP="002F1359">
            <w:pPr>
              <w:tabs>
                <w:tab w:val="left" w:pos="2327"/>
              </w:tabs>
              <w:rPr>
                <w:rFonts w:ascii="Times New Roman" w:hAnsi="Times New Roman" w:cs="Times New Roman"/>
              </w:rPr>
            </w:pPr>
          </w:p>
          <w:p w14:paraId="59833C40" w14:textId="078C43DF" w:rsidR="009146D6" w:rsidRDefault="009146D6" w:rsidP="002F1359">
            <w:pPr>
              <w:tabs>
                <w:tab w:val="left" w:pos="2327"/>
              </w:tabs>
              <w:rPr>
                <w:rFonts w:ascii="Times New Roman" w:hAnsi="Times New Roman" w:cs="Times New Roman"/>
              </w:rPr>
            </w:pPr>
            <w:r>
              <w:rPr>
                <w:rFonts w:ascii="Times New Roman" w:hAnsi="Times New Roman" w:cs="Times New Roman"/>
              </w:rPr>
              <w:t>*</w:t>
            </w:r>
            <w:r w:rsidRPr="00682B65">
              <w:rPr>
                <w:rFonts w:ascii="Times New Roman" w:hAnsi="Times New Roman" w:cs="Times New Roman"/>
              </w:rPr>
              <w:t>Identify targeted standards</w:t>
            </w:r>
            <w:r w:rsidR="000A7091">
              <w:rPr>
                <w:rFonts w:ascii="Times New Roman" w:hAnsi="Times New Roman" w:cs="Times New Roman"/>
              </w:rPr>
              <w:t xml:space="preserve"> and prioritized skills for 2020-2021 </w:t>
            </w:r>
            <w:r w:rsidRPr="00682B65">
              <w:rPr>
                <w:rFonts w:ascii="Times New Roman" w:hAnsi="Times New Roman" w:cs="Times New Roman"/>
              </w:rPr>
              <w:t>Weekly Data Meetings based on historical assessment data</w:t>
            </w:r>
          </w:p>
          <w:p w14:paraId="1AAB37B2" w14:textId="77777777" w:rsidR="002F1359" w:rsidRDefault="002F1359" w:rsidP="002F1359">
            <w:pPr>
              <w:tabs>
                <w:tab w:val="left" w:pos="2327"/>
              </w:tabs>
              <w:rPr>
                <w:rFonts w:ascii="Times New Roman" w:hAnsi="Times New Roman" w:cs="Times New Roman"/>
              </w:rPr>
            </w:pPr>
          </w:p>
          <w:p w14:paraId="35847657" w14:textId="77777777" w:rsidR="002F1359" w:rsidRDefault="002F1359" w:rsidP="002F1359">
            <w:pPr>
              <w:tabs>
                <w:tab w:val="left" w:pos="2327"/>
              </w:tabs>
              <w:rPr>
                <w:rFonts w:ascii="Times New Roman" w:hAnsi="Times New Roman" w:cs="Times New Roman"/>
              </w:rPr>
            </w:pPr>
          </w:p>
          <w:p w14:paraId="35BCB6CE" w14:textId="77777777" w:rsidR="002F1359" w:rsidRDefault="002F1359" w:rsidP="002F1359">
            <w:pPr>
              <w:tabs>
                <w:tab w:val="left" w:pos="2327"/>
              </w:tabs>
              <w:rPr>
                <w:rFonts w:ascii="Times New Roman" w:hAnsi="Times New Roman" w:cs="Times New Roman"/>
              </w:rPr>
            </w:pPr>
          </w:p>
          <w:p w14:paraId="23BDD674" w14:textId="77777777" w:rsidR="002F1359" w:rsidRDefault="002F1359" w:rsidP="002F1359">
            <w:pPr>
              <w:tabs>
                <w:tab w:val="left" w:pos="2327"/>
              </w:tabs>
              <w:rPr>
                <w:rFonts w:ascii="Times New Roman" w:hAnsi="Times New Roman" w:cs="Times New Roman"/>
              </w:rPr>
            </w:pPr>
          </w:p>
          <w:p w14:paraId="44D8DCE8" w14:textId="77777777" w:rsidR="002F1359" w:rsidRDefault="002F1359" w:rsidP="002F1359">
            <w:pPr>
              <w:tabs>
                <w:tab w:val="left" w:pos="2327"/>
              </w:tabs>
              <w:rPr>
                <w:rFonts w:ascii="Times New Roman" w:hAnsi="Times New Roman" w:cs="Times New Roman"/>
              </w:rPr>
            </w:pPr>
          </w:p>
          <w:p w14:paraId="4E9F9609" w14:textId="77777777" w:rsidR="002F1359" w:rsidRPr="00657550" w:rsidRDefault="002F1359" w:rsidP="002F1359">
            <w:pPr>
              <w:rPr>
                <w:rFonts w:ascii="Times New Roman" w:hAnsi="Times New Roman" w:cs="Times New Roman"/>
              </w:rPr>
            </w:pPr>
          </w:p>
        </w:tc>
        <w:tc>
          <w:tcPr>
            <w:tcW w:w="1198" w:type="pct"/>
            <w:shd w:val="clear" w:color="auto" w:fill="F2F2F2" w:themeFill="background1" w:themeFillShade="F2"/>
          </w:tcPr>
          <w:p w14:paraId="5B4BA45F" w14:textId="77777777" w:rsidR="009146D6" w:rsidRPr="009146D6" w:rsidRDefault="009146D6" w:rsidP="009146D6">
            <w:pPr>
              <w:tabs>
                <w:tab w:val="left" w:pos="2327"/>
              </w:tabs>
              <w:rPr>
                <w:rFonts w:ascii="Times New Roman" w:hAnsi="Times New Roman" w:cs="Times New Roman"/>
                <w:b/>
                <w:u w:val="single"/>
              </w:rPr>
            </w:pPr>
            <w:r w:rsidRPr="009146D6">
              <w:rPr>
                <w:rFonts w:ascii="Times New Roman" w:hAnsi="Times New Roman" w:cs="Times New Roman"/>
                <w:b/>
                <w:u w:val="single"/>
              </w:rPr>
              <w:lastRenderedPageBreak/>
              <w:t>Professional Practice Indicators</w:t>
            </w:r>
          </w:p>
          <w:p w14:paraId="7FEDA6D3" w14:textId="77777777" w:rsidR="009146D6" w:rsidRPr="00B8122C" w:rsidRDefault="009146D6" w:rsidP="009146D6">
            <w:pPr>
              <w:rPr>
                <w:rFonts w:ascii="Times New Roman" w:hAnsi="Times New Roman" w:cs="Times New Roman"/>
              </w:rPr>
            </w:pPr>
            <w:r>
              <w:rPr>
                <w:rFonts w:ascii="Times New Roman" w:hAnsi="Times New Roman" w:cs="Times New Roman"/>
              </w:rPr>
              <w:t>*</w:t>
            </w:r>
            <w:r w:rsidRPr="00B8122C">
              <w:rPr>
                <w:rFonts w:ascii="Times New Roman" w:hAnsi="Times New Roman" w:cs="Times New Roman"/>
              </w:rPr>
              <w:t>Weekly classroom walkthroughs result in 40% action steps from Management Trajectory and 60% from Rigor Trajectory (RELAY protocols)</w:t>
            </w:r>
          </w:p>
          <w:p w14:paraId="5B25F672" w14:textId="77777777" w:rsidR="009146D6" w:rsidRDefault="009146D6" w:rsidP="0023180F">
            <w:pPr>
              <w:tabs>
                <w:tab w:val="left" w:pos="2327"/>
              </w:tabs>
              <w:rPr>
                <w:rFonts w:ascii="Times New Roman" w:hAnsi="Times New Roman" w:cs="Times New Roman"/>
              </w:rPr>
            </w:pPr>
          </w:p>
          <w:p w14:paraId="5A6C4EC0" w14:textId="77777777" w:rsidR="0023180F" w:rsidRPr="009C50DB" w:rsidRDefault="009146D6" w:rsidP="0023180F">
            <w:pPr>
              <w:tabs>
                <w:tab w:val="left" w:pos="2327"/>
              </w:tabs>
              <w:rPr>
                <w:rFonts w:ascii="Times New Roman" w:hAnsi="Times New Roman" w:cs="Times New Roman"/>
                <w:color w:val="000000" w:themeColor="text1"/>
              </w:rPr>
            </w:pPr>
            <w:r>
              <w:rPr>
                <w:rFonts w:ascii="Times New Roman" w:hAnsi="Times New Roman" w:cs="Times New Roman"/>
              </w:rPr>
              <w:t>*</w:t>
            </w:r>
            <w:r w:rsidR="0023180F">
              <w:rPr>
                <w:rFonts w:ascii="Times New Roman" w:hAnsi="Times New Roman" w:cs="Times New Roman"/>
              </w:rPr>
              <w:t xml:space="preserve">Continued trajectory of improvement as evidenced by the </w:t>
            </w:r>
            <w:r w:rsidR="0023180F">
              <w:rPr>
                <w:rFonts w:ascii="Times New Roman" w:hAnsi="Times New Roman" w:cs="Times New Roman"/>
                <w:color w:val="000000" w:themeColor="text1"/>
              </w:rPr>
              <w:t xml:space="preserve">Guided Reading/Balanced Literacy Observation Protocol; </w:t>
            </w:r>
            <w:r w:rsidR="0023180F">
              <w:rPr>
                <w:rFonts w:ascii="Times New Roman" w:hAnsi="Times New Roman" w:cs="Times New Roman"/>
              </w:rPr>
              <w:t xml:space="preserve">at </w:t>
            </w:r>
            <w:r w:rsidR="0023180F">
              <w:rPr>
                <w:rFonts w:ascii="Times New Roman" w:hAnsi="Times New Roman" w:cs="Times New Roman"/>
              </w:rPr>
              <w:lastRenderedPageBreak/>
              <w:t>least 70% of teachers demonstrating proficiency in GR instruction</w:t>
            </w:r>
          </w:p>
          <w:p w14:paraId="081605B4" w14:textId="77777777" w:rsidR="0023180F" w:rsidRDefault="0023180F" w:rsidP="00D67B4E">
            <w:pPr>
              <w:tabs>
                <w:tab w:val="left" w:pos="2327"/>
              </w:tabs>
              <w:rPr>
                <w:rFonts w:ascii="Times New Roman" w:hAnsi="Times New Roman" w:cs="Times New Roman"/>
              </w:rPr>
            </w:pPr>
          </w:p>
          <w:p w14:paraId="4FE577B9" w14:textId="77777777" w:rsidR="009146D6" w:rsidRPr="009146D6" w:rsidRDefault="009146D6" w:rsidP="00D67B4E">
            <w:pPr>
              <w:tabs>
                <w:tab w:val="left" w:pos="2327"/>
              </w:tabs>
              <w:rPr>
                <w:rFonts w:ascii="Times New Roman" w:hAnsi="Times New Roman" w:cs="Times New Roman"/>
                <w:b/>
                <w:u w:val="single"/>
              </w:rPr>
            </w:pPr>
            <w:r w:rsidRPr="009146D6">
              <w:rPr>
                <w:rFonts w:ascii="Times New Roman" w:hAnsi="Times New Roman" w:cs="Times New Roman"/>
                <w:b/>
                <w:u w:val="single"/>
              </w:rPr>
              <w:t>Student Achievement Indicators</w:t>
            </w:r>
          </w:p>
          <w:p w14:paraId="312EC9ED" w14:textId="77777777" w:rsidR="002F1359" w:rsidRDefault="009146D6" w:rsidP="002F1359">
            <w:pPr>
              <w:tabs>
                <w:tab w:val="left" w:pos="2327"/>
              </w:tabs>
              <w:rPr>
                <w:rFonts w:ascii="Times New Roman" w:hAnsi="Times New Roman" w:cs="Times New Roman"/>
              </w:rPr>
            </w:pPr>
            <w:r>
              <w:rPr>
                <w:rFonts w:ascii="Times New Roman" w:hAnsi="Times New Roman" w:cs="Times New Roman"/>
              </w:rPr>
              <w:t>*</w:t>
            </w:r>
            <w:r w:rsidR="002F1359" w:rsidRPr="00B8122C">
              <w:rPr>
                <w:rFonts w:ascii="Times New Roman" w:hAnsi="Times New Roman" w:cs="Times New Roman"/>
              </w:rPr>
              <w:t>STAR will show an increase from B</w:t>
            </w:r>
            <w:r w:rsidR="002F1359">
              <w:rPr>
                <w:rFonts w:ascii="Times New Roman" w:hAnsi="Times New Roman" w:cs="Times New Roman"/>
              </w:rPr>
              <w:t>OY</w:t>
            </w:r>
            <w:r w:rsidR="002F1359" w:rsidRPr="00B8122C">
              <w:rPr>
                <w:rFonts w:ascii="Times New Roman" w:hAnsi="Times New Roman" w:cs="Times New Roman"/>
              </w:rPr>
              <w:t xml:space="preserve"> STAR that indicates a trajectory of growth to meet </w:t>
            </w:r>
            <w:r w:rsidR="00D030BC">
              <w:rPr>
                <w:rFonts w:ascii="Times New Roman" w:hAnsi="Times New Roman" w:cs="Times New Roman"/>
              </w:rPr>
              <w:t>the EOY goal of 32</w:t>
            </w:r>
            <w:r w:rsidR="002F1359">
              <w:rPr>
                <w:rFonts w:ascii="Times New Roman" w:hAnsi="Times New Roman" w:cs="Times New Roman"/>
              </w:rPr>
              <w:t>% of students reading on or above grade level</w:t>
            </w:r>
          </w:p>
          <w:p w14:paraId="6B055B24" w14:textId="77777777" w:rsidR="009146D6" w:rsidRDefault="009146D6" w:rsidP="002F1359">
            <w:pPr>
              <w:rPr>
                <w:rFonts w:ascii="Times New Roman" w:hAnsi="Times New Roman" w:cs="Times New Roman"/>
              </w:rPr>
            </w:pPr>
          </w:p>
          <w:p w14:paraId="4786704F" w14:textId="77777777" w:rsidR="002F1359" w:rsidRDefault="009146D6" w:rsidP="002F1359">
            <w:pPr>
              <w:rPr>
                <w:rFonts w:ascii="Times New Roman" w:hAnsi="Times New Roman" w:cs="Times New Roman"/>
              </w:rPr>
            </w:pPr>
            <w:r>
              <w:rPr>
                <w:rFonts w:ascii="Times New Roman" w:hAnsi="Times New Roman" w:cs="Times New Roman"/>
              </w:rPr>
              <w:t>*</w:t>
            </w:r>
            <w:r w:rsidR="002F1359">
              <w:rPr>
                <w:rFonts w:ascii="Times New Roman" w:hAnsi="Times New Roman" w:cs="Times New Roman"/>
              </w:rPr>
              <w:t xml:space="preserve">At least 30% of students scoring Average High on </w:t>
            </w:r>
            <w:proofErr w:type="spellStart"/>
            <w:r w:rsidR="002F1359">
              <w:rPr>
                <w:rFonts w:ascii="Times New Roman" w:hAnsi="Times New Roman" w:cs="Times New Roman"/>
              </w:rPr>
              <w:t>Scantron</w:t>
            </w:r>
            <w:proofErr w:type="spellEnd"/>
            <w:r w:rsidR="002F1359">
              <w:rPr>
                <w:rFonts w:ascii="Times New Roman" w:hAnsi="Times New Roman" w:cs="Times New Roman"/>
              </w:rPr>
              <w:t xml:space="preserve"> district benchmark assessments</w:t>
            </w:r>
          </w:p>
          <w:p w14:paraId="0B8F66D6" w14:textId="77777777" w:rsidR="002F1359" w:rsidRDefault="002F1359" w:rsidP="002F1359">
            <w:pPr>
              <w:rPr>
                <w:rFonts w:ascii="Times New Roman" w:hAnsi="Times New Roman" w:cs="Times New Roman"/>
              </w:rPr>
            </w:pPr>
          </w:p>
          <w:p w14:paraId="1768D4F2" w14:textId="77777777" w:rsidR="009146D6" w:rsidRPr="00657550" w:rsidRDefault="009146D6" w:rsidP="002F1359">
            <w:pPr>
              <w:rPr>
                <w:rFonts w:ascii="Times New Roman" w:hAnsi="Times New Roman" w:cs="Times New Roman"/>
              </w:rPr>
            </w:pPr>
            <w:r>
              <w:rPr>
                <w:rFonts w:ascii="Times New Roman" w:hAnsi="Times New Roman" w:cs="Times New Roman"/>
              </w:rPr>
              <w:t>*</w:t>
            </w:r>
            <w:r w:rsidRPr="005F4D54">
              <w:rPr>
                <w:rFonts w:ascii="Times New Roman" w:hAnsi="Times New Roman" w:cs="Times New Roman"/>
              </w:rPr>
              <w:t>90% 2-5</w:t>
            </w:r>
            <w:r w:rsidRPr="005F4D54">
              <w:rPr>
                <w:rFonts w:ascii="Times New Roman" w:hAnsi="Times New Roman" w:cs="Times New Roman"/>
                <w:vertAlign w:val="superscript"/>
              </w:rPr>
              <w:t>th</w:t>
            </w:r>
            <w:r w:rsidRPr="005F4D54">
              <w:rPr>
                <w:rFonts w:ascii="Times New Roman" w:hAnsi="Times New Roman" w:cs="Times New Roman"/>
              </w:rPr>
              <w:t xml:space="preserve"> grade classrooms achieve mastery on 3 ELA standards through Weekly Data Meeting process of developing and monitoring </w:t>
            </w:r>
            <w:proofErr w:type="spellStart"/>
            <w:r w:rsidRPr="005F4D54">
              <w:rPr>
                <w:rFonts w:ascii="Times New Roman" w:hAnsi="Times New Roman" w:cs="Times New Roman"/>
              </w:rPr>
              <w:t>reteaching</w:t>
            </w:r>
            <w:proofErr w:type="spellEnd"/>
            <w:r w:rsidRPr="005F4D54">
              <w:rPr>
                <w:rFonts w:ascii="Times New Roman" w:hAnsi="Times New Roman" w:cs="Times New Roman"/>
              </w:rPr>
              <w:t xml:space="preserve"> plans</w:t>
            </w:r>
          </w:p>
        </w:tc>
        <w:tc>
          <w:tcPr>
            <w:tcW w:w="1231" w:type="pct"/>
            <w:shd w:val="clear" w:color="auto" w:fill="F2F2F2" w:themeFill="background1" w:themeFillShade="F2"/>
          </w:tcPr>
          <w:p w14:paraId="2BBDFA0B" w14:textId="77777777" w:rsidR="009146D6" w:rsidRPr="009146D6" w:rsidRDefault="009146D6" w:rsidP="009146D6">
            <w:pPr>
              <w:tabs>
                <w:tab w:val="left" w:pos="2327"/>
              </w:tabs>
              <w:rPr>
                <w:rFonts w:ascii="Times New Roman" w:hAnsi="Times New Roman" w:cs="Times New Roman"/>
                <w:b/>
                <w:u w:val="single"/>
              </w:rPr>
            </w:pPr>
            <w:r w:rsidRPr="009146D6">
              <w:rPr>
                <w:rFonts w:ascii="Times New Roman" w:hAnsi="Times New Roman" w:cs="Times New Roman"/>
                <w:b/>
                <w:u w:val="single"/>
              </w:rPr>
              <w:lastRenderedPageBreak/>
              <w:t>Professional Practice Indicators</w:t>
            </w:r>
          </w:p>
          <w:p w14:paraId="322E3F54" w14:textId="77777777" w:rsidR="009146D6" w:rsidRPr="00B8122C" w:rsidRDefault="009146D6" w:rsidP="009146D6">
            <w:pPr>
              <w:rPr>
                <w:rFonts w:ascii="Times New Roman" w:hAnsi="Times New Roman" w:cs="Times New Roman"/>
              </w:rPr>
            </w:pPr>
            <w:r>
              <w:rPr>
                <w:rFonts w:ascii="Times New Roman" w:hAnsi="Times New Roman" w:cs="Times New Roman"/>
              </w:rPr>
              <w:t>*</w:t>
            </w:r>
            <w:r w:rsidRPr="00B8122C">
              <w:rPr>
                <w:rFonts w:ascii="Times New Roman" w:hAnsi="Times New Roman" w:cs="Times New Roman"/>
              </w:rPr>
              <w:t>Weekly classroom walkthroughs result in 10% actions steps from Management Trajectory and 90% from Rigor Trajectory (RELAY protocols)</w:t>
            </w:r>
          </w:p>
          <w:p w14:paraId="3340505C" w14:textId="77777777" w:rsidR="009146D6" w:rsidRDefault="009146D6" w:rsidP="0023180F">
            <w:pPr>
              <w:tabs>
                <w:tab w:val="left" w:pos="2327"/>
              </w:tabs>
              <w:rPr>
                <w:rFonts w:ascii="Times New Roman" w:hAnsi="Times New Roman" w:cs="Times New Roman"/>
              </w:rPr>
            </w:pPr>
          </w:p>
          <w:p w14:paraId="4557A0E7" w14:textId="77777777" w:rsidR="0023180F" w:rsidRPr="009C50DB" w:rsidRDefault="009146D6" w:rsidP="0023180F">
            <w:pPr>
              <w:tabs>
                <w:tab w:val="left" w:pos="2327"/>
              </w:tabs>
              <w:rPr>
                <w:rFonts w:ascii="Times New Roman" w:hAnsi="Times New Roman" w:cs="Times New Roman"/>
                <w:color w:val="000000" w:themeColor="text1"/>
              </w:rPr>
            </w:pPr>
            <w:r>
              <w:rPr>
                <w:rFonts w:ascii="Times New Roman" w:hAnsi="Times New Roman" w:cs="Times New Roman"/>
              </w:rPr>
              <w:t>*</w:t>
            </w:r>
            <w:r w:rsidR="0023180F">
              <w:rPr>
                <w:rFonts w:ascii="Times New Roman" w:hAnsi="Times New Roman" w:cs="Times New Roman"/>
              </w:rPr>
              <w:t xml:space="preserve">Continued trajectory of improvement as evidenced by the </w:t>
            </w:r>
            <w:r w:rsidR="0023180F">
              <w:rPr>
                <w:rFonts w:ascii="Times New Roman" w:hAnsi="Times New Roman" w:cs="Times New Roman"/>
                <w:color w:val="000000" w:themeColor="text1"/>
              </w:rPr>
              <w:t xml:space="preserve">Guided Reading/Balanced Literacy Observation Protocol; </w:t>
            </w:r>
            <w:r w:rsidR="0023180F">
              <w:rPr>
                <w:rFonts w:ascii="Times New Roman" w:hAnsi="Times New Roman" w:cs="Times New Roman"/>
              </w:rPr>
              <w:t xml:space="preserve">at least 80% </w:t>
            </w:r>
            <w:r w:rsidR="0023180F">
              <w:rPr>
                <w:rFonts w:ascii="Times New Roman" w:hAnsi="Times New Roman" w:cs="Times New Roman"/>
              </w:rPr>
              <w:lastRenderedPageBreak/>
              <w:t xml:space="preserve">of teachers demonstrating proficiency in GR instruction </w:t>
            </w:r>
          </w:p>
          <w:p w14:paraId="4DC4A2B2" w14:textId="77777777" w:rsidR="0023180F" w:rsidRDefault="0023180F" w:rsidP="00D67B4E">
            <w:pPr>
              <w:tabs>
                <w:tab w:val="left" w:pos="2327"/>
              </w:tabs>
              <w:rPr>
                <w:rFonts w:ascii="Times New Roman" w:hAnsi="Times New Roman" w:cs="Times New Roman"/>
              </w:rPr>
            </w:pPr>
          </w:p>
          <w:p w14:paraId="0BA26C45" w14:textId="77777777" w:rsidR="009146D6" w:rsidRPr="009146D6" w:rsidRDefault="009146D6" w:rsidP="009146D6">
            <w:pPr>
              <w:tabs>
                <w:tab w:val="left" w:pos="2327"/>
              </w:tabs>
              <w:rPr>
                <w:rFonts w:ascii="Times New Roman" w:hAnsi="Times New Roman" w:cs="Times New Roman"/>
                <w:b/>
                <w:u w:val="single"/>
              </w:rPr>
            </w:pPr>
            <w:r w:rsidRPr="009146D6">
              <w:rPr>
                <w:rFonts w:ascii="Times New Roman" w:hAnsi="Times New Roman" w:cs="Times New Roman"/>
                <w:b/>
                <w:u w:val="single"/>
              </w:rPr>
              <w:t>Student Achievement Indicators</w:t>
            </w:r>
          </w:p>
          <w:p w14:paraId="7120523A" w14:textId="77777777" w:rsidR="002F1359" w:rsidRDefault="009146D6" w:rsidP="002F1359">
            <w:pPr>
              <w:tabs>
                <w:tab w:val="left" w:pos="2327"/>
              </w:tabs>
              <w:rPr>
                <w:rFonts w:ascii="Times New Roman" w:hAnsi="Times New Roman" w:cs="Times New Roman"/>
              </w:rPr>
            </w:pPr>
            <w:r>
              <w:rPr>
                <w:rFonts w:ascii="Times New Roman" w:hAnsi="Times New Roman" w:cs="Times New Roman"/>
              </w:rPr>
              <w:t>*</w:t>
            </w:r>
            <w:r w:rsidR="002F1359" w:rsidRPr="00B8122C">
              <w:rPr>
                <w:rFonts w:ascii="Times New Roman" w:hAnsi="Times New Roman" w:cs="Times New Roman"/>
              </w:rPr>
              <w:t xml:space="preserve">STAR will show an increase from </w:t>
            </w:r>
            <w:r w:rsidR="002F1359">
              <w:rPr>
                <w:rFonts w:ascii="Times New Roman" w:hAnsi="Times New Roman" w:cs="Times New Roman"/>
              </w:rPr>
              <w:t>MOY</w:t>
            </w:r>
            <w:r w:rsidR="002F1359" w:rsidRPr="00B8122C">
              <w:rPr>
                <w:rFonts w:ascii="Times New Roman" w:hAnsi="Times New Roman" w:cs="Times New Roman"/>
              </w:rPr>
              <w:t xml:space="preserve"> STAR that indicates a trajectory of growth to meet </w:t>
            </w:r>
            <w:r w:rsidR="00D030BC">
              <w:rPr>
                <w:rFonts w:ascii="Times New Roman" w:hAnsi="Times New Roman" w:cs="Times New Roman"/>
              </w:rPr>
              <w:t>the EOY goal of 32</w:t>
            </w:r>
            <w:r w:rsidR="002F1359">
              <w:rPr>
                <w:rFonts w:ascii="Times New Roman" w:hAnsi="Times New Roman" w:cs="Times New Roman"/>
              </w:rPr>
              <w:t>% of students reading on or above grade level</w:t>
            </w:r>
          </w:p>
          <w:p w14:paraId="7FFF7FFD" w14:textId="77777777" w:rsidR="002F1359" w:rsidRDefault="002F1359" w:rsidP="002F1359">
            <w:pPr>
              <w:rPr>
                <w:rFonts w:ascii="Times New Roman" w:hAnsi="Times New Roman" w:cs="Times New Roman"/>
              </w:rPr>
            </w:pPr>
          </w:p>
          <w:p w14:paraId="07DE161C" w14:textId="77777777" w:rsidR="002F1359" w:rsidRDefault="009146D6" w:rsidP="002F1359">
            <w:pPr>
              <w:rPr>
                <w:rFonts w:ascii="Times New Roman" w:hAnsi="Times New Roman" w:cs="Times New Roman"/>
              </w:rPr>
            </w:pPr>
            <w:r>
              <w:rPr>
                <w:rFonts w:ascii="Times New Roman" w:hAnsi="Times New Roman" w:cs="Times New Roman"/>
              </w:rPr>
              <w:t>*</w:t>
            </w:r>
            <w:r w:rsidR="00D030BC">
              <w:rPr>
                <w:rFonts w:ascii="Times New Roman" w:hAnsi="Times New Roman" w:cs="Times New Roman"/>
              </w:rPr>
              <w:t>At least 30</w:t>
            </w:r>
            <w:r w:rsidR="002F1359">
              <w:rPr>
                <w:rFonts w:ascii="Times New Roman" w:hAnsi="Times New Roman" w:cs="Times New Roman"/>
              </w:rPr>
              <w:t xml:space="preserve">% of students scoring Average High on </w:t>
            </w:r>
            <w:proofErr w:type="spellStart"/>
            <w:r w:rsidR="002F1359">
              <w:rPr>
                <w:rFonts w:ascii="Times New Roman" w:hAnsi="Times New Roman" w:cs="Times New Roman"/>
              </w:rPr>
              <w:t>Scantron</w:t>
            </w:r>
            <w:proofErr w:type="spellEnd"/>
            <w:r w:rsidR="002F1359">
              <w:rPr>
                <w:rFonts w:ascii="Times New Roman" w:hAnsi="Times New Roman" w:cs="Times New Roman"/>
              </w:rPr>
              <w:t xml:space="preserve"> district benchmark assessments</w:t>
            </w:r>
          </w:p>
          <w:p w14:paraId="6E02D3C3" w14:textId="77777777" w:rsidR="009146D6" w:rsidRDefault="009146D6" w:rsidP="002F1359">
            <w:pPr>
              <w:rPr>
                <w:rFonts w:ascii="Times New Roman" w:hAnsi="Times New Roman" w:cs="Times New Roman"/>
              </w:rPr>
            </w:pPr>
          </w:p>
          <w:p w14:paraId="7D82C464" w14:textId="77777777" w:rsidR="009146D6" w:rsidRPr="00657550" w:rsidRDefault="009146D6" w:rsidP="002F1359">
            <w:pPr>
              <w:rPr>
                <w:rFonts w:ascii="Times New Roman" w:hAnsi="Times New Roman" w:cs="Times New Roman"/>
              </w:rPr>
            </w:pPr>
            <w:r>
              <w:rPr>
                <w:rFonts w:ascii="Times New Roman" w:hAnsi="Times New Roman" w:cs="Times New Roman"/>
              </w:rPr>
              <w:t>*</w:t>
            </w:r>
            <w:r w:rsidRPr="00101419">
              <w:rPr>
                <w:rFonts w:ascii="Times New Roman" w:hAnsi="Times New Roman" w:cs="Times New Roman"/>
              </w:rPr>
              <w:t>90% of 2-5</w:t>
            </w:r>
            <w:r w:rsidRPr="00101419">
              <w:rPr>
                <w:rFonts w:ascii="Times New Roman" w:hAnsi="Times New Roman" w:cs="Times New Roman"/>
                <w:vertAlign w:val="superscript"/>
              </w:rPr>
              <w:t>th</w:t>
            </w:r>
            <w:r w:rsidRPr="00101419">
              <w:rPr>
                <w:rFonts w:ascii="Times New Roman" w:hAnsi="Times New Roman" w:cs="Times New Roman"/>
              </w:rPr>
              <w:t xml:space="preserve"> grade classrooms achieve mastery on 5 ELA standards through Weekly Data Meeting process of developing and monitoring </w:t>
            </w:r>
            <w:proofErr w:type="spellStart"/>
            <w:r w:rsidRPr="00101419">
              <w:rPr>
                <w:rFonts w:ascii="Times New Roman" w:hAnsi="Times New Roman" w:cs="Times New Roman"/>
              </w:rPr>
              <w:t>reteaching</w:t>
            </w:r>
            <w:proofErr w:type="spellEnd"/>
            <w:r w:rsidRPr="00101419">
              <w:rPr>
                <w:rFonts w:ascii="Times New Roman" w:hAnsi="Times New Roman" w:cs="Times New Roman"/>
              </w:rPr>
              <w:t xml:space="preserve"> plans</w:t>
            </w:r>
          </w:p>
        </w:tc>
        <w:tc>
          <w:tcPr>
            <w:tcW w:w="1340" w:type="pct"/>
            <w:shd w:val="clear" w:color="auto" w:fill="F2F2F2" w:themeFill="background1" w:themeFillShade="F2"/>
          </w:tcPr>
          <w:p w14:paraId="1CB5278B" w14:textId="77777777" w:rsidR="009146D6" w:rsidRPr="009146D6" w:rsidRDefault="009146D6" w:rsidP="009146D6">
            <w:pPr>
              <w:tabs>
                <w:tab w:val="left" w:pos="2327"/>
              </w:tabs>
              <w:rPr>
                <w:rFonts w:ascii="Times New Roman" w:hAnsi="Times New Roman" w:cs="Times New Roman"/>
                <w:b/>
                <w:u w:val="single"/>
              </w:rPr>
            </w:pPr>
            <w:r w:rsidRPr="009146D6">
              <w:rPr>
                <w:rFonts w:ascii="Times New Roman" w:hAnsi="Times New Roman" w:cs="Times New Roman"/>
                <w:b/>
                <w:u w:val="single"/>
              </w:rPr>
              <w:lastRenderedPageBreak/>
              <w:t>Professional Practice Indicators</w:t>
            </w:r>
          </w:p>
          <w:p w14:paraId="6CBAB2AB" w14:textId="77777777" w:rsidR="009146D6" w:rsidRDefault="009146D6" w:rsidP="009146D6">
            <w:pPr>
              <w:rPr>
                <w:rFonts w:ascii="Times New Roman" w:hAnsi="Times New Roman" w:cs="Times New Roman"/>
              </w:rPr>
            </w:pPr>
            <w:r>
              <w:rPr>
                <w:rFonts w:ascii="Times New Roman" w:hAnsi="Times New Roman" w:cs="Times New Roman"/>
              </w:rPr>
              <w:t>*</w:t>
            </w:r>
            <w:r w:rsidRPr="00682B65">
              <w:rPr>
                <w:rFonts w:ascii="Times New Roman" w:hAnsi="Times New Roman" w:cs="Times New Roman"/>
              </w:rPr>
              <w:t xml:space="preserve">Weekly classroom walkthroughs result in 0% action steps from Management Trajectory and 100% from Rigor Trajectory (RELAY protocols) </w:t>
            </w:r>
          </w:p>
          <w:p w14:paraId="51654CA5" w14:textId="77777777" w:rsidR="009146D6" w:rsidRDefault="009146D6" w:rsidP="009146D6">
            <w:pPr>
              <w:rPr>
                <w:rFonts w:ascii="Times New Roman" w:hAnsi="Times New Roman" w:cs="Times New Roman"/>
              </w:rPr>
            </w:pPr>
          </w:p>
          <w:p w14:paraId="363A3FF7" w14:textId="77777777" w:rsidR="0023180F" w:rsidRPr="009C50DB" w:rsidRDefault="009146D6" w:rsidP="0023180F">
            <w:pPr>
              <w:tabs>
                <w:tab w:val="left" w:pos="2327"/>
              </w:tabs>
              <w:rPr>
                <w:rFonts w:ascii="Times New Roman" w:hAnsi="Times New Roman" w:cs="Times New Roman"/>
                <w:color w:val="000000" w:themeColor="text1"/>
              </w:rPr>
            </w:pPr>
            <w:r>
              <w:rPr>
                <w:rFonts w:ascii="Times New Roman" w:hAnsi="Times New Roman" w:cs="Times New Roman"/>
              </w:rPr>
              <w:t>*</w:t>
            </w:r>
            <w:r w:rsidR="0023180F">
              <w:rPr>
                <w:rFonts w:ascii="Times New Roman" w:hAnsi="Times New Roman" w:cs="Times New Roman"/>
              </w:rPr>
              <w:t xml:space="preserve">Continued trajectory of improvement as evidenced by the </w:t>
            </w:r>
            <w:r w:rsidR="0023180F">
              <w:rPr>
                <w:rFonts w:ascii="Times New Roman" w:hAnsi="Times New Roman" w:cs="Times New Roman"/>
                <w:color w:val="000000" w:themeColor="text1"/>
              </w:rPr>
              <w:t xml:space="preserve">Guided Reading/Balanced Literacy Observation Protocol; </w:t>
            </w:r>
            <w:r w:rsidR="0023180F">
              <w:rPr>
                <w:rFonts w:ascii="Times New Roman" w:hAnsi="Times New Roman" w:cs="Times New Roman"/>
              </w:rPr>
              <w:t xml:space="preserve">at least 90% of </w:t>
            </w:r>
            <w:r w:rsidR="0023180F">
              <w:rPr>
                <w:rFonts w:ascii="Times New Roman" w:hAnsi="Times New Roman" w:cs="Times New Roman"/>
              </w:rPr>
              <w:lastRenderedPageBreak/>
              <w:t xml:space="preserve">teachers demonstrating proficiency in GR instruction </w:t>
            </w:r>
          </w:p>
          <w:p w14:paraId="73B4C164" w14:textId="77777777" w:rsidR="0023180F" w:rsidRDefault="0023180F" w:rsidP="00D67B4E">
            <w:pPr>
              <w:tabs>
                <w:tab w:val="left" w:pos="2327"/>
              </w:tabs>
              <w:rPr>
                <w:rFonts w:ascii="Times New Roman" w:hAnsi="Times New Roman" w:cs="Times New Roman"/>
              </w:rPr>
            </w:pPr>
          </w:p>
          <w:p w14:paraId="786C1149" w14:textId="77777777" w:rsidR="009146D6" w:rsidRPr="009146D6" w:rsidRDefault="009146D6" w:rsidP="009146D6">
            <w:pPr>
              <w:tabs>
                <w:tab w:val="left" w:pos="2327"/>
              </w:tabs>
              <w:rPr>
                <w:rFonts w:ascii="Times New Roman" w:hAnsi="Times New Roman" w:cs="Times New Roman"/>
                <w:b/>
                <w:u w:val="single"/>
              </w:rPr>
            </w:pPr>
            <w:r w:rsidRPr="009146D6">
              <w:rPr>
                <w:rFonts w:ascii="Times New Roman" w:hAnsi="Times New Roman" w:cs="Times New Roman"/>
                <w:b/>
                <w:u w:val="single"/>
              </w:rPr>
              <w:t>Student Achievement Indicators</w:t>
            </w:r>
          </w:p>
          <w:p w14:paraId="64E01660" w14:textId="77777777" w:rsidR="002F1359" w:rsidRDefault="009146D6" w:rsidP="002F1359">
            <w:pPr>
              <w:tabs>
                <w:tab w:val="left" w:pos="2327"/>
              </w:tabs>
              <w:rPr>
                <w:rFonts w:ascii="Times New Roman" w:hAnsi="Times New Roman" w:cs="Times New Roman"/>
              </w:rPr>
            </w:pPr>
            <w:r>
              <w:rPr>
                <w:rFonts w:ascii="Times New Roman" w:hAnsi="Times New Roman" w:cs="Times New Roman"/>
              </w:rPr>
              <w:t>*</w:t>
            </w:r>
            <w:r w:rsidR="002F1359">
              <w:rPr>
                <w:rFonts w:ascii="Times New Roman" w:hAnsi="Times New Roman" w:cs="Times New Roman"/>
              </w:rPr>
              <w:t>EOY STAR will show 50% of students in 2</w:t>
            </w:r>
            <w:r w:rsidR="002F1359" w:rsidRPr="002F1359">
              <w:rPr>
                <w:rFonts w:ascii="Times New Roman" w:hAnsi="Times New Roman" w:cs="Times New Roman"/>
                <w:vertAlign w:val="superscript"/>
              </w:rPr>
              <w:t>nd</w:t>
            </w:r>
            <w:r w:rsidR="002F1359">
              <w:rPr>
                <w:rFonts w:ascii="Times New Roman" w:hAnsi="Times New Roman" w:cs="Times New Roman"/>
              </w:rPr>
              <w:t xml:space="preserve"> – 6</w:t>
            </w:r>
            <w:r w:rsidR="002F1359" w:rsidRPr="002F1359">
              <w:rPr>
                <w:rFonts w:ascii="Times New Roman" w:hAnsi="Times New Roman" w:cs="Times New Roman"/>
                <w:vertAlign w:val="superscript"/>
              </w:rPr>
              <w:t>th</w:t>
            </w:r>
            <w:r w:rsidR="002F1359">
              <w:rPr>
                <w:rFonts w:ascii="Times New Roman" w:hAnsi="Times New Roman" w:cs="Times New Roman"/>
              </w:rPr>
              <w:t xml:space="preserve"> grade reading on or above grade level </w:t>
            </w:r>
          </w:p>
          <w:p w14:paraId="03C760A2" w14:textId="77777777" w:rsidR="002F1359" w:rsidRDefault="002F1359" w:rsidP="002F1359">
            <w:pPr>
              <w:rPr>
                <w:rFonts w:ascii="Times New Roman" w:hAnsi="Times New Roman" w:cs="Times New Roman"/>
              </w:rPr>
            </w:pPr>
          </w:p>
          <w:p w14:paraId="12D2CEB7" w14:textId="77777777" w:rsidR="009146D6" w:rsidRDefault="009146D6" w:rsidP="002F1359">
            <w:pPr>
              <w:rPr>
                <w:rFonts w:ascii="Times New Roman" w:hAnsi="Times New Roman" w:cs="Times New Roman"/>
              </w:rPr>
            </w:pPr>
            <w:r>
              <w:rPr>
                <w:rFonts w:ascii="Times New Roman" w:hAnsi="Times New Roman" w:cs="Times New Roman"/>
              </w:rPr>
              <w:t>*</w:t>
            </w:r>
            <w:r w:rsidRPr="00101419">
              <w:rPr>
                <w:rFonts w:ascii="Times New Roman" w:hAnsi="Times New Roman" w:cs="Times New Roman"/>
              </w:rPr>
              <w:t>90% of 2</w:t>
            </w:r>
            <w:r w:rsidRPr="00101419">
              <w:rPr>
                <w:rFonts w:ascii="Times New Roman" w:hAnsi="Times New Roman" w:cs="Times New Roman"/>
                <w:vertAlign w:val="superscript"/>
              </w:rPr>
              <w:t>nd</w:t>
            </w:r>
            <w:r w:rsidRPr="00101419">
              <w:rPr>
                <w:rFonts w:ascii="Times New Roman" w:hAnsi="Times New Roman" w:cs="Times New Roman"/>
              </w:rPr>
              <w:t>-5</w:t>
            </w:r>
            <w:r w:rsidRPr="00101419">
              <w:rPr>
                <w:rFonts w:ascii="Times New Roman" w:hAnsi="Times New Roman" w:cs="Times New Roman"/>
                <w:vertAlign w:val="superscript"/>
              </w:rPr>
              <w:t>th</w:t>
            </w:r>
            <w:r w:rsidRPr="00101419">
              <w:rPr>
                <w:rFonts w:ascii="Times New Roman" w:hAnsi="Times New Roman" w:cs="Times New Roman"/>
              </w:rPr>
              <w:t xml:space="preserve"> grade classrooms achieve mastery on 7 ELA</w:t>
            </w:r>
            <w:r w:rsidR="00171FF1">
              <w:rPr>
                <w:rFonts w:ascii="Times New Roman" w:hAnsi="Times New Roman" w:cs="Times New Roman"/>
              </w:rPr>
              <w:t xml:space="preserve"> </w:t>
            </w:r>
            <w:r w:rsidRPr="00101419">
              <w:rPr>
                <w:rFonts w:ascii="Times New Roman" w:hAnsi="Times New Roman" w:cs="Times New Roman"/>
              </w:rPr>
              <w:t xml:space="preserve">standards through Weekly Data Meetings process of developing and monitoring </w:t>
            </w:r>
            <w:proofErr w:type="spellStart"/>
            <w:r w:rsidRPr="00101419">
              <w:rPr>
                <w:rFonts w:ascii="Times New Roman" w:hAnsi="Times New Roman" w:cs="Times New Roman"/>
              </w:rPr>
              <w:t>reteaching</w:t>
            </w:r>
            <w:proofErr w:type="spellEnd"/>
            <w:r w:rsidRPr="00101419">
              <w:rPr>
                <w:rFonts w:ascii="Times New Roman" w:hAnsi="Times New Roman" w:cs="Times New Roman"/>
              </w:rPr>
              <w:t xml:space="preserve"> plans</w:t>
            </w:r>
          </w:p>
          <w:p w14:paraId="3C510E3C" w14:textId="77777777" w:rsidR="002F1359" w:rsidRDefault="002F1359" w:rsidP="002F1359">
            <w:pPr>
              <w:rPr>
                <w:rFonts w:ascii="Times New Roman" w:hAnsi="Times New Roman" w:cs="Times New Roman"/>
              </w:rPr>
            </w:pPr>
          </w:p>
          <w:p w14:paraId="0C9BDFC7" w14:textId="77777777" w:rsidR="002F1359" w:rsidRDefault="002F1359" w:rsidP="002F1359">
            <w:pPr>
              <w:rPr>
                <w:rFonts w:ascii="Times New Roman" w:hAnsi="Times New Roman" w:cs="Times New Roman"/>
              </w:rPr>
            </w:pPr>
          </w:p>
          <w:p w14:paraId="52E48FD0" w14:textId="77777777" w:rsidR="002F1359" w:rsidRDefault="002F1359" w:rsidP="002F1359">
            <w:pPr>
              <w:rPr>
                <w:rFonts w:ascii="Times New Roman" w:hAnsi="Times New Roman" w:cs="Times New Roman"/>
              </w:rPr>
            </w:pPr>
          </w:p>
          <w:p w14:paraId="256DF315" w14:textId="77777777" w:rsidR="002F1359" w:rsidRPr="00657550" w:rsidRDefault="002F1359" w:rsidP="002F1359">
            <w:pPr>
              <w:rPr>
                <w:rFonts w:ascii="Times New Roman" w:hAnsi="Times New Roman" w:cs="Times New Roman"/>
              </w:rPr>
            </w:pPr>
          </w:p>
        </w:tc>
      </w:tr>
    </w:tbl>
    <w:p w14:paraId="2BE24282" w14:textId="77777777" w:rsidR="00AF3B88" w:rsidRDefault="00AF3B88" w:rsidP="0038081F">
      <w:pPr>
        <w:rPr>
          <w:rFonts w:ascii="Times New Roman" w:hAnsi="Times New Roman" w:cs="Times New Roman"/>
        </w:rPr>
      </w:pPr>
    </w:p>
    <w:p w14:paraId="221E4F38" w14:textId="77777777" w:rsidR="009146D6" w:rsidRDefault="009146D6" w:rsidP="0038081F">
      <w:pPr>
        <w:rPr>
          <w:rFonts w:ascii="Times New Roman" w:hAnsi="Times New Roman" w:cs="Times New Roman"/>
        </w:rPr>
      </w:pPr>
    </w:p>
    <w:p w14:paraId="7FD1D096" w14:textId="77777777" w:rsidR="009146D6" w:rsidRDefault="009146D6" w:rsidP="0038081F">
      <w:pPr>
        <w:rPr>
          <w:rFonts w:ascii="Times New Roman" w:hAnsi="Times New Roman" w:cs="Times New Roman"/>
        </w:rPr>
      </w:pPr>
    </w:p>
    <w:p w14:paraId="2F3C0201" w14:textId="77777777" w:rsidR="009146D6" w:rsidRDefault="009146D6" w:rsidP="0038081F">
      <w:pPr>
        <w:rPr>
          <w:rFonts w:ascii="Times New Roman" w:hAnsi="Times New Roman" w:cs="Times New Roman"/>
        </w:rPr>
      </w:pPr>
    </w:p>
    <w:p w14:paraId="2C25AF6A" w14:textId="77777777" w:rsidR="009146D6" w:rsidRDefault="009146D6" w:rsidP="0038081F">
      <w:pPr>
        <w:rPr>
          <w:rFonts w:ascii="Times New Roman" w:hAnsi="Times New Roman" w:cs="Times New Roman"/>
        </w:rPr>
      </w:pPr>
    </w:p>
    <w:p w14:paraId="3CC74130" w14:textId="77777777" w:rsidR="00171FF1" w:rsidRDefault="00171FF1" w:rsidP="0038081F">
      <w:pPr>
        <w:rPr>
          <w:rFonts w:ascii="Times New Roman" w:hAnsi="Times New Roman" w:cs="Times New Roman"/>
        </w:rPr>
      </w:pPr>
    </w:p>
    <w:p w14:paraId="431C9372" w14:textId="77777777" w:rsidR="009146D6" w:rsidRDefault="009146D6" w:rsidP="0038081F">
      <w:pPr>
        <w:rPr>
          <w:rFonts w:ascii="Times New Roman" w:hAnsi="Times New Roman" w:cs="Times New Roman"/>
        </w:rPr>
      </w:pPr>
    </w:p>
    <w:p w14:paraId="3A51616B" w14:textId="77777777" w:rsidR="009146D6" w:rsidRDefault="009146D6" w:rsidP="0038081F">
      <w:pPr>
        <w:rPr>
          <w:rFonts w:ascii="Times New Roman" w:hAnsi="Times New Roman" w:cs="Times New Roman"/>
        </w:rPr>
      </w:pPr>
    </w:p>
    <w:p w14:paraId="5F131A04" w14:textId="77777777" w:rsidR="009146D6" w:rsidRDefault="009146D6" w:rsidP="0038081F">
      <w:pPr>
        <w:rPr>
          <w:rFonts w:ascii="Times New Roman" w:hAnsi="Times New Roman" w:cs="Times New Roman"/>
        </w:rPr>
      </w:pPr>
    </w:p>
    <w:p w14:paraId="7AD9E49D" w14:textId="77777777" w:rsidR="009146D6" w:rsidRPr="00657550" w:rsidRDefault="009146D6" w:rsidP="0038081F">
      <w:pPr>
        <w:rPr>
          <w:rFonts w:ascii="Times New Roman" w:hAnsi="Times New Roman" w:cs="Times New Roman"/>
        </w:rPr>
      </w:pPr>
    </w:p>
    <w:tbl>
      <w:tblPr>
        <w:tblStyle w:val="TableGrid"/>
        <w:tblW w:w="13500" w:type="dxa"/>
        <w:tblInd w:w="-162" w:type="dxa"/>
        <w:tblLook w:val="04A0" w:firstRow="1" w:lastRow="0" w:firstColumn="1" w:lastColumn="0" w:noHBand="0" w:noVBand="1"/>
      </w:tblPr>
      <w:tblGrid>
        <w:gridCol w:w="2825"/>
        <w:gridCol w:w="2646"/>
        <w:gridCol w:w="2643"/>
        <w:gridCol w:w="2635"/>
        <w:gridCol w:w="2751"/>
      </w:tblGrid>
      <w:tr w:rsidR="00E62DC9" w:rsidRPr="00657550" w14:paraId="52AD3AD2" w14:textId="77777777" w:rsidTr="007F0DD4">
        <w:trPr>
          <w:trHeight w:val="507"/>
        </w:trPr>
        <w:tc>
          <w:tcPr>
            <w:tcW w:w="13500" w:type="dxa"/>
            <w:gridSpan w:val="5"/>
            <w:shd w:val="clear" w:color="auto" w:fill="D5DCE4" w:themeFill="text2" w:themeFillTint="33"/>
            <w:vAlign w:val="center"/>
          </w:tcPr>
          <w:p w14:paraId="14246116" w14:textId="77777777" w:rsidR="00E62DC9" w:rsidRPr="00657550" w:rsidRDefault="00E62DC9" w:rsidP="00581015">
            <w:pPr>
              <w:jc w:val="center"/>
              <w:rPr>
                <w:rFonts w:ascii="Times New Roman" w:hAnsi="Times New Roman" w:cs="Times New Roman"/>
              </w:rPr>
            </w:pPr>
            <w:r w:rsidRPr="007F0DD4">
              <w:rPr>
                <w:rFonts w:ascii="Times New Roman" w:hAnsi="Times New Roman" w:cs="Times New Roman"/>
                <w:b/>
                <w:sz w:val="24"/>
              </w:rPr>
              <w:lastRenderedPageBreak/>
              <w:t xml:space="preserve">Goal #3 - </w:t>
            </w:r>
            <w:r w:rsidR="00301812" w:rsidRPr="007F0DD4">
              <w:rPr>
                <w:rFonts w:ascii="Times New Roman" w:hAnsi="Times New Roman" w:cs="Times New Roman"/>
                <w:b/>
                <w:sz w:val="24"/>
              </w:rPr>
              <w:t>C</w:t>
            </w:r>
            <w:r w:rsidR="00301812">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sidR="00581015">
              <w:rPr>
                <w:rFonts w:ascii="Times New Roman" w:hAnsi="Times New Roman" w:cs="Times New Roman"/>
                <w:b/>
                <w:sz w:val="24"/>
              </w:rPr>
              <w:t>P</w:t>
            </w:r>
            <w:r w:rsidRPr="007F0DD4">
              <w:rPr>
                <w:rFonts w:ascii="Times New Roman" w:hAnsi="Times New Roman" w:cs="Times New Roman"/>
                <w:b/>
                <w:sz w:val="24"/>
              </w:rPr>
              <w:t>illar this goal falls under:</w:t>
            </w:r>
          </w:p>
        </w:tc>
      </w:tr>
      <w:tr w:rsidR="00650E79" w:rsidRPr="00657550" w14:paraId="050A7678" w14:textId="77777777" w:rsidTr="00914D8D">
        <w:trPr>
          <w:trHeight w:val="530"/>
        </w:trPr>
        <w:tc>
          <w:tcPr>
            <w:tcW w:w="2825" w:type="dxa"/>
            <w:shd w:val="clear" w:color="auto" w:fill="D5DCE4" w:themeFill="text2" w:themeFillTint="33"/>
          </w:tcPr>
          <w:p w14:paraId="5AB65C1C" w14:textId="77777777" w:rsidR="00650E79" w:rsidRPr="00650E79" w:rsidRDefault="00650E79"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1:</w:t>
            </w:r>
          </w:p>
          <w:p w14:paraId="20F88580" w14:textId="77777777" w:rsidR="00650E79" w:rsidRPr="00657550" w:rsidRDefault="00650E79" w:rsidP="00650E79">
            <w:pPr>
              <w:jc w:val="center"/>
              <w:rPr>
                <w:rFonts w:ascii="Times New Roman" w:eastAsia="Times New Roman" w:hAnsi="Times New Roman" w:cs="Times New Roman"/>
                <w:b/>
                <w:bCs/>
                <w:color w:val="000000"/>
              </w:rPr>
            </w:pPr>
            <w:r w:rsidRPr="00657550">
              <w:rPr>
                <w:rFonts w:ascii="Times New Roman" w:eastAsia="Times New Roman" w:hAnsi="Times New Roman" w:cs="Times New Roman"/>
                <w:b/>
                <w:bCs/>
                <w:color w:val="000000"/>
              </w:rPr>
              <w:t>The District creates a system of excellent schools</w:t>
            </w:r>
          </w:p>
          <w:p w14:paraId="7926457B" w14:textId="77777777" w:rsidR="00650E79" w:rsidRPr="00657550" w:rsidRDefault="00650E79" w:rsidP="00650E79">
            <w:pPr>
              <w:jc w:val="center"/>
              <w:rPr>
                <w:rFonts w:ascii="Times New Roman" w:hAnsi="Times New Roman" w:cs="Times New Roman"/>
                <w:noProof/>
              </w:rPr>
            </w:pPr>
          </w:p>
        </w:tc>
        <w:tc>
          <w:tcPr>
            <w:tcW w:w="2646" w:type="dxa"/>
            <w:shd w:val="clear" w:color="auto" w:fill="D5DCE4" w:themeFill="text2" w:themeFillTint="33"/>
          </w:tcPr>
          <w:p w14:paraId="4C44728C" w14:textId="77777777" w:rsidR="00650E79" w:rsidRPr="00650E79" w:rsidRDefault="00650E79"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2:</w:t>
            </w:r>
          </w:p>
          <w:p w14:paraId="78EB503A" w14:textId="77777777"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14:paraId="7671CC6F" w14:textId="77777777" w:rsidR="00650E79" w:rsidRPr="00650E79" w:rsidRDefault="00650E79"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3:</w:t>
            </w:r>
          </w:p>
          <w:p w14:paraId="06BCB8D6" w14:textId="77777777"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14:paraId="110B9C9F" w14:textId="77777777" w:rsidR="00650E79" w:rsidRPr="000577E3" w:rsidRDefault="00650E79" w:rsidP="005B0B3D">
            <w:pPr>
              <w:pStyle w:val="ListParagraph"/>
              <w:numPr>
                <w:ilvl w:val="0"/>
                <w:numId w:val="7"/>
              </w:numPr>
              <w:jc w:val="center"/>
              <w:rPr>
                <w:rFonts w:ascii="Times New Roman" w:eastAsia="Times New Roman" w:hAnsi="Times New Roman" w:cs="Times New Roman"/>
                <w:b/>
                <w:bCs/>
                <w:color w:val="000000"/>
                <w:highlight w:val="yellow"/>
              </w:rPr>
            </w:pPr>
            <w:r w:rsidRPr="000577E3">
              <w:rPr>
                <w:rFonts w:ascii="Times New Roman" w:eastAsia="Times New Roman" w:hAnsi="Times New Roman" w:cs="Times New Roman"/>
                <w:b/>
                <w:bCs/>
                <w:color w:val="000000"/>
                <w:highlight w:val="yellow"/>
              </w:rPr>
              <w:t>Pillar 4:</w:t>
            </w:r>
          </w:p>
          <w:p w14:paraId="0584400E" w14:textId="77777777"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All students learn to read and succeed</w:t>
            </w:r>
          </w:p>
        </w:tc>
        <w:tc>
          <w:tcPr>
            <w:tcW w:w="2751" w:type="dxa"/>
            <w:shd w:val="clear" w:color="auto" w:fill="D5DCE4" w:themeFill="text2" w:themeFillTint="33"/>
          </w:tcPr>
          <w:p w14:paraId="3D9A06B8" w14:textId="77777777" w:rsidR="00650E79" w:rsidRPr="00650E79" w:rsidRDefault="00650E79" w:rsidP="005B0B3D">
            <w:pPr>
              <w:pStyle w:val="ListParagraph"/>
              <w:numPr>
                <w:ilvl w:val="0"/>
                <w:numId w:val="7"/>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5:</w:t>
            </w:r>
          </w:p>
          <w:p w14:paraId="59008C12" w14:textId="77777777"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Community partnerships and resources support the District’s Transformation</w:t>
            </w:r>
            <w:r>
              <w:rPr>
                <w:rFonts w:ascii="Times New Roman" w:eastAsia="Times New Roman" w:hAnsi="Times New Roman" w:cs="Times New Roman"/>
                <w:b/>
                <w:bCs/>
                <w:color w:val="000000"/>
              </w:rPr>
              <w:t xml:space="preserve"> 3.0</w:t>
            </w:r>
            <w:r w:rsidRPr="00657550">
              <w:rPr>
                <w:rFonts w:ascii="Times New Roman" w:eastAsia="Times New Roman" w:hAnsi="Times New Roman" w:cs="Times New Roman"/>
                <w:b/>
                <w:bCs/>
                <w:color w:val="000000"/>
              </w:rPr>
              <w:t xml:space="preserve"> Plan</w:t>
            </w:r>
          </w:p>
        </w:tc>
      </w:tr>
      <w:tr w:rsidR="0038081F" w:rsidRPr="00657550" w14:paraId="3B24E17B" w14:textId="77777777" w:rsidTr="00905601">
        <w:trPr>
          <w:trHeight w:val="278"/>
        </w:trPr>
        <w:tc>
          <w:tcPr>
            <w:tcW w:w="13500" w:type="dxa"/>
            <w:gridSpan w:val="5"/>
            <w:shd w:val="clear" w:color="auto" w:fill="D5DCE4" w:themeFill="text2" w:themeFillTint="33"/>
          </w:tcPr>
          <w:p w14:paraId="7D6F8A98" w14:textId="77777777" w:rsidR="00C1642D" w:rsidRPr="00657550" w:rsidRDefault="0038081F" w:rsidP="00905601">
            <w:pPr>
              <w:tabs>
                <w:tab w:val="left" w:pos="7080"/>
              </w:tabs>
              <w:rPr>
                <w:rFonts w:ascii="Times New Roman" w:hAnsi="Times New Roman" w:cs="Times New Roman"/>
                <w:b/>
              </w:rPr>
            </w:pPr>
            <w:r w:rsidRPr="00657550">
              <w:rPr>
                <w:rFonts w:ascii="Times New Roman" w:hAnsi="Times New Roman" w:cs="Times New Roman"/>
                <w:b/>
              </w:rPr>
              <w:t>SMART (Specific, Measurable, Achievable</w:t>
            </w:r>
            <w:r w:rsidR="006E710A">
              <w:rPr>
                <w:rFonts w:ascii="Times New Roman" w:hAnsi="Times New Roman" w:cs="Times New Roman"/>
                <w:b/>
              </w:rPr>
              <w:t>, Relevant and Timely) Goal #3: M</w:t>
            </w:r>
            <w:r w:rsidR="00905601">
              <w:rPr>
                <w:rFonts w:ascii="Times New Roman" w:hAnsi="Times New Roman" w:cs="Times New Roman"/>
                <w:b/>
              </w:rPr>
              <w:t>athematics</w:t>
            </w:r>
          </w:p>
        </w:tc>
      </w:tr>
      <w:tr w:rsidR="0038081F" w:rsidRPr="00657550" w14:paraId="0B9476F6" w14:textId="77777777" w:rsidTr="008F0052">
        <w:trPr>
          <w:trHeight w:val="404"/>
        </w:trPr>
        <w:tc>
          <w:tcPr>
            <w:tcW w:w="13500" w:type="dxa"/>
            <w:gridSpan w:val="5"/>
          </w:tcPr>
          <w:p w14:paraId="10EAF3B1" w14:textId="77777777" w:rsidR="00B8122C" w:rsidRDefault="00B8122C" w:rsidP="00B8122C">
            <w:pPr>
              <w:rPr>
                <w:rFonts w:ascii="Times New Roman" w:hAnsi="Times New Roman" w:cs="Times New Roman"/>
              </w:rPr>
            </w:pPr>
            <w:r w:rsidRPr="002F3518">
              <w:rPr>
                <w:rFonts w:ascii="Times New Roman" w:hAnsi="Times New Roman" w:cs="Times New Roman"/>
              </w:rPr>
              <w:t>E</w:t>
            </w:r>
            <w:r>
              <w:rPr>
                <w:rFonts w:ascii="Times New Roman" w:hAnsi="Times New Roman" w:cs="Times New Roman"/>
              </w:rPr>
              <w:t>nd of Year</w:t>
            </w:r>
            <w:r w:rsidRPr="002F3518">
              <w:rPr>
                <w:rFonts w:ascii="Times New Roman" w:hAnsi="Times New Roman" w:cs="Times New Roman"/>
              </w:rPr>
              <w:t xml:space="preserve"> STAR will show that 50% of </w:t>
            </w:r>
            <w:proofErr w:type="gramStart"/>
            <w:r w:rsidRPr="002F3518">
              <w:rPr>
                <w:rFonts w:ascii="Times New Roman" w:hAnsi="Times New Roman" w:cs="Times New Roman"/>
              </w:rPr>
              <w:t>students</w:t>
            </w:r>
            <w:proofErr w:type="gramEnd"/>
            <w:r w:rsidRPr="002F3518">
              <w:rPr>
                <w:rFonts w:ascii="Times New Roman" w:hAnsi="Times New Roman" w:cs="Times New Roman"/>
              </w:rPr>
              <w:t xml:space="preserve"> grades 2-5 are </w:t>
            </w:r>
            <w:r>
              <w:rPr>
                <w:rFonts w:ascii="Times New Roman" w:hAnsi="Times New Roman" w:cs="Times New Roman"/>
              </w:rPr>
              <w:t>achieving</w:t>
            </w:r>
            <w:r w:rsidRPr="002F3518">
              <w:rPr>
                <w:rFonts w:ascii="Times New Roman" w:hAnsi="Times New Roman" w:cs="Times New Roman"/>
              </w:rPr>
              <w:t xml:space="preserve"> at/above grade level</w:t>
            </w:r>
            <w:r>
              <w:rPr>
                <w:rFonts w:ascii="Times New Roman" w:hAnsi="Times New Roman" w:cs="Times New Roman"/>
              </w:rPr>
              <w:t xml:space="preserve"> in mathematics.</w:t>
            </w:r>
            <w:r w:rsidRPr="002F3518">
              <w:rPr>
                <w:rFonts w:ascii="Times New Roman" w:hAnsi="Times New Roman" w:cs="Times New Roman"/>
              </w:rPr>
              <w:t xml:space="preserve"> </w:t>
            </w:r>
          </w:p>
          <w:p w14:paraId="20939622" w14:textId="77777777" w:rsidR="00B8122C" w:rsidRPr="00B8122C" w:rsidRDefault="00B8122C" w:rsidP="005B0B3D">
            <w:pPr>
              <w:pStyle w:val="ListParagraph"/>
              <w:numPr>
                <w:ilvl w:val="0"/>
                <w:numId w:val="15"/>
              </w:numPr>
              <w:rPr>
                <w:rFonts w:ascii="Times New Roman" w:hAnsi="Times New Roman" w:cs="Times New Roman"/>
              </w:rPr>
            </w:pPr>
            <w:r>
              <w:rPr>
                <w:rFonts w:ascii="Times New Roman" w:hAnsi="Times New Roman" w:cs="Times New Roman"/>
              </w:rPr>
              <w:t>Middle of Year</w:t>
            </w:r>
            <w:r w:rsidRPr="00B8122C">
              <w:rPr>
                <w:rFonts w:ascii="Times New Roman" w:hAnsi="Times New Roman" w:cs="Times New Roman"/>
              </w:rPr>
              <w:t xml:space="preserve"> STAR will show an increase from B</w:t>
            </w:r>
            <w:r>
              <w:rPr>
                <w:rFonts w:ascii="Times New Roman" w:hAnsi="Times New Roman" w:cs="Times New Roman"/>
              </w:rPr>
              <w:t>eginning of Year</w:t>
            </w:r>
            <w:r w:rsidRPr="00B8122C">
              <w:rPr>
                <w:rFonts w:ascii="Times New Roman" w:hAnsi="Times New Roman" w:cs="Times New Roman"/>
              </w:rPr>
              <w:t xml:space="preserve"> STAR that indicates a trajectory of growth to meet this goal (growth of 50% of deficit from BOY to MOY).</w:t>
            </w:r>
          </w:p>
          <w:p w14:paraId="58F35F1B" w14:textId="77777777" w:rsidR="0038081F" w:rsidRPr="00657550" w:rsidRDefault="0038081F" w:rsidP="00B8122C">
            <w:pPr>
              <w:rPr>
                <w:rFonts w:ascii="Times New Roman" w:hAnsi="Times New Roman" w:cs="Times New Roman"/>
              </w:rPr>
            </w:pPr>
          </w:p>
        </w:tc>
      </w:tr>
      <w:tr w:rsidR="00B57BF8" w:rsidRPr="00657550" w14:paraId="17004654" w14:textId="77777777" w:rsidTr="00914D8D">
        <w:trPr>
          <w:trHeight w:val="255"/>
        </w:trPr>
        <w:tc>
          <w:tcPr>
            <w:tcW w:w="13500" w:type="dxa"/>
            <w:gridSpan w:val="5"/>
            <w:shd w:val="clear" w:color="auto" w:fill="D5DCE4" w:themeFill="text2" w:themeFillTint="33"/>
          </w:tcPr>
          <w:p w14:paraId="59A48146" w14:textId="77777777" w:rsidR="00B57BF8" w:rsidRPr="00657550" w:rsidRDefault="004E6DDC" w:rsidP="00204D49">
            <w:pPr>
              <w:rPr>
                <w:rFonts w:ascii="Times New Roman" w:hAnsi="Times New Roman" w:cs="Times New Roman"/>
                <w:b/>
              </w:rPr>
            </w:pPr>
            <w:r w:rsidRPr="00657550">
              <w:rPr>
                <w:rFonts w:ascii="Times New Roman" w:hAnsi="Times New Roman" w:cs="Times New Roman"/>
                <w:b/>
              </w:rPr>
              <w:t xml:space="preserve">Mathematics Plan: </w:t>
            </w:r>
          </w:p>
        </w:tc>
      </w:tr>
      <w:tr w:rsidR="00B57BF8" w:rsidRPr="00657550" w14:paraId="345937B3" w14:textId="77777777" w:rsidTr="000A7091">
        <w:trPr>
          <w:trHeight w:val="836"/>
        </w:trPr>
        <w:tc>
          <w:tcPr>
            <w:tcW w:w="13500" w:type="dxa"/>
            <w:gridSpan w:val="5"/>
            <w:shd w:val="clear" w:color="auto" w:fill="F2F2F2" w:themeFill="background1" w:themeFillShade="F2"/>
          </w:tcPr>
          <w:p w14:paraId="0096CD93" w14:textId="77777777" w:rsidR="00B57BF8" w:rsidRPr="00EF684D" w:rsidRDefault="00B57BF8" w:rsidP="00004555">
            <w:pPr>
              <w:shd w:val="clear" w:color="auto" w:fill="86D9F0"/>
              <w:rPr>
                <w:rFonts w:ascii="Times New Roman" w:hAnsi="Times New Roman" w:cs="Times New Roman"/>
                <w:i/>
              </w:rPr>
            </w:pPr>
            <w:r w:rsidRPr="00657550">
              <w:rPr>
                <w:rFonts w:ascii="Times New Roman" w:hAnsi="Times New Roman" w:cs="Times New Roman"/>
              </w:rPr>
              <w:t xml:space="preserve">Based on your needs assessment and </w:t>
            </w:r>
            <w:r w:rsidR="00D4414F" w:rsidRPr="00657550">
              <w:rPr>
                <w:rFonts w:ascii="Times New Roman" w:hAnsi="Times New Roman" w:cs="Times New Roman"/>
              </w:rPr>
              <w:t>Mathematics</w:t>
            </w:r>
            <w:r w:rsidR="00650E79">
              <w:rPr>
                <w:rFonts w:ascii="Times New Roman" w:hAnsi="Times New Roman" w:cs="Times New Roman"/>
              </w:rPr>
              <w:t xml:space="preserve"> data, what are </w:t>
            </w:r>
            <w:r w:rsidR="00650E79" w:rsidRPr="00705535">
              <w:rPr>
                <w:rFonts w:ascii="Times New Roman" w:hAnsi="Times New Roman" w:cs="Times New Roman"/>
              </w:rPr>
              <w:t>your two</w:t>
            </w:r>
            <w:r w:rsidR="00650E79">
              <w:rPr>
                <w:rFonts w:ascii="Times New Roman" w:hAnsi="Times New Roman" w:cs="Times New Roman"/>
              </w:rPr>
              <w:t xml:space="preserve"> mathematics</w:t>
            </w:r>
            <w:r w:rsidRPr="00657550">
              <w:rPr>
                <w:rFonts w:ascii="Times New Roman" w:hAnsi="Times New Roman" w:cs="Times New Roman"/>
              </w:rPr>
              <w:t xml:space="preserve"> priorities? The areas you choose should be intentional and be the key levers that allow you to drive toward achieving your </w:t>
            </w:r>
            <w:r w:rsidR="00D4414F" w:rsidRPr="00657550">
              <w:rPr>
                <w:rFonts w:ascii="Times New Roman" w:hAnsi="Times New Roman" w:cs="Times New Roman"/>
              </w:rPr>
              <w:t>Mathematics</w:t>
            </w:r>
            <w:r w:rsidRPr="00657550">
              <w:rPr>
                <w:rFonts w:ascii="Times New Roman" w:hAnsi="Times New Roman" w:cs="Times New Roman"/>
              </w:rPr>
              <w:t xml:space="preserve"> SMART Goal. </w:t>
            </w:r>
            <w:r w:rsidR="00532DEA" w:rsidRPr="00532DEA">
              <w:rPr>
                <w:rFonts w:ascii="Times New Roman" w:hAnsi="Times New Roman" w:cs="Times New Roman"/>
                <w:i/>
                <w:highlight w:val="yellow"/>
              </w:rPr>
              <w:t xml:space="preserve">Please </w:t>
            </w:r>
            <w:r w:rsidR="00532DEA">
              <w:rPr>
                <w:rFonts w:ascii="Times New Roman" w:hAnsi="Times New Roman" w:cs="Times New Roman"/>
                <w:i/>
                <w:highlight w:val="yellow"/>
              </w:rPr>
              <w:t>identify</w:t>
            </w:r>
            <w:r w:rsidR="00705535">
              <w:rPr>
                <w:rFonts w:ascii="Times New Roman" w:hAnsi="Times New Roman" w:cs="Times New Roman"/>
                <w:i/>
                <w:highlight w:val="yellow"/>
              </w:rPr>
              <w:t xml:space="preserve"> two </w:t>
            </w:r>
            <w:r w:rsidR="00532DEA" w:rsidRPr="00532DEA">
              <w:rPr>
                <w:rFonts w:ascii="Times New Roman" w:hAnsi="Times New Roman" w:cs="Times New Roman"/>
                <w:i/>
                <w:highlight w:val="yellow"/>
              </w:rPr>
              <w:t>areas of focus that most align with this goal.</w:t>
            </w:r>
          </w:p>
        </w:tc>
      </w:tr>
      <w:tr w:rsidR="00B57BF8" w:rsidRPr="00657550" w14:paraId="5D118975" w14:textId="77777777" w:rsidTr="000A7091">
        <w:trPr>
          <w:trHeight w:val="255"/>
        </w:trPr>
        <w:tc>
          <w:tcPr>
            <w:tcW w:w="13500" w:type="dxa"/>
            <w:gridSpan w:val="5"/>
            <w:shd w:val="clear" w:color="auto" w:fill="F2F2F2" w:themeFill="background1" w:themeFillShade="F2"/>
          </w:tcPr>
          <w:p w14:paraId="5DBAA9D0" w14:textId="77777777" w:rsidR="00B57BF8" w:rsidRPr="00657550" w:rsidRDefault="00B57BF8" w:rsidP="00004555">
            <w:pPr>
              <w:shd w:val="clear" w:color="auto" w:fill="86D9F0"/>
              <w:rPr>
                <w:rFonts w:ascii="Times New Roman" w:hAnsi="Times New Roman" w:cs="Times New Roman"/>
                <w:b/>
              </w:rPr>
            </w:pPr>
            <w:r w:rsidRPr="00657550">
              <w:rPr>
                <w:rFonts w:ascii="Times New Roman" w:hAnsi="Times New Roman" w:cs="Times New Roman"/>
                <w:b/>
              </w:rPr>
              <w:t xml:space="preserve">Priorities: </w:t>
            </w:r>
          </w:p>
        </w:tc>
      </w:tr>
      <w:tr w:rsidR="00B57BF8" w:rsidRPr="00657550" w14:paraId="29766EB7" w14:textId="77777777" w:rsidTr="000A7091">
        <w:trPr>
          <w:trHeight w:val="512"/>
        </w:trPr>
        <w:tc>
          <w:tcPr>
            <w:tcW w:w="13500" w:type="dxa"/>
            <w:gridSpan w:val="5"/>
            <w:shd w:val="clear" w:color="auto" w:fill="F2F2F2" w:themeFill="background1" w:themeFillShade="F2"/>
          </w:tcPr>
          <w:p w14:paraId="04D33D73" w14:textId="77777777" w:rsidR="00B57BF8" w:rsidRPr="008C4947" w:rsidRDefault="00B57BF8" w:rsidP="00645D58">
            <w:pPr>
              <w:shd w:val="clear" w:color="auto" w:fill="F2F2F2" w:themeFill="background1" w:themeFillShade="F2"/>
              <w:rPr>
                <w:rFonts w:ascii="Times New Roman" w:hAnsi="Times New Roman" w:cs="Times New Roman"/>
                <w:b/>
              </w:rPr>
            </w:pPr>
            <w:r w:rsidRPr="00657550">
              <w:rPr>
                <w:rFonts w:ascii="Times New Roman" w:hAnsi="Times New Roman" w:cs="Times New Roman"/>
              </w:rPr>
              <w:t>1.</w:t>
            </w:r>
            <w:r w:rsidR="008C4947">
              <w:rPr>
                <w:rFonts w:ascii="Times New Roman" w:hAnsi="Times New Roman" w:cs="Times New Roman"/>
              </w:rPr>
              <w:t xml:space="preserve"> </w:t>
            </w:r>
            <w:r w:rsidR="008F0052" w:rsidRPr="008F0052">
              <w:rPr>
                <w:rFonts w:ascii="Times New Roman" w:hAnsi="Times New Roman" w:cs="Times New Roman"/>
                <w:b/>
              </w:rPr>
              <w:t>Gradual Release Model</w:t>
            </w:r>
            <w:r w:rsidR="008C4947" w:rsidRPr="008C4947">
              <w:rPr>
                <w:rFonts w:ascii="Times New Roman" w:hAnsi="Times New Roman" w:cs="Times New Roman"/>
                <w:b/>
              </w:rPr>
              <w:t xml:space="preserve">: </w:t>
            </w:r>
            <w:r w:rsidR="008C4947" w:rsidRPr="008C4947">
              <w:rPr>
                <w:rFonts w:ascii="Times New Roman" w:hAnsi="Times New Roman" w:cs="Times New Roman"/>
              </w:rPr>
              <w:t xml:space="preserve">Effective implementation of gradual release in mathematics instruction utilizing </w:t>
            </w:r>
            <w:r w:rsidR="008F0052">
              <w:rPr>
                <w:rFonts w:ascii="Times New Roman" w:hAnsi="Times New Roman" w:cs="Times New Roman"/>
              </w:rPr>
              <w:t>standards-based curriculum aligned to MAP</w:t>
            </w:r>
            <w:r w:rsidR="008C4947" w:rsidRPr="008C4947">
              <w:rPr>
                <w:rFonts w:ascii="Times New Roman" w:hAnsi="Times New Roman" w:cs="Times New Roman"/>
              </w:rPr>
              <w:t>.</w:t>
            </w:r>
          </w:p>
          <w:p w14:paraId="36E9267E" w14:textId="77777777" w:rsidR="00B57BF8" w:rsidRPr="00657550" w:rsidRDefault="00EF684D" w:rsidP="00645D58">
            <w:pPr>
              <w:shd w:val="clear" w:color="auto" w:fill="F2F2F2" w:themeFill="background1" w:themeFillShade="F2"/>
              <w:rPr>
                <w:rFonts w:ascii="Times New Roman" w:hAnsi="Times New Roman" w:cs="Times New Roman"/>
              </w:rPr>
            </w:pPr>
            <w:r>
              <w:rPr>
                <w:rFonts w:ascii="Times New Roman" w:hAnsi="Times New Roman" w:cs="Times New Roman"/>
              </w:rPr>
              <w:t>2.</w:t>
            </w:r>
            <w:r w:rsidR="008C4947">
              <w:rPr>
                <w:rFonts w:ascii="Times New Roman" w:hAnsi="Times New Roman" w:cs="Times New Roman"/>
              </w:rPr>
              <w:t xml:space="preserve"> </w:t>
            </w:r>
            <w:r w:rsidR="008C4947" w:rsidRPr="008C4947">
              <w:rPr>
                <w:rFonts w:ascii="Times New Roman" w:hAnsi="Times New Roman" w:cs="Times New Roman"/>
                <w:b/>
              </w:rPr>
              <w:t xml:space="preserve">Small Group Instruction:  </w:t>
            </w:r>
            <w:r w:rsidR="008C4947" w:rsidRPr="008C4947">
              <w:rPr>
                <w:rFonts w:ascii="Times New Roman" w:hAnsi="Times New Roman" w:cs="Times New Roman"/>
              </w:rPr>
              <w:t>Mastery data determines students for small-group instruction in math standards to be utilized during independent practice time in gradual release.</w:t>
            </w:r>
          </w:p>
        </w:tc>
      </w:tr>
      <w:tr w:rsidR="00B57BF8" w:rsidRPr="00657550" w14:paraId="69631ADF" w14:textId="77777777" w:rsidTr="00914D8D">
        <w:trPr>
          <w:trHeight w:val="255"/>
        </w:trPr>
        <w:tc>
          <w:tcPr>
            <w:tcW w:w="13500" w:type="dxa"/>
            <w:gridSpan w:val="5"/>
          </w:tcPr>
          <w:p w14:paraId="3F822C23" w14:textId="77777777" w:rsidR="00B57BF8" w:rsidRDefault="00B57BF8" w:rsidP="00004555">
            <w:pPr>
              <w:shd w:val="clear" w:color="auto" w:fill="86D9F0"/>
              <w:rPr>
                <w:rFonts w:ascii="Times New Roman" w:hAnsi="Times New Roman" w:cs="Times New Roman"/>
                <w:b/>
              </w:rPr>
            </w:pPr>
            <w:r w:rsidRPr="00657550">
              <w:rPr>
                <w:rFonts w:ascii="Times New Roman" w:hAnsi="Times New Roman" w:cs="Times New Roman"/>
                <w:b/>
              </w:rPr>
              <w:t>Funding Source(s):</w:t>
            </w:r>
            <w:r w:rsidR="008C4947">
              <w:rPr>
                <w:rFonts w:ascii="Times New Roman" w:hAnsi="Times New Roman" w:cs="Times New Roman"/>
                <w:b/>
              </w:rPr>
              <w:t xml:space="preserve"> </w:t>
            </w:r>
            <w:r w:rsidR="00D030BC">
              <w:rPr>
                <w:rFonts w:ascii="Times New Roman" w:hAnsi="Times New Roman" w:cs="Times New Roman"/>
                <w:b/>
              </w:rPr>
              <w:t>N/A</w:t>
            </w:r>
          </w:p>
          <w:p w14:paraId="7FE40364" w14:textId="77777777" w:rsidR="008F0052" w:rsidRPr="00657550" w:rsidRDefault="008F0052" w:rsidP="00004555">
            <w:pPr>
              <w:shd w:val="clear" w:color="auto" w:fill="86D9F0"/>
              <w:rPr>
                <w:rFonts w:ascii="Times New Roman" w:hAnsi="Times New Roman" w:cs="Times New Roman"/>
              </w:rPr>
            </w:pPr>
          </w:p>
        </w:tc>
      </w:tr>
    </w:tbl>
    <w:p w14:paraId="1A0ACD7B" w14:textId="77777777" w:rsidR="00EF684D" w:rsidRPr="00657550" w:rsidRDefault="00EF684D" w:rsidP="00004555">
      <w:pPr>
        <w:shd w:val="clear" w:color="auto" w:fill="86D9F0"/>
        <w:rPr>
          <w:rFonts w:ascii="Times New Roman" w:hAnsi="Times New Roman" w:cs="Times New Roman"/>
        </w:rPr>
      </w:pPr>
    </w:p>
    <w:tbl>
      <w:tblPr>
        <w:tblStyle w:val="TableGrid"/>
        <w:tblW w:w="5203" w:type="pct"/>
        <w:tblInd w:w="-162" w:type="dxa"/>
        <w:tblLook w:val="04A0" w:firstRow="1" w:lastRow="0" w:firstColumn="1" w:lastColumn="0" w:noHBand="0" w:noVBand="1"/>
      </w:tblPr>
      <w:tblGrid>
        <w:gridCol w:w="3186"/>
        <w:gridCol w:w="10290"/>
      </w:tblGrid>
      <w:tr w:rsidR="00B57BF8" w:rsidRPr="00657550" w14:paraId="08F1BB19" w14:textId="77777777" w:rsidTr="00645D58">
        <w:trPr>
          <w:trHeight w:val="890"/>
        </w:trPr>
        <w:tc>
          <w:tcPr>
            <w:tcW w:w="1182" w:type="pct"/>
            <w:shd w:val="clear" w:color="auto" w:fill="auto"/>
          </w:tcPr>
          <w:p w14:paraId="2B79B3D0" w14:textId="77777777" w:rsidR="00B57BF8" w:rsidRPr="00657550" w:rsidRDefault="00B57BF8" w:rsidP="00004555">
            <w:pPr>
              <w:shd w:val="clear" w:color="auto" w:fill="86D9F0"/>
              <w:rPr>
                <w:rFonts w:ascii="Times New Roman" w:hAnsi="Times New Roman" w:cs="Times New Roman"/>
                <w:b/>
              </w:rPr>
            </w:pPr>
            <w:r w:rsidRPr="00657550">
              <w:rPr>
                <w:rFonts w:ascii="Times New Roman" w:hAnsi="Times New Roman" w:cs="Times New Roman"/>
                <w:b/>
              </w:rPr>
              <w:t xml:space="preserve">Priority # 1 </w:t>
            </w:r>
          </w:p>
        </w:tc>
        <w:tc>
          <w:tcPr>
            <w:tcW w:w="3818" w:type="pct"/>
            <w:shd w:val="clear" w:color="auto" w:fill="auto"/>
          </w:tcPr>
          <w:p w14:paraId="76F3FB04" w14:textId="77777777" w:rsidR="00B57BF8" w:rsidRPr="00657550" w:rsidRDefault="008F0052" w:rsidP="00004555">
            <w:pPr>
              <w:shd w:val="clear" w:color="auto" w:fill="86D9F0"/>
              <w:rPr>
                <w:rFonts w:ascii="Times New Roman" w:hAnsi="Times New Roman" w:cs="Times New Roman"/>
                <w:b/>
              </w:rPr>
            </w:pPr>
            <w:r w:rsidRPr="008F0052">
              <w:rPr>
                <w:rFonts w:ascii="Times New Roman" w:hAnsi="Times New Roman" w:cs="Times New Roman"/>
                <w:b/>
              </w:rPr>
              <w:t>Gradual Release Model</w:t>
            </w:r>
            <w:r w:rsidRPr="008C4947">
              <w:rPr>
                <w:rFonts w:ascii="Times New Roman" w:hAnsi="Times New Roman" w:cs="Times New Roman"/>
                <w:b/>
              </w:rPr>
              <w:t xml:space="preserve">: </w:t>
            </w:r>
            <w:r w:rsidRPr="008C4947">
              <w:rPr>
                <w:rFonts w:ascii="Times New Roman" w:hAnsi="Times New Roman" w:cs="Times New Roman"/>
              </w:rPr>
              <w:t xml:space="preserve">Effective implementation of gradual release in mathematics instruction utilizing </w:t>
            </w:r>
            <w:r>
              <w:rPr>
                <w:rFonts w:ascii="Times New Roman" w:hAnsi="Times New Roman" w:cs="Times New Roman"/>
              </w:rPr>
              <w:t>standards-based curriculum aligned to MAP</w:t>
            </w:r>
            <w:r w:rsidRPr="008C4947">
              <w:rPr>
                <w:rFonts w:ascii="Times New Roman" w:hAnsi="Times New Roman" w:cs="Times New Roman"/>
              </w:rPr>
              <w:t>.</w:t>
            </w:r>
          </w:p>
        </w:tc>
      </w:tr>
      <w:tr w:rsidR="00B57BF8" w:rsidRPr="00657550" w14:paraId="76DB4840" w14:textId="77777777" w:rsidTr="00645D58">
        <w:trPr>
          <w:trHeight w:val="980"/>
        </w:trPr>
        <w:tc>
          <w:tcPr>
            <w:tcW w:w="1182" w:type="pct"/>
            <w:shd w:val="clear" w:color="auto" w:fill="auto"/>
          </w:tcPr>
          <w:p w14:paraId="3CA35E43" w14:textId="77777777" w:rsidR="00B57BF8" w:rsidRPr="00657550" w:rsidRDefault="00795993" w:rsidP="00004555">
            <w:pPr>
              <w:shd w:val="clear" w:color="auto" w:fill="86D9F0"/>
              <w:rPr>
                <w:rFonts w:ascii="Times New Roman" w:hAnsi="Times New Roman" w:cs="Times New Roman"/>
                <w:b/>
              </w:rPr>
            </w:pPr>
            <w:r w:rsidRPr="00657550">
              <w:rPr>
                <w:rFonts w:ascii="Times New Roman" w:hAnsi="Times New Roman" w:cs="Times New Roman"/>
                <w:b/>
              </w:rPr>
              <w:t>Evidence</w:t>
            </w:r>
            <w:r w:rsidR="00B57BF8" w:rsidRPr="00657550">
              <w:rPr>
                <w:rFonts w:ascii="Times New Roman" w:hAnsi="Times New Roman" w:cs="Times New Roman"/>
                <w:b/>
              </w:rPr>
              <w:t xml:space="preserve">-based strategy </w:t>
            </w:r>
          </w:p>
        </w:tc>
        <w:tc>
          <w:tcPr>
            <w:tcW w:w="3818" w:type="pct"/>
            <w:shd w:val="clear" w:color="auto" w:fill="auto"/>
          </w:tcPr>
          <w:p w14:paraId="6264024F" w14:textId="77777777" w:rsidR="008F0052" w:rsidRPr="004500C0" w:rsidRDefault="008F0052" w:rsidP="00004555">
            <w:pPr>
              <w:pStyle w:val="ListParagraph"/>
              <w:numPr>
                <w:ilvl w:val="0"/>
                <w:numId w:val="20"/>
              </w:numPr>
              <w:shd w:val="clear" w:color="auto" w:fill="86D9F0"/>
              <w:rPr>
                <w:rFonts w:ascii="Times New Roman" w:hAnsi="Times New Roman" w:cs="Times New Roman"/>
                <w:b/>
              </w:rPr>
            </w:pPr>
            <w:r w:rsidRPr="004500C0">
              <w:rPr>
                <w:rFonts w:ascii="Times New Roman" w:hAnsi="Times New Roman" w:cs="Times New Roman"/>
                <w:b/>
              </w:rPr>
              <w:t xml:space="preserve">Effective implementation of gradual release in mathematics instruction utilizing </w:t>
            </w:r>
            <w:proofErr w:type="spellStart"/>
            <w:r w:rsidRPr="004500C0">
              <w:rPr>
                <w:rFonts w:ascii="Times New Roman" w:hAnsi="Times New Roman" w:cs="Times New Roman"/>
                <w:b/>
              </w:rPr>
              <w:t>EnVision</w:t>
            </w:r>
            <w:proofErr w:type="spellEnd"/>
            <w:r w:rsidR="004500C0">
              <w:rPr>
                <w:rFonts w:ascii="Times New Roman" w:hAnsi="Times New Roman" w:cs="Times New Roman"/>
                <w:b/>
              </w:rPr>
              <w:t xml:space="preserve"> curriculum</w:t>
            </w:r>
          </w:p>
          <w:p w14:paraId="31B985F7" w14:textId="77777777" w:rsidR="00283CB7" w:rsidRDefault="00283CB7" w:rsidP="00004555">
            <w:pPr>
              <w:pStyle w:val="ListParagraph"/>
              <w:numPr>
                <w:ilvl w:val="0"/>
                <w:numId w:val="15"/>
              </w:numPr>
              <w:shd w:val="clear" w:color="auto" w:fill="86D9F0"/>
              <w:rPr>
                <w:rFonts w:ascii="Times New Roman" w:hAnsi="Times New Roman" w:cs="Times New Roman"/>
              </w:rPr>
            </w:pPr>
            <w:r>
              <w:rPr>
                <w:rFonts w:ascii="Times New Roman" w:hAnsi="Times New Roman" w:cs="Times New Roman"/>
              </w:rPr>
              <w:t xml:space="preserve">Minimum of 90 minutes of regular classroom instruction in mathematics including: direct instruction, independent practice, and small-group instruction; an additional 50 minutes per week as an elective in the “Learning Lab Mathematics Classroom” facilitated by Mathematics teacher  </w:t>
            </w:r>
          </w:p>
          <w:p w14:paraId="35551279" w14:textId="77777777" w:rsidR="004500C0" w:rsidRPr="004500C0" w:rsidRDefault="00283CB7" w:rsidP="00004555">
            <w:pPr>
              <w:pStyle w:val="ListParagraph"/>
              <w:numPr>
                <w:ilvl w:val="0"/>
                <w:numId w:val="15"/>
              </w:numPr>
              <w:shd w:val="clear" w:color="auto" w:fill="86D9F0"/>
              <w:rPr>
                <w:rFonts w:ascii="Times New Roman" w:hAnsi="Times New Roman" w:cs="Times New Roman"/>
                <w:b/>
              </w:rPr>
            </w:pPr>
            <w:r>
              <w:rPr>
                <w:rFonts w:ascii="Times New Roman" w:hAnsi="Times New Roman" w:cs="Times New Roman"/>
              </w:rPr>
              <w:t>Lesson plan support: co-planning and lesson plan feedback provided by Math</w:t>
            </w:r>
            <w:r w:rsidR="00D435E2">
              <w:rPr>
                <w:rFonts w:ascii="Times New Roman" w:hAnsi="Times New Roman" w:cs="Times New Roman"/>
              </w:rPr>
              <w:t>ematics</w:t>
            </w:r>
            <w:r>
              <w:rPr>
                <w:rFonts w:ascii="Times New Roman" w:hAnsi="Times New Roman" w:cs="Times New Roman"/>
              </w:rPr>
              <w:t xml:space="preserve"> Teacher</w:t>
            </w:r>
          </w:p>
          <w:p w14:paraId="1BB27936" w14:textId="77777777" w:rsidR="00283CB7" w:rsidRPr="004500C0" w:rsidRDefault="00283CB7" w:rsidP="00004555">
            <w:pPr>
              <w:pStyle w:val="ListParagraph"/>
              <w:numPr>
                <w:ilvl w:val="0"/>
                <w:numId w:val="20"/>
              </w:numPr>
              <w:shd w:val="clear" w:color="auto" w:fill="86D9F0"/>
              <w:rPr>
                <w:rFonts w:ascii="Times New Roman" w:hAnsi="Times New Roman" w:cs="Times New Roman"/>
                <w:b/>
              </w:rPr>
            </w:pPr>
            <w:r w:rsidRPr="004500C0">
              <w:rPr>
                <w:rFonts w:ascii="Times New Roman" w:hAnsi="Times New Roman" w:cs="Times New Roman"/>
                <w:b/>
              </w:rPr>
              <w:t>Create a culture of adult learning in the areas of</w:t>
            </w:r>
            <w:r w:rsidR="004500C0" w:rsidRPr="004500C0">
              <w:rPr>
                <w:rFonts w:ascii="Times New Roman" w:hAnsi="Times New Roman" w:cs="Times New Roman"/>
                <w:b/>
              </w:rPr>
              <w:t xml:space="preserve"> research-based mathematics best-practices </w:t>
            </w:r>
          </w:p>
          <w:p w14:paraId="28E0CA82" w14:textId="77777777" w:rsidR="004500C0" w:rsidRPr="0077271E" w:rsidRDefault="00283CB7" w:rsidP="00004555">
            <w:pPr>
              <w:pStyle w:val="ListParagraph"/>
              <w:numPr>
                <w:ilvl w:val="0"/>
                <w:numId w:val="24"/>
              </w:numPr>
              <w:shd w:val="clear" w:color="auto" w:fill="86D9F0"/>
              <w:rPr>
                <w:rFonts w:ascii="Times New Roman" w:hAnsi="Times New Roman" w:cs="Times New Roman"/>
              </w:rPr>
            </w:pPr>
            <w:r w:rsidRPr="004500C0">
              <w:rPr>
                <w:rFonts w:ascii="Times New Roman" w:hAnsi="Times New Roman" w:cs="Times New Roman"/>
              </w:rPr>
              <w:lastRenderedPageBreak/>
              <w:t>Relay coaching protocols (WDM, O/F, Lesson Plan Internalization)</w:t>
            </w:r>
          </w:p>
          <w:p w14:paraId="52C5B86A" w14:textId="77777777" w:rsidR="004500C0" w:rsidRPr="004500C0" w:rsidRDefault="004500C0" w:rsidP="00004555">
            <w:pPr>
              <w:pStyle w:val="ListParagraph"/>
              <w:numPr>
                <w:ilvl w:val="0"/>
                <w:numId w:val="24"/>
              </w:numPr>
              <w:shd w:val="clear" w:color="auto" w:fill="86D9F0"/>
              <w:rPr>
                <w:rFonts w:ascii="Times New Roman" w:hAnsi="Times New Roman" w:cs="Times New Roman"/>
              </w:rPr>
            </w:pPr>
            <w:r w:rsidRPr="004500C0">
              <w:rPr>
                <w:rFonts w:ascii="Times New Roman" w:hAnsi="Times New Roman" w:cs="Times New Roman"/>
              </w:rPr>
              <w:t>Create a</w:t>
            </w:r>
            <w:r w:rsidR="00171FF1">
              <w:rPr>
                <w:rFonts w:ascii="Times New Roman" w:hAnsi="Times New Roman" w:cs="Times New Roman"/>
              </w:rPr>
              <w:t xml:space="preserve"> </w:t>
            </w:r>
            <w:r w:rsidRPr="004500C0">
              <w:rPr>
                <w:rFonts w:ascii="Times New Roman" w:hAnsi="Times New Roman" w:cs="Times New Roman"/>
              </w:rPr>
              <w:t xml:space="preserve">Mathematics Focus Standards Calendar to guide instruction  </w:t>
            </w:r>
          </w:p>
          <w:p w14:paraId="06409686" w14:textId="77777777" w:rsidR="004500C0" w:rsidRPr="004500C0" w:rsidRDefault="004500C0" w:rsidP="00004555">
            <w:pPr>
              <w:shd w:val="clear" w:color="auto" w:fill="86D9F0"/>
              <w:rPr>
                <w:rFonts w:ascii="Times New Roman" w:hAnsi="Times New Roman" w:cs="Times New Roman"/>
              </w:rPr>
            </w:pPr>
          </w:p>
        </w:tc>
      </w:tr>
      <w:tr w:rsidR="00795993" w:rsidRPr="00657550" w14:paraId="069B5FCE" w14:textId="77777777" w:rsidTr="003170D6">
        <w:trPr>
          <w:trHeight w:val="476"/>
        </w:trPr>
        <w:tc>
          <w:tcPr>
            <w:tcW w:w="1182" w:type="pct"/>
          </w:tcPr>
          <w:p w14:paraId="556FBA95" w14:textId="77777777" w:rsidR="00795993" w:rsidRPr="00657550" w:rsidRDefault="00795993" w:rsidP="00795993">
            <w:pPr>
              <w:rPr>
                <w:rFonts w:ascii="Times New Roman" w:hAnsi="Times New Roman" w:cs="Times New Roman"/>
                <w:b/>
              </w:rPr>
            </w:pPr>
            <w:r w:rsidRPr="00657550">
              <w:rPr>
                <w:rFonts w:ascii="Times New Roman" w:hAnsi="Times New Roman" w:cs="Times New Roman"/>
                <w:b/>
              </w:rPr>
              <w:lastRenderedPageBreak/>
              <w:t xml:space="preserve">Cost to support implementation of strategy: </w:t>
            </w:r>
          </w:p>
        </w:tc>
        <w:tc>
          <w:tcPr>
            <w:tcW w:w="3818" w:type="pct"/>
          </w:tcPr>
          <w:p w14:paraId="3A55BF5F" w14:textId="77777777" w:rsidR="00795993" w:rsidRPr="00657550" w:rsidRDefault="00D030BC" w:rsidP="00DC3E5A">
            <w:pPr>
              <w:rPr>
                <w:rFonts w:ascii="Times New Roman" w:hAnsi="Times New Roman" w:cs="Times New Roman"/>
                <w:b/>
              </w:rPr>
            </w:pPr>
            <w:r>
              <w:rPr>
                <w:rFonts w:ascii="Times New Roman" w:hAnsi="Times New Roman" w:cs="Times New Roman"/>
                <w:b/>
              </w:rPr>
              <w:t>N/A</w:t>
            </w:r>
          </w:p>
        </w:tc>
      </w:tr>
    </w:tbl>
    <w:tbl>
      <w:tblPr>
        <w:tblStyle w:val="TableGrid"/>
        <w:tblpPr w:leftFromText="180" w:rightFromText="180" w:vertAnchor="text" w:horzAnchor="margin" w:tblpX="-185" w:tblpY="288"/>
        <w:tblW w:w="5195" w:type="pct"/>
        <w:tblLook w:val="04A0" w:firstRow="1" w:lastRow="0" w:firstColumn="1" w:lastColumn="0" w:noHBand="0" w:noVBand="1"/>
      </w:tblPr>
      <w:tblGrid>
        <w:gridCol w:w="3332"/>
        <w:gridCol w:w="3490"/>
        <w:gridCol w:w="3366"/>
        <w:gridCol w:w="3267"/>
      </w:tblGrid>
      <w:tr w:rsidR="00FB1C67" w:rsidRPr="00657550" w14:paraId="468C1537" w14:textId="77777777" w:rsidTr="0077271E">
        <w:trPr>
          <w:trHeight w:val="899"/>
        </w:trPr>
        <w:tc>
          <w:tcPr>
            <w:tcW w:w="1238" w:type="pct"/>
          </w:tcPr>
          <w:p w14:paraId="11B70F78" w14:textId="77777777" w:rsidR="00FB1C67" w:rsidRPr="00657550" w:rsidRDefault="00FB1C67" w:rsidP="0077271E">
            <w:pPr>
              <w:rPr>
                <w:rFonts w:ascii="Times New Roman" w:hAnsi="Times New Roman" w:cs="Times New Roman"/>
                <w:b/>
              </w:rPr>
            </w:pPr>
            <w:r w:rsidRPr="00657550">
              <w:rPr>
                <w:rFonts w:ascii="Times New Roman" w:hAnsi="Times New Roman" w:cs="Times New Roman"/>
                <w:b/>
              </w:rPr>
              <w:t xml:space="preserve">Priority # 2 </w:t>
            </w:r>
          </w:p>
        </w:tc>
        <w:tc>
          <w:tcPr>
            <w:tcW w:w="3762" w:type="pct"/>
            <w:gridSpan w:val="3"/>
          </w:tcPr>
          <w:p w14:paraId="36D939D3" w14:textId="77777777" w:rsidR="00FB1C67" w:rsidRPr="00657550" w:rsidRDefault="00FB1C67" w:rsidP="0077271E">
            <w:pPr>
              <w:rPr>
                <w:rFonts w:ascii="Times New Roman" w:hAnsi="Times New Roman" w:cs="Times New Roman"/>
                <w:b/>
              </w:rPr>
            </w:pPr>
            <w:r w:rsidRPr="008C4947">
              <w:rPr>
                <w:rFonts w:ascii="Times New Roman" w:hAnsi="Times New Roman" w:cs="Times New Roman"/>
                <w:b/>
              </w:rPr>
              <w:t xml:space="preserve">Small Group Instruction:  </w:t>
            </w:r>
            <w:r w:rsidRPr="008C4947">
              <w:rPr>
                <w:rFonts w:ascii="Times New Roman" w:hAnsi="Times New Roman" w:cs="Times New Roman"/>
              </w:rPr>
              <w:t>Mastery data determines students for small-group instruction in math standards to be utilized during independent practice time in gradual release.</w:t>
            </w:r>
          </w:p>
        </w:tc>
      </w:tr>
      <w:tr w:rsidR="00FB1C67" w:rsidRPr="00657550" w14:paraId="40EC396B" w14:textId="77777777" w:rsidTr="0077271E">
        <w:trPr>
          <w:trHeight w:val="899"/>
        </w:trPr>
        <w:tc>
          <w:tcPr>
            <w:tcW w:w="1238" w:type="pct"/>
          </w:tcPr>
          <w:p w14:paraId="0716B65A" w14:textId="77777777" w:rsidR="00FB1C67" w:rsidRPr="00657550" w:rsidRDefault="00FB1C67" w:rsidP="0077271E">
            <w:pPr>
              <w:rPr>
                <w:rFonts w:ascii="Times New Roman" w:hAnsi="Times New Roman" w:cs="Times New Roman"/>
                <w:b/>
              </w:rPr>
            </w:pPr>
            <w:r w:rsidRPr="00657550">
              <w:rPr>
                <w:rFonts w:ascii="Times New Roman" w:hAnsi="Times New Roman" w:cs="Times New Roman"/>
                <w:b/>
              </w:rPr>
              <w:t xml:space="preserve">Evidence-based strategy </w:t>
            </w:r>
          </w:p>
        </w:tc>
        <w:tc>
          <w:tcPr>
            <w:tcW w:w="3762" w:type="pct"/>
            <w:gridSpan w:val="3"/>
          </w:tcPr>
          <w:p w14:paraId="0D5E463B" w14:textId="77777777" w:rsidR="0077271E" w:rsidRDefault="00FB1C67" w:rsidP="005B0B3D">
            <w:pPr>
              <w:pStyle w:val="ListParagraph"/>
              <w:numPr>
                <w:ilvl w:val="0"/>
                <w:numId w:val="22"/>
              </w:numPr>
              <w:rPr>
                <w:rFonts w:ascii="Times New Roman" w:hAnsi="Times New Roman" w:cs="Times New Roman"/>
                <w:b/>
              </w:rPr>
            </w:pPr>
            <w:r w:rsidRPr="0077271E">
              <w:rPr>
                <w:rFonts w:ascii="Times New Roman" w:hAnsi="Times New Roman" w:cs="Times New Roman"/>
                <w:b/>
              </w:rPr>
              <w:t xml:space="preserve">Aggressive Monitoring </w:t>
            </w:r>
            <w:r w:rsidR="003170D6" w:rsidRPr="0077271E">
              <w:rPr>
                <w:rFonts w:ascii="Times New Roman" w:hAnsi="Times New Roman" w:cs="Times New Roman"/>
                <w:b/>
              </w:rPr>
              <w:t xml:space="preserve">&amp; Reteach Protocols as part of the instructional cycle </w:t>
            </w:r>
          </w:p>
          <w:p w14:paraId="74B90D5D" w14:textId="77777777" w:rsidR="0077271E" w:rsidRPr="0077271E" w:rsidRDefault="0077271E" w:rsidP="005B0B3D">
            <w:pPr>
              <w:pStyle w:val="ListParagraph"/>
              <w:numPr>
                <w:ilvl w:val="0"/>
                <w:numId w:val="25"/>
              </w:numPr>
              <w:rPr>
                <w:rFonts w:ascii="Times New Roman" w:hAnsi="Times New Roman" w:cs="Times New Roman"/>
                <w:b/>
              </w:rPr>
            </w:pPr>
            <w:r>
              <w:rPr>
                <w:rFonts w:ascii="Times New Roman" w:hAnsi="Times New Roman" w:cs="Times New Roman"/>
              </w:rPr>
              <w:t xml:space="preserve">Professional development, modeling, and co-teaching to support the implementation of aggressive monitoring, check-for-understanding, and </w:t>
            </w:r>
            <w:proofErr w:type="spellStart"/>
            <w:r>
              <w:rPr>
                <w:rFonts w:ascii="Times New Roman" w:hAnsi="Times New Roman" w:cs="Times New Roman"/>
              </w:rPr>
              <w:t>reteaching</w:t>
            </w:r>
            <w:proofErr w:type="spellEnd"/>
            <w:r w:rsidR="00171FF1">
              <w:rPr>
                <w:rFonts w:ascii="Times New Roman" w:hAnsi="Times New Roman" w:cs="Times New Roman"/>
              </w:rPr>
              <w:t xml:space="preserve"> strategies to plan for daily small-group instruction </w:t>
            </w:r>
          </w:p>
          <w:p w14:paraId="7A429102" w14:textId="77777777" w:rsidR="0077271E" w:rsidRPr="0077271E" w:rsidRDefault="0077271E" w:rsidP="005B0B3D">
            <w:pPr>
              <w:pStyle w:val="ListParagraph"/>
              <w:numPr>
                <w:ilvl w:val="0"/>
                <w:numId w:val="22"/>
              </w:numPr>
              <w:rPr>
                <w:rFonts w:ascii="Times New Roman" w:hAnsi="Times New Roman" w:cs="Times New Roman"/>
                <w:b/>
              </w:rPr>
            </w:pPr>
            <w:r w:rsidRPr="0077271E">
              <w:rPr>
                <w:rFonts w:ascii="Times New Roman" w:hAnsi="Times New Roman" w:cs="Times New Roman"/>
                <w:b/>
              </w:rPr>
              <w:t xml:space="preserve">Create a culture of adult learning in the areas of research-based mathematics best-practices </w:t>
            </w:r>
          </w:p>
          <w:p w14:paraId="66C1ED0A" w14:textId="77777777" w:rsidR="0077271E" w:rsidRPr="0077271E" w:rsidRDefault="0077271E" w:rsidP="005B0B3D">
            <w:pPr>
              <w:pStyle w:val="ListParagraph"/>
              <w:numPr>
                <w:ilvl w:val="0"/>
                <w:numId w:val="24"/>
              </w:numPr>
              <w:rPr>
                <w:rFonts w:ascii="Times New Roman" w:hAnsi="Times New Roman" w:cs="Times New Roman"/>
              </w:rPr>
            </w:pPr>
            <w:r w:rsidRPr="0077271E">
              <w:rPr>
                <w:rFonts w:ascii="Times New Roman" w:hAnsi="Times New Roman" w:cs="Times New Roman"/>
              </w:rPr>
              <w:t>Relay coaching protocols (WDM, O/F, Lesson Plan Internalization)</w:t>
            </w:r>
          </w:p>
          <w:p w14:paraId="38AF8774" w14:textId="77777777" w:rsidR="00FB1C67" w:rsidRPr="0077271E" w:rsidRDefault="00FB1C67" w:rsidP="00D030BC">
            <w:pPr>
              <w:pStyle w:val="ListParagraph"/>
              <w:rPr>
                <w:rFonts w:ascii="Times New Roman" w:hAnsi="Times New Roman" w:cs="Times New Roman"/>
                <w:b/>
              </w:rPr>
            </w:pPr>
          </w:p>
        </w:tc>
      </w:tr>
      <w:tr w:rsidR="00FB1C67" w:rsidRPr="00657550" w14:paraId="222B01CE" w14:textId="77777777" w:rsidTr="0077271E">
        <w:trPr>
          <w:trHeight w:val="323"/>
        </w:trPr>
        <w:tc>
          <w:tcPr>
            <w:tcW w:w="1238" w:type="pct"/>
          </w:tcPr>
          <w:p w14:paraId="41639443" w14:textId="77777777" w:rsidR="00FB1C67" w:rsidRPr="00657550" w:rsidRDefault="00FB1C67" w:rsidP="0077271E">
            <w:pPr>
              <w:rPr>
                <w:rFonts w:ascii="Times New Roman" w:hAnsi="Times New Roman" w:cs="Times New Roman"/>
                <w:b/>
              </w:rPr>
            </w:pPr>
            <w:r w:rsidRPr="00657550">
              <w:rPr>
                <w:rFonts w:ascii="Times New Roman" w:hAnsi="Times New Roman" w:cs="Times New Roman"/>
                <w:b/>
              </w:rPr>
              <w:t>Cost to support implementation of strategy:</w:t>
            </w:r>
          </w:p>
        </w:tc>
        <w:tc>
          <w:tcPr>
            <w:tcW w:w="3762" w:type="pct"/>
            <w:gridSpan w:val="3"/>
          </w:tcPr>
          <w:p w14:paraId="243BB8BD" w14:textId="77777777" w:rsidR="00FB1C67" w:rsidRPr="00657550" w:rsidRDefault="00FB1C67" w:rsidP="00D030BC">
            <w:pPr>
              <w:pStyle w:val="ListParagraph"/>
              <w:ind w:left="360"/>
              <w:rPr>
                <w:rFonts w:ascii="Times New Roman" w:hAnsi="Times New Roman" w:cs="Times New Roman"/>
                <w:b/>
              </w:rPr>
            </w:pPr>
          </w:p>
        </w:tc>
      </w:tr>
      <w:tr w:rsidR="00FB1C67" w:rsidRPr="00657550" w14:paraId="4586B14F" w14:textId="77777777" w:rsidTr="0077271E">
        <w:trPr>
          <w:trHeight w:val="350"/>
        </w:trPr>
        <w:tc>
          <w:tcPr>
            <w:tcW w:w="5000" w:type="pct"/>
            <w:gridSpan w:val="4"/>
            <w:shd w:val="clear" w:color="auto" w:fill="D5DCE4" w:themeFill="text2" w:themeFillTint="33"/>
          </w:tcPr>
          <w:p w14:paraId="66F0F8D3" w14:textId="77777777" w:rsidR="00FB1C67" w:rsidRPr="009B508A" w:rsidRDefault="00FB1C67" w:rsidP="0077271E">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171FF1" w:rsidRPr="00657550" w14:paraId="1FA6BAC0" w14:textId="77777777" w:rsidTr="00171FF1">
        <w:trPr>
          <w:trHeight w:val="269"/>
        </w:trPr>
        <w:tc>
          <w:tcPr>
            <w:tcW w:w="1238" w:type="pct"/>
            <w:shd w:val="clear" w:color="auto" w:fill="F2F2F2" w:themeFill="background1" w:themeFillShade="F2"/>
          </w:tcPr>
          <w:p w14:paraId="5B4D0ACD" w14:textId="77777777" w:rsidR="00171FF1" w:rsidRPr="00657550" w:rsidRDefault="00171FF1" w:rsidP="00171FF1">
            <w:pPr>
              <w:jc w:val="center"/>
              <w:rPr>
                <w:rFonts w:ascii="Times New Roman" w:hAnsi="Times New Roman" w:cs="Times New Roman"/>
                <w:b/>
              </w:rPr>
            </w:pPr>
            <w:r>
              <w:rPr>
                <w:rFonts w:ascii="Times New Roman" w:hAnsi="Times New Roman" w:cs="Times New Roman"/>
                <w:b/>
              </w:rPr>
              <w:t>August</w:t>
            </w:r>
          </w:p>
        </w:tc>
        <w:tc>
          <w:tcPr>
            <w:tcW w:w="1297" w:type="pct"/>
            <w:shd w:val="clear" w:color="auto" w:fill="F2F2F2" w:themeFill="background1" w:themeFillShade="F2"/>
          </w:tcPr>
          <w:p w14:paraId="35A431EA" w14:textId="77777777" w:rsidR="00171FF1" w:rsidRPr="00657550" w:rsidRDefault="00171FF1" w:rsidP="00171FF1">
            <w:pPr>
              <w:jc w:val="center"/>
              <w:rPr>
                <w:rFonts w:ascii="Times New Roman" w:hAnsi="Times New Roman" w:cs="Times New Roman"/>
                <w:b/>
              </w:rPr>
            </w:pPr>
            <w:r w:rsidRPr="00705535">
              <w:rPr>
                <w:rFonts w:ascii="Times New Roman" w:hAnsi="Times New Roman" w:cs="Times New Roman"/>
                <w:b/>
              </w:rPr>
              <w:t>December</w:t>
            </w:r>
          </w:p>
        </w:tc>
        <w:tc>
          <w:tcPr>
            <w:tcW w:w="1251" w:type="pct"/>
            <w:shd w:val="clear" w:color="auto" w:fill="F2F2F2" w:themeFill="background1" w:themeFillShade="F2"/>
          </w:tcPr>
          <w:p w14:paraId="771BB6DF" w14:textId="77777777" w:rsidR="00171FF1" w:rsidRPr="00657550" w:rsidRDefault="00171FF1" w:rsidP="00171FF1">
            <w:pPr>
              <w:jc w:val="center"/>
              <w:rPr>
                <w:rFonts w:ascii="Times New Roman" w:hAnsi="Times New Roman" w:cs="Times New Roman"/>
                <w:b/>
              </w:rPr>
            </w:pPr>
            <w:r w:rsidRPr="00657550">
              <w:rPr>
                <w:rFonts w:ascii="Times New Roman" w:hAnsi="Times New Roman" w:cs="Times New Roman"/>
                <w:b/>
              </w:rPr>
              <w:t>February/March</w:t>
            </w:r>
          </w:p>
        </w:tc>
        <w:tc>
          <w:tcPr>
            <w:tcW w:w="1214" w:type="pct"/>
            <w:shd w:val="clear" w:color="auto" w:fill="F2F2F2" w:themeFill="background1" w:themeFillShade="F2"/>
          </w:tcPr>
          <w:p w14:paraId="7D43732F" w14:textId="77777777" w:rsidR="00171FF1" w:rsidRPr="00657550" w:rsidRDefault="00171FF1" w:rsidP="00171FF1">
            <w:pPr>
              <w:jc w:val="center"/>
              <w:rPr>
                <w:rFonts w:ascii="Times New Roman" w:hAnsi="Times New Roman" w:cs="Times New Roman"/>
                <w:b/>
              </w:rPr>
            </w:pPr>
            <w:r>
              <w:rPr>
                <w:rFonts w:ascii="Times New Roman" w:hAnsi="Times New Roman" w:cs="Times New Roman"/>
                <w:b/>
              </w:rPr>
              <w:t>May</w:t>
            </w:r>
          </w:p>
        </w:tc>
      </w:tr>
      <w:tr w:rsidR="00171FF1" w:rsidRPr="00657550" w14:paraId="1D59A998" w14:textId="77777777" w:rsidTr="0077271E">
        <w:trPr>
          <w:trHeight w:val="926"/>
        </w:trPr>
        <w:tc>
          <w:tcPr>
            <w:tcW w:w="1238" w:type="pct"/>
          </w:tcPr>
          <w:p w14:paraId="5A572826" w14:textId="77777777" w:rsidR="00171FF1" w:rsidRPr="009146D6" w:rsidRDefault="00171FF1" w:rsidP="00171FF1">
            <w:pPr>
              <w:tabs>
                <w:tab w:val="left" w:pos="2327"/>
              </w:tabs>
              <w:rPr>
                <w:rFonts w:ascii="Times New Roman" w:hAnsi="Times New Roman" w:cs="Times New Roman"/>
                <w:b/>
                <w:u w:val="single"/>
              </w:rPr>
            </w:pPr>
            <w:r w:rsidRPr="009146D6">
              <w:rPr>
                <w:rFonts w:ascii="Times New Roman" w:hAnsi="Times New Roman" w:cs="Times New Roman"/>
                <w:b/>
                <w:u w:val="single"/>
              </w:rPr>
              <w:t>Professional Practice Indicators</w:t>
            </w:r>
          </w:p>
          <w:p w14:paraId="5CAC0FD2" w14:textId="77777777" w:rsidR="00171FF1" w:rsidRPr="00682B65" w:rsidRDefault="00171FF1" w:rsidP="00171FF1">
            <w:pPr>
              <w:tabs>
                <w:tab w:val="left" w:pos="2327"/>
              </w:tabs>
              <w:rPr>
                <w:rFonts w:ascii="Times New Roman" w:hAnsi="Times New Roman" w:cs="Times New Roman"/>
              </w:rPr>
            </w:pPr>
            <w:r>
              <w:rPr>
                <w:rFonts w:ascii="Times New Roman" w:hAnsi="Times New Roman" w:cs="Times New Roman"/>
              </w:rPr>
              <w:t>*</w:t>
            </w:r>
            <w:r w:rsidRPr="00682B65">
              <w:rPr>
                <w:rFonts w:ascii="Times New Roman" w:hAnsi="Times New Roman" w:cs="Times New Roman"/>
              </w:rPr>
              <w:t>Weekly classroom walkthroughs result in 90% action steps from Management Trajectory (RELAY protocols)</w:t>
            </w:r>
          </w:p>
          <w:p w14:paraId="4FE7D935" w14:textId="77777777" w:rsidR="00171FF1" w:rsidRDefault="00171FF1" w:rsidP="00171FF1">
            <w:pPr>
              <w:tabs>
                <w:tab w:val="left" w:pos="2327"/>
              </w:tabs>
              <w:rPr>
                <w:rFonts w:ascii="Times New Roman" w:hAnsi="Times New Roman" w:cs="Times New Roman"/>
                <w:color w:val="000000" w:themeColor="text1"/>
              </w:rPr>
            </w:pPr>
          </w:p>
          <w:p w14:paraId="0C84B201" w14:textId="77777777" w:rsidR="00171FF1" w:rsidRDefault="00171FF1" w:rsidP="00171FF1">
            <w:pPr>
              <w:tabs>
                <w:tab w:val="left" w:pos="2327"/>
              </w:tabs>
              <w:rPr>
                <w:rFonts w:ascii="Times New Roman" w:hAnsi="Times New Roman" w:cs="Times New Roman"/>
              </w:rPr>
            </w:pPr>
          </w:p>
          <w:p w14:paraId="59AD8B7B" w14:textId="77777777" w:rsidR="00171FF1" w:rsidRPr="009146D6" w:rsidRDefault="00171FF1" w:rsidP="00171FF1">
            <w:pPr>
              <w:tabs>
                <w:tab w:val="left" w:pos="2327"/>
              </w:tabs>
              <w:rPr>
                <w:rFonts w:ascii="Times New Roman" w:hAnsi="Times New Roman" w:cs="Times New Roman"/>
                <w:b/>
                <w:u w:val="single"/>
              </w:rPr>
            </w:pPr>
            <w:r w:rsidRPr="009146D6">
              <w:rPr>
                <w:rFonts w:ascii="Times New Roman" w:hAnsi="Times New Roman" w:cs="Times New Roman"/>
                <w:b/>
                <w:u w:val="single"/>
              </w:rPr>
              <w:t>Student Achievement Indicators</w:t>
            </w:r>
          </w:p>
          <w:p w14:paraId="71CCD395" w14:textId="77777777" w:rsidR="00171FF1" w:rsidRDefault="00171FF1" w:rsidP="00171FF1">
            <w:pPr>
              <w:tabs>
                <w:tab w:val="left" w:pos="2327"/>
              </w:tabs>
              <w:rPr>
                <w:rFonts w:ascii="Times New Roman" w:hAnsi="Times New Roman" w:cs="Times New Roman"/>
              </w:rPr>
            </w:pPr>
            <w:r>
              <w:rPr>
                <w:rFonts w:ascii="Times New Roman" w:hAnsi="Times New Roman" w:cs="Times New Roman"/>
              </w:rPr>
              <w:t>*Baseline STAR Math assessment to establish the % of students reading on or above grade level in grades 2 – 6</w:t>
            </w:r>
          </w:p>
          <w:p w14:paraId="59DDFC87" w14:textId="77777777" w:rsidR="00171FF1" w:rsidRDefault="00171FF1" w:rsidP="00171FF1">
            <w:pPr>
              <w:tabs>
                <w:tab w:val="left" w:pos="2327"/>
              </w:tabs>
              <w:rPr>
                <w:rFonts w:ascii="Times New Roman" w:hAnsi="Times New Roman" w:cs="Times New Roman"/>
              </w:rPr>
            </w:pPr>
          </w:p>
          <w:p w14:paraId="342DBB8F" w14:textId="22375A4A" w:rsidR="00171FF1" w:rsidRDefault="00171FF1" w:rsidP="00171FF1">
            <w:pPr>
              <w:tabs>
                <w:tab w:val="left" w:pos="2327"/>
              </w:tabs>
              <w:rPr>
                <w:rFonts w:ascii="Times New Roman" w:hAnsi="Times New Roman" w:cs="Times New Roman"/>
              </w:rPr>
            </w:pPr>
            <w:r>
              <w:rPr>
                <w:rFonts w:ascii="Times New Roman" w:hAnsi="Times New Roman" w:cs="Times New Roman"/>
              </w:rPr>
              <w:t>*</w:t>
            </w:r>
            <w:r w:rsidRPr="00682B65">
              <w:rPr>
                <w:rFonts w:ascii="Times New Roman" w:hAnsi="Times New Roman" w:cs="Times New Roman"/>
              </w:rPr>
              <w:t xml:space="preserve">Identify targeted standards </w:t>
            </w:r>
            <w:r w:rsidR="00645D58">
              <w:rPr>
                <w:rFonts w:ascii="Times New Roman" w:hAnsi="Times New Roman" w:cs="Times New Roman"/>
              </w:rPr>
              <w:t>and prioritized skills for 2020-2021</w:t>
            </w:r>
            <w:r w:rsidRPr="00682B65">
              <w:rPr>
                <w:rFonts w:ascii="Times New Roman" w:hAnsi="Times New Roman" w:cs="Times New Roman"/>
              </w:rPr>
              <w:t xml:space="preserve"> </w:t>
            </w:r>
            <w:r w:rsidRPr="00682B65">
              <w:rPr>
                <w:rFonts w:ascii="Times New Roman" w:hAnsi="Times New Roman" w:cs="Times New Roman"/>
              </w:rPr>
              <w:lastRenderedPageBreak/>
              <w:t>Weekly Data Meetings based on historical assessment data</w:t>
            </w:r>
          </w:p>
          <w:p w14:paraId="598121BB" w14:textId="77777777" w:rsidR="00171FF1" w:rsidRDefault="00171FF1" w:rsidP="00171FF1">
            <w:pPr>
              <w:tabs>
                <w:tab w:val="left" w:pos="2327"/>
              </w:tabs>
              <w:rPr>
                <w:rFonts w:ascii="Times New Roman" w:hAnsi="Times New Roman" w:cs="Times New Roman"/>
              </w:rPr>
            </w:pPr>
          </w:p>
          <w:p w14:paraId="49F7F965" w14:textId="77777777" w:rsidR="00171FF1" w:rsidRDefault="00171FF1" w:rsidP="00171FF1">
            <w:pPr>
              <w:tabs>
                <w:tab w:val="left" w:pos="2327"/>
              </w:tabs>
              <w:rPr>
                <w:rFonts w:ascii="Times New Roman" w:hAnsi="Times New Roman" w:cs="Times New Roman"/>
              </w:rPr>
            </w:pPr>
          </w:p>
          <w:p w14:paraId="49277833" w14:textId="77777777" w:rsidR="00171FF1" w:rsidRDefault="00171FF1" w:rsidP="00171FF1">
            <w:pPr>
              <w:tabs>
                <w:tab w:val="left" w:pos="2327"/>
              </w:tabs>
              <w:rPr>
                <w:rFonts w:ascii="Times New Roman" w:hAnsi="Times New Roman" w:cs="Times New Roman"/>
              </w:rPr>
            </w:pPr>
          </w:p>
          <w:p w14:paraId="0A3B1492" w14:textId="77777777" w:rsidR="00171FF1" w:rsidRDefault="00171FF1" w:rsidP="00171FF1">
            <w:pPr>
              <w:tabs>
                <w:tab w:val="left" w:pos="2327"/>
              </w:tabs>
              <w:rPr>
                <w:rFonts w:ascii="Times New Roman" w:hAnsi="Times New Roman" w:cs="Times New Roman"/>
              </w:rPr>
            </w:pPr>
          </w:p>
          <w:p w14:paraId="1790E8ED" w14:textId="77777777" w:rsidR="00171FF1" w:rsidRDefault="00171FF1" w:rsidP="00171FF1">
            <w:pPr>
              <w:tabs>
                <w:tab w:val="left" w:pos="2327"/>
              </w:tabs>
              <w:rPr>
                <w:rFonts w:ascii="Times New Roman" w:hAnsi="Times New Roman" w:cs="Times New Roman"/>
              </w:rPr>
            </w:pPr>
          </w:p>
          <w:p w14:paraId="2D44954E" w14:textId="77777777" w:rsidR="00171FF1" w:rsidRPr="00657550" w:rsidRDefault="00171FF1" w:rsidP="00171FF1">
            <w:pPr>
              <w:rPr>
                <w:rFonts w:ascii="Times New Roman" w:hAnsi="Times New Roman" w:cs="Times New Roman"/>
              </w:rPr>
            </w:pPr>
          </w:p>
        </w:tc>
        <w:tc>
          <w:tcPr>
            <w:tcW w:w="1297" w:type="pct"/>
          </w:tcPr>
          <w:p w14:paraId="3B209692" w14:textId="77777777" w:rsidR="00171FF1" w:rsidRPr="009146D6" w:rsidRDefault="00171FF1" w:rsidP="00171FF1">
            <w:pPr>
              <w:tabs>
                <w:tab w:val="left" w:pos="2327"/>
              </w:tabs>
              <w:rPr>
                <w:rFonts w:ascii="Times New Roman" w:hAnsi="Times New Roman" w:cs="Times New Roman"/>
                <w:b/>
                <w:u w:val="single"/>
              </w:rPr>
            </w:pPr>
            <w:r w:rsidRPr="009146D6">
              <w:rPr>
                <w:rFonts w:ascii="Times New Roman" w:hAnsi="Times New Roman" w:cs="Times New Roman"/>
                <w:b/>
                <w:u w:val="single"/>
              </w:rPr>
              <w:lastRenderedPageBreak/>
              <w:t>Professional Practice Indicators</w:t>
            </w:r>
          </w:p>
          <w:p w14:paraId="6C3D3295" w14:textId="77777777" w:rsidR="00171FF1" w:rsidRPr="00B8122C" w:rsidRDefault="00171FF1" w:rsidP="00171FF1">
            <w:pPr>
              <w:rPr>
                <w:rFonts w:ascii="Times New Roman" w:hAnsi="Times New Roman" w:cs="Times New Roman"/>
              </w:rPr>
            </w:pPr>
            <w:r>
              <w:rPr>
                <w:rFonts w:ascii="Times New Roman" w:hAnsi="Times New Roman" w:cs="Times New Roman"/>
              </w:rPr>
              <w:t>*</w:t>
            </w:r>
            <w:r w:rsidRPr="00B8122C">
              <w:rPr>
                <w:rFonts w:ascii="Times New Roman" w:hAnsi="Times New Roman" w:cs="Times New Roman"/>
              </w:rPr>
              <w:t>Weekly classroom walkthroughs result in 40% action steps from Management Trajectory and 60% from Rigor Trajectory (RELAY protocols)</w:t>
            </w:r>
          </w:p>
          <w:p w14:paraId="02CA6C47" w14:textId="77777777" w:rsidR="00171FF1" w:rsidRPr="009C50DB" w:rsidRDefault="00171FF1" w:rsidP="00171FF1">
            <w:pPr>
              <w:tabs>
                <w:tab w:val="left" w:pos="2327"/>
              </w:tabs>
              <w:rPr>
                <w:rFonts w:ascii="Times New Roman" w:hAnsi="Times New Roman" w:cs="Times New Roman"/>
                <w:color w:val="000000" w:themeColor="text1"/>
              </w:rPr>
            </w:pPr>
          </w:p>
          <w:p w14:paraId="2AA893DF" w14:textId="77777777" w:rsidR="00171FF1" w:rsidRPr="009146D6" w:rsidRDefault="00171FF1" w:rsidP="00171FF1">
            <w:pPr>
              <w:tabs>
                <w:tab w:val="left" w:pos="2327"/>
              </w:tabs>
              <w:rPr>
                <w:rFonts w:ascii="Times New Roman" w:hAnsi="Times New Roman" w:cs="Times New Roman"/>
                <w:b/>
                <w:u w:val="single"/>
              </w:rPr>
            </w:pPr>
            <w:r w:rsidRPr="009146D6">
              <w:rPr>
                <w:rFonts w:ascii="Times New Roman" w:hAnsi="Times New Roman" w:cs="Times New Roman"/>
                <w:b/>
                <w:u w:val="single"/>
              </w:rPr>
              <w:t>Student Achievement Indicators</w:t>
            </w:r>
          </w:p>
          <w:p w14:paraId="203D8EB5" w14:textId="77777777" w:rsidR="00171FF1" w:rsidRDefault="00171FF1" w:rsidP="00171FF1">
            <w:pPr>
              <w:tabs>
                <w:tab w:val="left" w:pos="2327"/>
              </w:tabs>
              <w:rPr>
                <w:rFonts w:ascii="Times New Roman" w:hAnsi="Times New Roman" w:cs="Times New Roman"/>
              </w:rPr>
            </w:pPr>
            <w:r>
              <w:rPr>
                <w:rFonts w:ascii="Times New Roman" w:hAnsi="Times New Roman" w:cs="Times New Roman"/>
              </w:rPr>
              <w:t>*</w:t>
            </w:r>
            <w:r w:rsidRPr="00B8122C">
              <w:rPr>
                <w:rFonts w:ascii="Times New Roman" w:hAnsi="Times New Roman" w:cs="Times New Roman"/>
              </w:rPr>
              <w:t>STAR will show an increase from B</w:t>
            </w:r>
            <w:r>
              <w:rPr>
                <w:rFonts w:ascii="Times New Roman" w:hAnsi="Times New Roman" w:cs="Times New Roman"/>
              </w:rPr>
              <w:t>OY</w:t>
            </w:r>
            <w:r w:rsidRPr="00B8122C">
              <w:rPr>
                <w:rFonts w:ascii="Times New Roman" w:hAnsi="Times New Roman" w:cs="Times New Roman"/>
              </w:rPr>
              <w:t xml:space="preserve"> STAR that indicates a trajectory of growth to meet </w:t>
            </w:r>
            <w:r>
              <w:rPr>
                <w:rFonts w:ascii="Times New Roman" w:hAnsi="Times New Roman" w:cs="Times New Roman"/>
              </w:rPr>
              <w:t>the EOY goal of 50% of students on or above grade level in mathematics</w:t>
            </w:r>
          </w:p>
          <w:p w14:paraId="7498852D" w14:textId="77777777" w:rsidR="00171FF1" w:rsidRDefault="00171FF1" w:rsidP="00171FF1">
            <w:pPr>
              <w:rPr>
                <w:rFonts w:ascii="Times New Roman" w:hAnsi="Times New Roman" w:cs="Times New Roman"/>
              </w:rPr>
            </w:pPr>
          </w:p>
          <w:p w14:paraId="1A39FDDF" w14:textId="77777777" w:rsidR="00171FF1" w:rsidRDefault="00171FF1" w:rsidP="00171FF1">
            <w:pPr>
              <w:rPr>
                <w:rFonts w:ascii="Times New Roman" w:hAnsi="Times New Roman" w:cs="Times New Roman"/>
              </w:rPr>
            </w:pPr>
            <w:r>
              <w:rPr>
                <w:rFonts w:ascii="Times New Roman" w:hAnsi="Times New Roman" w:cs="Times New Roman"/>
              </w:rPr>
              <w:lastRenderedPageBreak/>
              <w:t xml:space="preserve">*At least 30% of students scoring Average High on </w:t>
            </w:r>
            <w:proofErr w:type="spellStart"/>
            <w:r>
              <w:rPr>
                <w:rFonts w:ascii="Times New Roman" w:hAnsi="Times New Roman" w:cs="Times New Roman"/>
              </w:rPr>
              <w:t>Scantron</w:t>
            </w:r>
            <w:proofErr w:type="spellEnd"/>
            <w:r>
              <w:rPr>
                <w:rFonts w:ascii="Times New Roman" w:hAnsi="Times New Roman" w:cs="Times New Roman"/>
              </w:rPr>
              <w:t xml:space="preserve"> district benchmark assessments</w:t>
            </w:r>
          </w:p>
          <w:p w14:paraId="3DCD047E" w14:textId="77777777" w:rsidR="00171FF1" w:rsidRDefault="00171FF1" w:rsidP="00171FF1">
            <w:pPr>
              <w:rPr>
                <w:rFonts w:ascii="Times New Roman" w:hAnsi="Times New Roman" w:cs="Times New Roman"/>
              </w:rPr>
            </w:pPr>
          </w:p>
          <w:p w14:paraId="7D321D40" w14:textId="77777777" w:rsidR="00171FF1" w:rsidRPr="00657550" w:rsidRDefault="00171FF1" w:rsidP="00171FF1">
            <w:pPr>
              <w:rPr>
                <w:rFonts w:ascii="Times New Roman" w:hAnsi="Times New Roman" w:cs="Times New Roman"/>
              </w:rPr>
            </w:pPr>
            <w:r>
              <w:rPr>
                <w:rFonts w:ascii="Times New Roman" w:hAnsi="Times New Roman" w:cs="Times New Roman"/>
              </w:rPr>
              <w:t>*</w:t>
            </w:r>
            <w:r w:rsidRPr="005F4D54">
              <w:rPr>
                <w:rFonts w:ascii="Times New Roman" w:hAnsi="Times New Roman" w:cs="Times New Roman"/>
              </w:rPr>
              <w:t>90% 2-5</w:t>
            </w:r>
            <w:r w:rsidRPr="005F4D54">
              <w:rPr>
                <w:rFonts w:ascii="Times New Roman" w:hAnsi="Times New Roman" w:cs="Times New Roman"/>
                <w:vertAlign w:val="superscript"/>
              </w:rPr>
              <w:t>th</w:t>
            </w:r>
            <w:r w:rsidRPr="005F4D54">
              <w:rPr>
                <w:rFonts w:ascii="Times New Roman" w:hAnsi="Times New Roman" w:cs="Times New Roman"/>
              </w:rPr>
              <w:t xml:space="preserve"> grade classrooms achieve mastery on 3 math standards through Weekly Data Meeting process of developing and monitoring </w:t>
            </w:r>
            <w:proofErr w:type="spellStart"/>
            <w:r w:rsidRPr="005F4D54">
              <w:rPr>
                <w:rFonts w:ascii="Times New Roman" w:hAnsi="Times New Roman" w:cs="Times New Roman"/>
              </w:rPr>
              <w:t>reteaching</w:t>
            </w:r>
            <w:proofErr w:type="spellEnd"/>
            <w:r w:rsidRPr="005F4D54">
              <w:rPr>
                <w:rFonts w:ascii="Times New Roman" w:hAnsi="Times New Roman" w:cs="Times New Roman"/>
              </w:rPr>
              <w:t xml:space="preserve"> plans</w:t>
            </w:r>
          </w:p>
        </w:tc>
        <w:tc>
          <w:tcPr>
            <w:tcW w:w="1251" w:type="pct"/>
          </w:tcPr>
          <w:p w14:paraId="06992B65" w14:textId="77777777" w:rsidR="00171FF1" w:rsidRPr="009146D6" w:rsidRDefault="00171FF1" w:rsidP="00171FF1">
            <w:pPr>
              <w:tabs>
                <w:tab w:val="left" w:pos="2327"/>
              </w:tabs>
              <w:rPr>
                <w:rFonts w:ascii="Times New Roman" w:hAnsi="Times New Roman" w:cs="Times New Roman"/>
                <w:b/>
                <w:u w:val="single"/>
              </w:rPr>
            </w:pPr>
            <w:r w:rsidRPr="009146D6">
              <w:rPr>
                <w:rFonts w:ascii="Times New Roman" w:hAnsi="Times New Roman" w:cs="Times New Roman"/>
                <w:b/>
                <w:u w:val="single"/>
              </w:rPr>
              <w:lastRenderedPageBreak/>
              <w:t>Professional Practice Indicators</w:t>
            </w:r>
          </w:p>
          <w:p w14:paraId="3D228102" w14:textId="77777777" w:rsidR="00171FF1" w:rsidRPr="00B8122C" w:rsidRDefault="00171FF1" w:rsidP="00171FF1">
            <w:pPr>
              <w:rPr>
                <w:rFonts w:ascii="Times New Roman" w:hAnsi="Times New Roman" w:cs="Times New Roman"/>
              </w:rPr>
            </w:pPr>
            <w:r>
              <w:rPr>
                <w:rFonts w:ascii="Times New Roman" w:hAnsi="Times New Roman" w:cs="Times New Roman"/>
              </w:rPr>
              <w:t>*</w:t>
            </w:r>
            <w:r w:rsidRPr="00B8122C">
              <w:rPr>
                <w:rFonts w:ascii="Times New Roman" w:hAnsi="Times New Roman" w:cs="Times New Roman"/>
              </w:rPr>
              <w:t>Weekly classroom walkthroughs result in 10% actions steps from Management Trajectory and 90% from Rigor Trajectory (RELAY protocols)</w:t>
            </w:r>
          </w:p>
          <w:p w14:paraId="6FBBEFDB" w14:textId="77777777" w:rsidR="00171FF1" w:rsidRDefault="00171FF1" w:rsidP="00171FF1">
            <w:pPr>
              <w:tabs>
                <w:tab w:val="left" w:pos="2327"/>
              </w:tabs>
              <w:rPr>
                <w:rFonts w:ascii="Times New Roman" w:hAnsi="Times New Roman" w:cs="Times New Roman"/>
              </w:rPr>
            </w:pPr>
          </w:p>
          <w:p w14:paraId="17EDA55D" w14:textId="77777777" w:rsidR="00171FF1" w:rsidRPr="009146D6" w:rsidRDefault="00171FF1" w:rsidP="00171FF1">
            <w:pPr>
              <w:tabs>
                <w:tab w:val="left" w:pos="2327"/>
              </w:tabs>
              <w:rPr>
                <w:rFonts w:ascii="Times New Roman" w:hAnsi="Times New Roman" w:cs="Times New Roman"/>
                <w:b/>
                <w:u w:val="single"/>
              </w:rPr>
            </w:pPr>
            <w:r w:rsidRPr="009146D6">
              <w:rPr>
                <w:rFonts w:ascii="Times New Roman" w:hAnsi="Times New Roman" w:cs="Times New Roman"/>
                <w:b/>
                <w:u w:val="single"/>
              </w:rPr>
              <w:t>Student Achievement Indicators</w:t>
            </w:r>
          </w:p>
          <w:p w14:paraId="12ED9D8E" w14:textId="77777777" w:rsidR="00171FF1" w:rsidRDefault="00171FF1" w:rsidP="00171FF1">
            <w:pPr>
              <w:tabs>
                <w:tab w:val="left" w:pos="2327"/>
              </w:tabs>
              <w:rPr>
                <w:rFonts w:ascii="Times New Roman" w:hAnsi="Times New Roman" w:cs="Times New Roman"/>
              </w:rPr>
            </w:pPr>
            <w:r>
              <w:rPr>
                <w:rFonts w:ascii="Times New Roman" w:hAnsi="Times New Roman" w:cs="Times New Roman"/>
              </w:rPr>
              <w:t>*</w:t>
            </w:r>
            <w:r w:rsidRPr="00B8122C">
              <w:rPr>
                <w:rFonts w:ascii="Times New Roman" w:hAnsi="Times New Roman" w:cs="Times New Roman"/>
              </w:rPr>
              <w:t xml:space="preserve">STAR will show an increase from </w:t>
            </w:r>
            <w:r>
              <w:rPr>
                <w:rFonts w:ascii="Times New Roman" w:hAnsi="Times New Roman" w:cs="Times New Roman"/>
              </w:rPr>
              <w:t>MOY</w:t>
            </w:r>
            <w:r w:rsidRPr="00B8122C">
              <w:rPr>
                <w:rFonts w:ascii="Times New Roman" w:hAnsi="Times New Roman" w:cs="Times New Roman"/>
              </w:rPr>
              <w:t xml:space="preserve"> STAR that indicates a trajectory of growth to meet </w:t>
            </w:r>
            <w:r>
              <w:rPr>
                <w:rFonts w:ascii="Times New Roman" w:hAnsi="Times New Roman" w:cs="Times New Roman"/>
              </w:rPr>
              <w:t xml:space="preserve">the EOY goal of 50% of students on or above grade level in mathematics </w:t>
            </w:r>
          </w:p>
          <w:p w14:paraId="40C20FFA" w14:textId="77777777" w:rsidR="00171FF1" w:rsidRDefault="00171FF1" w:rsidP="00171FF1">
            <w:pPr>
              <w:rPr>
                <w:rFonts w:ascii="Times New Roman" w:hAnsi="Times New Roman" w:cs="Times New Roman"/>
              </w:rPr>
            </w:pPr>
          </w:p>
          <w:p w14:paraId="6FEBB6EB" w14:textId="77777777" w:rsidR="00171FF1" w:rsidRDefault="00171FF1" w:rsidP="00171FF1">
            <w:pPr>
              <w:rPr>
                <w:rFonts w:ascii="Times New Roman" w:hAnsi="Times New Roman" w:cs="Times New Roman"/>
              </w:rPr>
            </w:pPr>
            <w:r>
              <w:rPr>
                <w:rFonts w:ascii="Times New Roman" w:hAnsi="Times New Roman" w:cs="Times New Roman"/>
              </w:rPr>
              <w:lastRenderedPageBreak/>
              <w:t xml:space="preserve">*At least 50% of students scoring Average High on </w:t>
            </w:r>
            <w:proofErr w:type="spellStart"/>
            <w:r>
              <w:rPr>
                <w:rFonts w:ascii="Times New Roman" w:hAnsi="Times New Roman" w:cs="Times New Roman"/>
              </w:rPr>
              <w:t>Scantron</w:t>
            </w:r>
            <w:proofErr w:type="spellEnd"/>
            <w:r>
              <w:rPr>
                <w:rFonts w:ascii="Times New Roman" w:hAnsi="Times New Roman" w:cs="Times New Roman"/>
              </w:rPr>
              <w:t xml:space="preserve"> district benchmark assessments</w:t>
            </w:r>
          </w:p>
          <w:p w14:paraId="40D5520D" w14:textId="77777777" w:rsidR="00171FF1" w:rsidRDefault="00171FF1" w:rsidP="00171FF1">
            <w:pPr>
              <w:rPr>
                <w:rFonts w:ascii="Times New Roman" w:hAnsi="Times New Roman" w:cs="Times New Roman"/>
              </w:rPr>
            </w:pPr>
          </w:p>
          <w:p w14:paraId="52B9A027" w14:textId="77777777" w:rsidR="00171FF1" w:rsidRPr="00657550" w:rsidRDefault="00171FF1" w:rsidP="00171FF1">
            <w:pPr>
              <w:rPr>
                <w:rFonts w:ascii="Times New Roman" w:hAnsi="Times New Roman" w:cs="Times New Roman"/>
              </w:rPr>
            </w:pPr>
            <w:r>
              <w:rPr>
                <w:rFonts w:ascii="Times New Roman" w:hAnsi="Times New Roman" w:cs="Times New Roman"/>
              </w:rPr>
              <w:t>*</w:t>
            </w:r>
            <w:r w:rsidRPr="00101419">
              <w:rPr>
                <w:rFonts w:ascii="Times New Roman" w:hAnsi="Times New Roman" w:cs="Times New Roman"/>
              </w:rPr>
              <w:t>90% of 2-5</w:t>
            </w:r>
            <w:r w:rsidRPr="00101419">
              <w:rPr>
                <w:rFonts w:ascii="Times New Roman" w:hAnsi="Times New Roman" w:cs="Times New Roman"/>
                <w:vertAlign w:val="superscript"/>
              </w:rPr>
              <w:t>th</w:t>
            </w:r>
            <w:r w:rsidRPr="00101419">
              <w:rPr>
                <w:rFonts w:ascii="Times New Roman" w:hAnsi="Times New Roman" w:cs="Times New Roman"/>
              </w:rPr>
              <w:t xml:space="preserve"> grade classrooms achieve mastery on 5 math standards through Weekly Data Meeting process of developing and monitoring </w:t>
            </w:r>
            <w:proofErr w:type="spellStart"/>
            <w:r w:rsidRPr="00101419">
              <w:rPr>
                <w:rFonts w:ascii="Times New Roman" w:hAnsi="Times New Roman" w:cs="Times New Roman"/>
              </w:rPr>
              <w:t>reteaching</w:t>
            </w:r>
            <w:proofErr w:type="spellEnd"/>
            <w:r w:rsidRPr="00101419">
              <w:rPr>
                <w:rFonts w:ascii="Times New Roman" w:hAnsi="Times New Roman" w:cs="Times New Roman"/>
              </w:rPr>
              <w:t xml:space="preserve"> plans</w:t>
            </w:r>
          </w:p>
        </w:tc>
        <w:tc>
          <w:tcPr>
            <w:tcW w:w="1214" w:type="pct"/>
          </w:tcPr>
          <w:p w14:paraId="3641D36E" w14:textId="77777777" w:rsidR="00171FF1" w:rsidRPr="009146D6" w:rsidRDefault="00171FF1" w:rsidP="00171FF1">
            <w:pPr>
              <w:tabs>
                <w:tab w:val="left" w:pos="2327"/>
              </w:tabs>
              <w:rPr>
                <w:rFonts w:ascii="Times New Roman" w:hAnsi="Times New Roman" w:cs="Times New Roman"/>
                <w:b/>
                <w:u w:val="single"/>
              </w:rPr>
            </w:pPr>
            <w:r w:rsidRPr="009146D6">
              <w:rPr>
                <w:rFonts w:ascii="Times New Roman" w:hAnsi="Times New Roman" w:cs="Times New Roman"/>
                <w:b/>
                <w:u w:val="single"/>
              </w:rPr>
              <w:lastRenderedPageBreak/>
              <w:t>Professional Practice Indicators</w:t>
            </w:r>
          </w:p>
          <w:p w14:paraId="165905F2" w14:textId="77777777" w:rsidR="00171FF1" w:rsidRDefault="00171FF1" w:rsidP="00171FF1">
            <w:pPr>
              <w:rPr>
                <w:rFonts w:ascii="Times New Roman" w:hAnsi="Times New Roman" w:cs="Times New Roman"/>
              </w:rPr>
            </w:pPr>
            <w:r>
              <w:rPr>
                <w:rFonts w:ascii="Times New Roman" w:hAnsi="Times New Roman" w:cs="Times New Roman"/>
              </w:rPr>
              <w:t>*</w:t>
            </w:r>
            <w:r w:rsidRPr="00682B65">
              <w:rPr>
                <w:rFonts w:ascii="Times New Roman" w:hAnsi="Times New Roman" w:cs="Times New Roman"/>
              </w:rPr>
              <w:t xml:space="preserve">Weekly classroom walkthroughs result in 0% action steps from Management Trajectory and 100% from Rigor Trajectory (RELAY protocols) </w:t>
            </w:r>
          </w:p>
          <w:p w14:paraId="7045C65D" w14:textId="77777777" w:rsidR="00171FF1" w:rsidRDefault="00171FF1" w:rsidP="00171FF1">
            <w:pPr>
              <w:tabs>
                <w:tab w:val="left" w:pos="2327"/>
              </w:tabs>
              <w:rPr>
                <w:rFonts w:ascii="Times New Roman" w:hAnsi="Times New Roman" w:cs="Times New Roman"/>
              </w:rPr>
            </w:pPr>
            <w:r>
              <w:rPr>
                <w:rFonts w:ascii="Times New Roman" w:hAnsi="Times New Roman" w:cs="Times New Roman"/>
              </w:rPr>
              <w:t xml:space="preserve"> </w:t>
            </w:r>
          </w:p>
          <w:p w14:paraId="3FD7D97E" w14:textId="77777777" w:rsidR="00171FF1" w:rsidRPr="00171FF1" w:rsidRDefault="00171FF1" w:rsidP="00171FF1">
            <w:pPr>
              <w:tabs>
                <w:tab w:val="left" w:pos="2327"/>
              </w:tabs>
              <w:rPr>
                <w:rFonts w:ascii="Times New Roman" w:hAnsi="Times New Roman" w:cs="Times New Roman"/>
                <w:color w:val="000000" w:themeColor="text1"/>
              </w:rPr>
            </w:pPr>
            <w:r w:rsidRPr="009146D6">
              <w:rPr>
                <w:rFonts w:ascii="Times New Roman" w:hAnsi="Times New Roman" w:cs="Times New Roman"/>
                <w:b/>
                <w:u w:val="single"/>
              </w:rPr>
              <w:t>Student Achievement Indicators</w:t>
            </w:r>
          </w:p>
          <w:p w14:paraId="56BF8C6A" w14:textId="77777777" w:rsidR="00171FF1" w:rsidRDefault="00171FF1" w:rsidP="00171FF1">
            <w:pPr>
              <w:tabs>
                <w:tab w:val="left" w:pos="2327"/>
              </w:tabs>
              <w:rPr>
                <w:rFonts w:ascii="Times New Roman" w:hAnsi="Times New Roman" w:cs="Times New Roman"/>
              </w:rPr>
            </w:pPr>
            <w:r>
              <w:rPr>
                <w:rFonts w:ascii="Times New Roman" w:hAnsi="Times New Roman" w:cs="Times New Roman"/>
              </w:rPr>
              <w:t>*EOY STAR will show 50% of students in 2</w:t>
            </w:r>
            <w:r w:rsidRPr="002F1359">
              <w:rPr>
                <w:rFonts w:ascii="Times New Roman" w:hAnsi="Times New Roman" w:cs="Times New Roman"/>
                <w:vertAlign w:val="superscript"/>
              </w:rPr>
              <w:t>nd</w:t>
            </w:r>
            <w:r>
              <w:rPr>
                <w:rFonts w:ascii="Times New Roman" w:hAnsi="Times New Roman" w:cs="Times New Roman"/>
              </w:rPr>
              <w:t xml:space="preserve"> – 6</w:t>
            </w:r>
            <w:r w:rsidRPr="002F1359">
              <w:rPr>
                <w:rFonts w:ascii="Times New Roman" w:hAnsi="Times New Roman" w:cs="Times New Roman"/>
                <w:vertAlign w:val="superscript"/>
              </w:rPr>
              <w:t>th</w:t>
            </w:r>
            <w:r>
              <w:rPr>
                <w:rFonts w:ascii="Times New Roman" w:hAnsi="Times New Roman" w:cs="Times New Roman"/>
              </w:rPr>
              <w:t xml:space="preserve"> grade on or above grade level in mathematics</w:t>
            </w:r>
          </w:p>
          <w:p w14:paraId="0D7AAFF4" w14:textId="77777777" w:rsidR="00171FF1" w:rsidRDefault="00171FF1" w:rsidP="00171FF1">
            <w:pPr>
              <w:rPr>
                <w:rFonts w:ascii="Times New Roman" w:hAnsi="Times New Roman" w:cs="Times New Roman"/>
              </w:rPr>
            </w:pPr>
          </w:p>
          <w:p w14:paraId="36BCD744" w14:textId="77777777" w:rsidR="00171FF1" w:rsidRDefault="00171FF1" w:rsidP="00171FF1">
            <w:pPr>
              <w:rPr>
                <w:rFonts w:ascii="Times New Roman" w:hAnsi="Times New Roman" w:cs="Times New Roman"/>
              </w:rPr>
            </w:pPr>
            <w:r>
              <w:rPr>
                <w:rFonts w:ascii="Times New Roman" w:hAnsi="Times New Roman" w:cs="Times New Roman"/>
              </w:rPr>
              <w:t>*</w:t>
            </w:r>
            <w:r w:rsidRPr="00101419">
              <w:rPr>
                <w:rFonts w:ascii="Times New Roman" w:hAnsi="Times New Roman" w:cs="Times New Roman"/>
              </w:rPr>
              <w:t>90% of 2</w:t>
            </w:r>
            <w:r w:rsidRPr="00101419">
              <w:rPr>
                <w:rFonts w:ascii="Times New Roman" w:hAnsi="Times New Roman" w:cs="Times New Roman"/>
                <w:vertAlign w:val="superscript"/>
              </w:rPr>
              <w:t>nd</w:t>
            </w:r>
            <w:r w:rsidRPr="00101419">
              <w:rPr>
                <w:rFonts w:ascii="Times New Roman" w:hAnsi="Times New Roman" w:cs="Times New Roman"/>
              </w:rPr>
              <w:t>-5</w:t>
            </w:r>
            <w:r w:rsidRPr="00101419">
              <w:rPr>
                <w:rFonts w:ascii="Times New Roman" w:hAnsi="Times New Roman" w:cs="Times New Roman"/>
                <w:vertAlign w:val="superscript"/>
              </w:rPr>
              <w:t>th</w:t>
            </w:r>
            <w:r w:rsidRPr="00101419">
              <w:rPr>
                <w:rFonts w:ascii="Times New Roman" w:hAnsi="Times New Roman" w:cs="Times New Roman"/>
              </w:rPr>
              <w:t xml:space="preserve"> grade classrooms achieve mastery on 7 math standards through Weekly Data </w:t>
            </w:r>
            <w:r w:rsidRPr="00101419">
              <w:rPr>
                <w:rFonts w:ascii="Times New Roman" w:hAnsi="Times New Roman" w:cs="Times New Roman"/>
              </w:rPr>
              <w:lastRenderedPageBreak/>
              <w:t xml:space="preserve">Meetings process of developing and monitoring </w:t>
            </w:r>
            <w:proofErr w:type="spellStart"/>
            <w:r w:rsidRPr="00101419">
              <w:rPr>
                <w:rFonts w:ascii="Times New Roman" w:hAnsi="Times New Roman" w:cs="Times New Roman"/>
              </w:rPr>
              <w:t>reteaching</w:t>
            </w:r>
            <w:proofErr w:type="spellEnd"/>
            <w:r w:rsidRPr="00101419">
              <w:rPr>
                <w:rFonts w:ascii="Times New Roman" w:hAnsi="Times New Roman" w:cs="Times New Roman"/>
              </w:rPr>
              <w:t xml:space="preserve"> plans</w:t>
            </w:r>
          </w:p>
          <w:p w14:paraId="059B2B51" w14:textId="77777777" w:rsidR="00171FF1" w:rsidRDefault="00171FF1" w:rsidP="00171FF1">
            <w:pPr>
              <w:rPr>
                <w:rFonts w:ascii="Times New Roman" w:hAnsi="Times New Roman" w:cs="Times New Roman"/>
              </w:rPr>
            </w:pPr>
          </w:p>
          <w:p w14:paraId="2CD96D36" w14:textId="77777777" w:rsidR="00171FF1" w:rsidRDefault="00171FF1" w:rsidP="00171FF1">
            <w:pPr>
              <w:rPr>
                <w:rFonts w:ascii="Times New Roman" w:hAnsi="Times New Roman" w:cs="Times New Roman"/>
              </w:rPr>
            </w:pPr>
          </w:p>
          <w:p w14:paraId="2C3F7F98" w14:textId="77777777" w:rsidR="00171FF1" w:rsidRDefault="00171FF1" w:rsidP="00171FF1">
            <w:pPr>
              <w:rPr>
                <w:rFonts w:ascii="Times New Roman" w:hAnsi="Times New Roman" w:cs="Times New Roman"/>
              </w:rPr>
            </w:pPr>
          </w:p>
          <w:p w14:paraId="1B0EAEEE" w14:textId="77777777" w:rsidR="00171FF1" w:rsidRPr="00657550" w:rsidRDefault="00171FF1" w:rsidP="00171FF1">
            <w:pPr>
              <w:rPr>
                <w:rFonts w:ascii="Times New Roman" w:hAnsi="Times New Roman" w:cs="Times New Roman"/>
              </w:rPr>
            </w:pPr>
          </w:p>
        </w:tc>
      </w:tr>
    </w:tbl>
    <w:p w14:paraId="13CBEA7D" w14:textId="77777777" w:rsidR="00B57BF8" w:rsidRDefault="00B57BF8" w:rsidP="00B57BF8">
      <w:pPr>
        <w:rPr>
          <w:rFonts w:ascii="Times New Roman" w:hAnsi="Times New Roman" w:cs="Times New Roman"/>
        </w:rPr>
      </w:pPr>
    </w:p>
    <w:p w14:paraId="10EF6EB7" w14:textId="77777777" w:rsidR="007173C4" w:rsidRDefault="007173C4" w:rsidP="00B57BF8">
      <w:pPr>
        <w:rPr>
          <w:rFonts w:ascii="Times New Roman" w:hAnsi="Times New Roman" w:cs="Times New Roman"/>
        </w:rPr>
      </w:pPr>
    </w:p>
    <w:p w14:paraId="4C7729E3" w14:textId="77777777" w:rsidR="007173C4" w:rsidRPr="00657550" w:rsidRDefault="007173C4" w:rsidP="00B57BF8">
      <w:pPr>
        <w:rPr>
          <w:rFonts w:ascii="Times New Roman" w:hAnsi="Times New Roman" w:cs="Times New Roman"/>
        </w:rPr>
      </w:pPr>
    </w:p>
    <w:p w14:paraId="128EC747" w14:textId="77777777" w:rsidR="00B57BF8" w:rsidRDefault="00B57BF8" w:rsidP="00B57BF8">
      <w:pPr>
        <w:rPr>
          <w:rFonts w:ascii="Times New Roman" w:hAnsi="Times New Roman" w:cs="Times New Roman"/>
        </w:rPr>
      </w:pPr>
    </w:p>
    <w:p w14:paraId="0A7FB228" w14:textId="77777777" w:rsidR="007173C4" w:rsidRDefault="007173C4" w:rsidP="00B57BF8">
      <w:pPr>
        <w:rPr>
          <w:rFonts w:ascii="Times New Roman" w:hAnsi="Times New Roman" w:cs="Times New Roman"/>
        </w:rPr>
      </w:pPr>
    </w:p>
    <w:p w14:paraId="5FE26752" w14:textId="77777777" w:rsidR="007173C4" w:rsidRDefault="007173C4" w:rsidP="00B57BF8">
      <w:pPr>
        <w:rPr>
          <w:rFonts w:ascii="Times New Roman" w:hAnsi="Times New Roman" w:cs="Times New Roman"/>
        </w:rPr>
      </w:pPr>
    </w:p>
    <w:p w14:paraId="0BA296E0" w14:textId="77777777" w:rsidR="008D4477" w:rsidRDefault="008D4477" w:rsidP="00B57BF8">
      <w:pPr>
        <w:rPr>
          <w:rFonts w:ascii="Times New Roman" w:hAnsi="Times New Roman" w:cs="Times New Roman"/>
        </w:rPr>
      </w:pPr>
    </w:p>
    <w:p w14:paraId="7782B9EE" w14:textId="77777777" w:rsidR="008D4477" w:rsidRDefault="008D4477" w:rsidP="00B57BF8">
      <w:pPr>
        <w:rPr>
          <w:rFonts w:ascii="Times New Roman" w:hAnsi="Times New Roman" w:cs="Times New Roman"/>
        </w:rPr>
      </w:pPr>
    </w:p>
    <w:p w14:paraId="6D23E641" w14:textId="77777777" w:rsidR="008D4477" w:rsidRDefault="008D4477" w:rsidP="00B57BF8">
      <w:pPr>
        <w:rPr>
          <w:rFonts w:ascii="Times New Roman" w:hAnsi="Times New Roman" w:cs="Times New Roman"/>
        </w:rPr>
      </w:pPr>
    </w:p>
    <w:p w14:paraId="15454320" w14:textId="77777777" w:rsidR="008D4477" w:rsidRDefault="008D4477" w:rsidP="00B57BF8">
      <w:pPr>
        <w:rPr>
          <w:rFonts w:ascii="Times New Roman" w:hAnsi="Times New Roman" w:cs="Times New Roman"/>
        </w:rPr>
      </w:pPr>
    </w:p>
    <w:p w14:paraId="1D2CF1AD" w14:textId="77777777" w:rsidR="008D4477" w:rsidRDefault="008D4477" w:rsidP="00B57BF8">
      <w:pPr>
        <w:rPr>
          <w:rFonts w:ascii="Times New Roman" w:hAnsi="Times New Roman" w:cs="Times New Roman"/>
        </w:rPr>
      </w:pPr>
    </w:p>
    <w:p w14:paraId="60404586" w14:textId="77777777" w:rsidR="008D4477" w:rsidRDefault="008D4477" w:rsidP="00B57BF8">
      <w:pPr>
        <w:rPr>
          <w:rFonts w:ascii="Times New Roman" w:hAnsi="Times New Roman" w:cs="Times New Roman"/>
        </w:rPr>
      </w:pPr>
    </w:p>
    <w:p w14:paraId="1CB8110E" w14:textId="77777777" w:rsidR="008D4477" w:rsidRDefault="008D4477" w:rsidP="00B57BF8">
      <w:pPr>
        <w:rPr>
          <w:rFonts w:ascii="Times New Roman" w:hAnsi="Times New Roman" w:cs="Times New Roman"/>
        </w:rPr>
      </w:pPr>
    </w:p>
    <w:p w14:paraId="5C7304B9" w14:textId="77777777" w:rsidR="008D4477" w:rsidRDefault="008D4477" w:rsidP="00B57BF8">
      <w:pPr>
        <w:rPr>
          <w:rFonts w:ascii="Times New Roman" w:hAnsi="Times New Roman" w:cs="Times New Roman"/>
        </w:rPr>
      </w:pPr>
    </w:p>
    <w:p w14:paraId="438927B7" w14:textId="77777777" w:rsidR="007173C4" w:rsidRPr="00657550" w:rsidRDefault="007173C4" w:rsidP="00B57BF8">
      <w:pPr>
        <w:rPr>
          <w:rFonts w:ascii="Times New Roman" w:hAnsi="Times New Roman" w:cs="Times New Roman"/>
        </w:rPr>
      </w:pPr>
    </w:p>
    <w:p w14:paraId="7FC570A4" w14:textId="77777777" w:rsidR="00204D49" w:rsidRPr="00657550" w:rsidRDefault="00204D49" w:rsidP="00204D49">
      <w:pPr>
        <w:tabs>
          <w:tab w:val="left" w:pos="5040"/>
        </w:tabs>
        <w:spacing w:after="200" w:line="276" w:lineRule="auto"/>
        <w:rPr>
          <w:rFonts w:ascii="Times New Roman" w:hAnsi="Times New Roman" w:cs="Times New Roman"/>
        </w:rPr>
      </w:pPr>
    </w:p>
    <w:p w14:paraId="547F49A0" w14:textId="77777777" w:rsidR="00354DAC" w:rsidRPr="006968EC" w:rsidRDefault="00354DAC" w:rsidP="00354DAC">
      <w:pPr>
        <w:tabs>
          <w:tab w:val="left" w:pos="5040"/>
        </w:tabs>
        <w:spacing w:after="0" w:line="276" w:lineRule="auto"/>
        <w:rPr>
          <w:rFonts w:ascii="Times New Roman" w:hAnsi="Times New Roman" w:cs="Times New Roman"/>
          <w:b/>
        </w:rPr>
      </w:pPr>
      <w:r w:rsidRPr="006968EC">
        <w:rPr>
          <w:rFonts w:ascii="Times New Roman" w:hAnsi="Times New Roman" w:cs="Times New Roman"/>
          <w:b/>
        </w:rPr>
        <w:lastRenderedPageBreak/>
        <w:t>______________________________________________________</w:t>
      </w:r>
      <w:r w:rsidRPr="006968EC">
        <w:rPr>
          <w:rFonts w:ascii="Times New Roman" w:hAnsi="Times New Roman" w:cs="Times New Roman"/>
          <w:b/>
        </w:rPr>
        <w:tab/>
        <w:t>______________________________________________________</w:t>
      </w:r>
      <w:r w:rsidRPr="006968EC">
        <w:rPr>
          <w:rFonts w:ascii="Times New Roman" w:hAnsi="Times New Roman" w:cs="Times New Roman"/>
          <w:b/>
        </w:rPr>
        <w:tab/>
      </w:r>
    </w:p>
    <w:p w14:paraId="32385751" w14:textId="77777777" w:rsidR="00354DAC" w:rsidRPr="00657550" w:rsidRDefault="00354DAC" w:rsidP="00354DAC">
      <w:pPr>
        <w:spacing w:after="0" w:line="276" w:lineRule="auto"/>
        <w:rPr>
          <w:rFonts w:ascii="Times New Roman" w:hAnsi="Times New Roman" w:cs="Times New Roman"/>
          <w:b/>
        </w:rPr>
      </w:pPr>
      <w:r w:rsidRPr="006968EC">
        <w:rPr>
          <w:rFonts w:ascii="Times New Roman" w:hAnsi="Times New Roman" w:cs="Times New Roman"/>
          <w:b/>
        </w:rPr>
        <w:t>Principal</w:t>
      </w:r>
      <w:r w:rsidRPr="006968EC">
        <w:rPr>
          <w:rFonts w:ascii="Times New Roman" w:hAnsi="Times New Roman" w:cs="Times New Roman"/>
          <w:b/>
        </w:rPr>
        <w:tab/>
      </w:r>
      <w:r w:rsidRPr="006968EC">
        <w:rPr>
          <w:rFonts w:ascii="Times New Roman" w:hAnsi="Times New Roman" w:cs="Times New Roman"/>
          <w:b/>
        </w:rPr>
        <w:tab/>
        <w:t xml:space="preserve"> </w:t>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t xml:space="preserve">              Date</w:t>
      </w:r>
    </w:p>
    <w:p w14:paraId="367A9040" w14:textId="77777777" w:rsidR="00354DAC" w:rsidRDefault="00354DAC" w:rsidP="00204D49">
      <w:pPr>
        <w:tabs>
          <w:tab w:val="left" w:pos="5040"/>
        </w:tabs>
        <w:spacing w:after="0" w:line="276" w:lineRule="auto"/>
        <w:rPr>
          <w:rFonts w:ascii="Times New Roman" w:hAnsi="Times New Roman" w:cs="Times New Roman"/>
          <w:b/>
        </w:rPr>
      </w:pPr>
    </w:p>
    <w:p w14:paraId="16FCA837" w14:textId="77777777" w:rsidR="00354DAC" w:rsidRDefault="00354DAC" w:rsidP="00204D49">
      <w:pPr>
        <w:tabs>
          <w:tab w:val="left" w:pos="5040"/>
        </w:tabs>
        <w:spacing w:after="0" w:line="276" w:lineRule="auto"/>
        <w:rPr>
          <w:rFonts w:ascii="Times New Roman" w:hAnsi="Times New Roman" w:cs="Times New Roman"/>
          <w:b/>
        </w:rPr>
      </w:pPr>
    </w:p>
    <w:p w14:paraId="75CE0BF6" w14:textId="77777777" w:rsidR="00204D49" w:rsidRPr="00657550" w:rsidRDefault="00204D49" w:rsidP="00204D49">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14:paraId="7CADCF3B" w14:textId="77777777" w:rsidR="00204D49" w:rsidRPr="00657550" w:rsidRDefault="00204D49" w:rsidP="00204D49">
      <w:pPr>
        <w:spacing w:after="0" w:line="276" w:lineRule="auto"/>
        <w:rPr>
          <w:rFonts w:ascii="Times New Roman" w:hAnsi="Times New Roman" w:cs="Times New Roman"/>
          <w:b/>
        </w:rPr>
      </w:pPr>
      <w:r w:rsidRPr="00657550">
        <w:rPr>
          <w:rFonts w:ascii="Times New Roman" w:hAnsi="Times New Roman" w:cs="Times New Roman"/>
          <w:b/>
        </w:rPr>
        <w:t>Network Sup</w:t>
      </w:r>
      <w:r w:rsidR="006E710A">
        <w:rPr>
          <w:rFonts w:ascii="Times New Roman" w:hAnsi="Times New Roman" w:cs="Times New Roman"/>
          <w:b/>
        </w:rPr>
        <w:t xml:space="preserve">erintendent </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t xml:space="preserve">              </w:t>
      </w:r>
      <w:r w:rsidRPr="00657550">
        <w:rPr>
          <w:rFonts w:ascii="Times New Roman" w:hAnsi="Times New Roman" w:cs="Times New Roman"/>
          <w:b/>
        </w:rPr>
        <w:t>Date</w:t>
      </w:r>
    </w:p>
    <w:p w14:paraId="32F3F5CF" w14:textId="77777777" w:rsidR="0038081F" w:rsidRPr="00657550" w:rsidRDefault="0038081F" w:rsidP="0038081F">
      <w:pPr>
        <w:tabs>
          <w:tab w:val="left" w:pos="5040"/>
        </w:tabs>
        <w:spacing w:after="200" w:line="276" w:lineRule="auto"/>
        <w:rPr>
          <w:rFonts w:ascii="Times New Roman" w:hAnsi="Times New Roman" w:cs="Times New Roman"/>
        </w:rPr>
      </w:pPr>
    </w:p>
    <w:p w14:paraId="5429C4EA" w14:textId="77777777" w:rsidR="0038081F" w:rsidRPr="00657550" w:rsidRDefault="0038081F" w:rsidP="0038081F">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14:paraId="6174201E" w14:textId="77777777" w:rsidR="0038081F" w:rsidRPr="00657550" w:rsidRDefault="006E710A" w:rsidP="0038081F">
      <w:pPr>
        <w:spacing w:after="0" w:line="276" w:lineRule="auto"/>
        <w:rPr>
          <w:rFonts w:ascii="Times New Roman" w:hAnsi="Times New Roman" w:cs="Times New Roman"/>
          <w:b/>
        </w:rPr>
      </w:pPr>
      <w:r>
        <w:rPr>
          <w:rFonts w:ascii="Times New Roman" w:hAnsi="Times New Roman" w:cs="Times New Roman"/>
          <w:b/>
        </w:rPr>
        <w:t>Superintendent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8081F" w:rsidRPr="00657550">
        <w:rPr>
          <w:rFonts w:ascii="Times New Roman" w:hAnsi="Times New Roman" w:cs="Times New Roman"/>
          <w:b/>
        </w:rPr>
        <w:t>Date</w:t>
      </w:r>
    </w:p>
    <w:p w14:paraId="3F011A4E" w14:textId="77777777" w:rsidR="0038081F" w:rsidRPr="00657550" w:rsidRDefault="0038081F" w:rsidP="0038081F">
      <w:pPr>
        <w:spacing w:after="0" w:line="276" w:lineRule="auto"/>
        <w:rPr>
          <w:rFonts w:ascii="Times New Roman" w:hAnsi="Times New Roman" w:cs="Times New Roman"/>
          <w:b/>
        </w:rPr>
      </w:pPr>
    </w:p>
    <w:p w14:paraId="285B0265" w14:textId="77777777" w:rsidR="0038081F" w:rsidRPr="00657550" w:rsidRDefault="0038081F" w:rsidP="0038081F">
      <w:pPr>
        <w:spacing w:after="0" w:line="276" w:lineRule="auto"/>
        <w:rPr>
          <w:rFonts w:ascii="Times New Roman" w:hAnsi="Times New Roman" w:cs="Times New Roman"/>
          <w:b/>
        </w:rPr>
      </w:pPr>
    </w:p>
    <w:p w14:paraId="4677B149" w14:textId="77777777"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 xml:space="preserve">_______________________________________________________      </w:t>
      </w:r>
      <w:r w:rsidRPr="00657550">
        <w:rPr>
          <w:rFonts w:ascii="Times New Roman" w:hAnsi="Times New Roman" w:cs="Times New Roman"/>
          <w:b/>
        </w:rPr>
        <w:tab/>
        <w:t>______________________________________________________</w:t>
      </w:r>
    </w:p>
    <w:p w14:paraId="78D91A21" w14:textId="77777777"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State Sup</w:t>
      </w:r>
      <w:r w:rsidR="006E710A">
        <w:rPr>
          <w:rFonts w:ascii="Times New Roman" w:hAnsi="Times New Roman" w:cs="Times New Roman"/>
          <w:b/>
        </w:rPr>
        <w:t>ervisor, School Improvement</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Pr="00657550">
        <w:rPr>
          <w:rFonts w:ascii="Times New Roman" w:hAnsi="Times New Roman" w:cs="Times New Roman"/>
          <w:b/>
        </w:rPr>
        <w:t>Date</w:t>
      </w:r>
    </w:p>
    <w:p w14:paraId="3BCC514F" w14:textId="77777777" w:rsidR="0038081F" w:rsidRPr="00657550" w:rsidRDefault="0038081F" w:rsidP="0038081F">
      <w:pPr>
        <w:spacing w:after="0" w:line="276" w:lineRule="auto"/>
        <w:rPr>
          <w:rFonts w:ascii="Times New Roman" w:hAnsi="Times New Roman" w:cs="Times New Roman"/>
          <w:b/>
        </w:rPr>
      </w:pPr>
    </w:p>
    <w:p w14:paraId="28581E24" w14:textId="77777777" w:rsidR="0038081F" w:rsidRPr="00657550" w:rsidRDefault="0038081F" w:rsidP="0038081F">
      <w:pPr>
        <w:spacing w:after="0" w:line="276" w:lineRule="auto"/>
        <w:rPr>
          <w:rFonts w:ascii="Times New Roman" w:hAnsi="Times New Roman" w:cs="Times New Roman"/>
          <w:b/>
        </w:rPr>
      </w:pPr>
    </w:p>
    <w:p w14:paraId="578907C5" w14:textId="77777777" w:rsidR="0038081F" w:rsidRPr="00657550" w:rsidRDefault="0038081F" w:rsidP="0038081F">
      <w:pPr>
        <w:tabs>
          <w:tab w:val="left" w:pos="4046"/>
        </w:tabs>
        <w:rPr>
          <w:rFonts w:ascii="Times New Roman" w:hAnsi="Times New Roman" w:cs="Times New Roman"/>
        </w:rPr>
      </w:pPr>
    </w:p>
    <w:p w14:paraId="3EFBEF5A" w14:textId="249CD61D" w:rsidR="003837C4" w:rsidRPr="00657550" w:rsidRDefault="003837C4">
      <w:pPr>
        <w:rPr>
          <w:rFonts w:ascii="Times New Roman" w:hAnsi="Times New Roman" w:cs="Times New Roman"/>
        </w:rPr>
      </w:pPr>
    </w:p>
    <w:sectPr w:rsidR="003837C4" w:rsidRPr="00657550" w:rsidSect="00FE2449">
      <w:footerReference w:type="default" r:id="rId24"/>
      <w:footerReference w:type="first" r:id="rId25"/>
      <w:pgSz w:w="15840" w:h="12240" w:orient="landscape" w:code="1"/>
      <w:pgMar w:top="1440" w:right="1440" w:bottom="1440" w:left="1440" w:header="54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2D450" w14:textId="77777777" w:rsidR="00CE5A49" w:rsidRDefault="00CE5A49" w:rsidP="00C1642D">
      <w:pPr>
        <w:spacing w:after="0" w:line="240" w:lineRule="auto"/>
      </w:pPr>
      <w:r>
        <w:separator/>
      </w:r>
    </w:p>
  </w:endnote>
  <w:endnote w:type="continuationSeparator" w:id="0">
    <w:p w14:paraId="5B30DA9B" w14:textId="77777777" w:rsidR="00CE5A49" w:rsidRDefault="00CE5A49" w:rsidP="00C1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11430"/>
      <w:docPartObj>
        <w:docPartGallery w:val="Page Numbers (Bottom of Page)"/>
        <w:docPartUnique/>
      </w:docPartObj>
    </w:sdtPr>
    <w:sdtEndPr>
      <w:rPr>
        <w:noProof/>
      </w:rPr>
    </w:sdtEndPr>
    <w:sdtContent>
      <w:p w14:paraId="0C334025" w14:textId="511B1E57" w:rsidR="000A7091" w:rsidRDefault="000A7091">
        <w:pPr>
          <w:pStyle w:val="Footer"/>
          <w:jc w:val="right"/>
        </w:pPr>
        <w:r>
          <w:fldChar w:fldCharType="begin"/>
        </w:r>
        <w:r>
          <w:instrText xml:space="preserve"> PAGE   \* MERGEFORMAT </w:instrText>
        </w:r>
        <w:r>
          <w:fldChar w:fldCharType="separate"/>
        </w:r>
        <w:r w:rsidR="00EB16AC">
          <w:rPr>
            <w:noProof/>
          </w:rPr>
          <w:t>19</w:t>
        </w:r>
        <w:r>
          <w:rPr>
            <w:noProof/>
          </w:rPr>
          <w:fldChar w:fldCharType="end"/>
        </w:r>
      </w:p>
    </w:sdtContent>
  </w:sdt>
  <w:p w14:paraId="25308BBB" w14:textId="77777777" w:rsidR="000A7091" w:rsidRDefault="000A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48945"/>
      <w:docPartObj>
        <w:docPartGallery w:val="Page Numbers (Bottom of Page)"/>
        <w:docPartUnique/>
      </w:docPartObj>
    </w:sdtPr>
    <w:sdtEndPr>
      <w:rPr>
        <w:noProof/>
      </w:rPr>
    </w:sdtEndPr>
    <w:sdtContent>
      <w:p w14:paraId="47F96DB0" w14:textId="3624EF64" w:rsidR="000A7091" w:rsidRDefault="000A7091">
        <w:pPr>
          <w:pStyle w:val="Footer"/>
          <w:jc w:val="right"/>
        </w:pPr>
        <w:r>
          <w:fldChar w:fldCharType="begin"/>
        </w:r>
        <w:r>
          <w:instrText xml:space="preserve"> PAGE   \* MERGEFORMAT </w:instrText>
        </w:r>
        <w:r>
          <w:fldChar w:fldCharType="separate"/>
        </w:r>
        <w:r w:rsidR="00EB16AC">
          <w:rPr>
            <w:noProof/>
          </w:rPr>
          <w:t>0</w:t>
        </w:r>
        <w:r>
          <w:rPr>
            <w:noProof/>
          </w:rPr>
          <w:fldChar w:fldCharType="end"/>
        </w:r>
      </w:p>
    </w:sdtContent>
  </w:sdt>
  <w:p w14:paraId="46F1E0DD" w14:textId="77777777" w:rsidR="000A7091" w:rsidRDefault="000A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E4C73" w14:textId="77777777" w:rsidR="00CE5A49" w:rsidRDefault="00CE5A49" w:rsidP="00C1642D">
      <w:pPr>
        <w:spacing w:after="0" w:line="240" w:lineRule="auto"/>
      </w:pPr>
      <w:r>
        <w:separator/>
      </w:r>
    </w:p>
  </w:footnote>
  <w:footnote w:type="continuationSeparator" w:id="0">
    <w:p w14:paraId="31418177" w14:textId="77777777" w:rsidR="00CE5A49" w:rsidRDefault="00CE5A49" w:rsidP="00C1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D9EBD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5" type="#_x0000_t75" style="width:450pt;height:450pt" o:bullet="t">
        <v:imagedata r:id="rId1" o:title="Ic_crop_din_48px"/>
      </v:shape>
    </w:pict>
  </w:numPicBullet>
  <w:abstractNum w:abstractNumId="0" w15:restartNumberingAfterBreak="0">
    <w:nsid w:val="00CE1767"/>
    <w:multiLevelType w:val="hybridMultilevel"/>
    <w:tmpl w:val="F68C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44E"/>
    <w:multiLevelType w:val="hybridMultilevel"/>
    <w:tmpl w:val="856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A2746"/>
    <w:multiLevelType w:val="hybridMultilevel"/>
    <w:tmpl w:val="AFDAD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66BF6"/>
    <w:multiLevelType w:val="hybridMultilevel"/>
    <w:tmpl w:val="F4F05800"/>
    <w:lvl w:ilvl="0" w:tplc="491C208C">
      <w:start w:val="1"/>
      <w:numFmt w:val="bullet"/>
      <w:lvlText w:val="•"/>
      <w:lvlJc w:val="left"/>
      <w:pPr>
        <w:tabs>
          <w:tab w:val="num" w:pos="720"/>
        </w:tabs>
        <w:ind w:left="720" w:hanging="360"/>
      </w:pPr>
      <w:rPr>
        <w:rFonts w:ascii="Arial" w:hAnsi="Arial" w:hint="default"/>
      </w:rPr>
    </w:lvl>
    <w:lvl w:ilvl="1" w:tplc="DFCE9A16" w:tentative="1">
      <w:start w:val="1"/>
      <w:numFmt w:val="bullet"/>
      <w:lvlText w:val="•"/>
      <w:lvlJc w:val="left"/>
      <w:pPr>
        <w:tabs>
          <w:tab w:val="num" w:pos="1440"/>
        </w:tabs>
        <w:ind w:left="1440" w:hanging="360"/>
      </w:pPr>
      <w:rPr>
        <w:rFonts w:ascii="Arial" w:hAnsi="Arial" w:hint="default"/>
      </w:rPr>
    </w:lvl>
    <w:lvl w:ilvl="2" w:tplc="EA880A16" w:tentative="1">
      <w:start w:val="1"/>
      <w:numFmt w:val="bullet"/>
      <w:lvlText w:val="•"/>
      <w:lvlJc w:val="left"/>
      <w:pPr>
        <w:tabs>
          <w:tab w:val="num" w:pos="2160"/>
        </w:tabs>
        <w:ind w:left="2160" w:hanging="360"/>
      </w:pPr>
      <w:rPr>
        <w:rFonts w:ascii="Arial" w:hAnsi="Arial" w:hint="default"/>
      </w:rPr>
    </w:lvl>
    <w:lvl w:ilvl="3" w:tplc="702492EC" w:tentative="1">
      <w:start w:val="1"/>
      <w:numFmt w:val="bullet"/>
      <w:lvlText w:val="•"/>
      <w:lvlJc w:val="left"/>
      <w:pPr>
        <w:tabs>
          <w:tab w:val="num" w:pos="2880"/>
        </w:tabs>
        <w:ind w:left="2880" w:hanging="360"/>
      </w:pPr>
      <w:rPr>
        <w:rFonts w:ascii="Arial" w:hAnsi="Arial" w:hint="default"/>
      </w:rPr>
    </w:lvl>
    <w:lvl w:ilvl="4" w:tplc="D0807D64" w:tentative="1">
      <w:start w:val="1"/>
      <w:numFmt w:val="bullet"/>
      <w:lvlText w:val="•"/>
      <w:lvlJc w:val="left"/>
      <w:pPr>
        <w:tabs>
          <w:tab w:val="num" w:pos="3600"/>
        </w:tabs>
        <w:ind w:left="3600" w:hanging="360"/>
      </w:pPr>
      <w:rPr>
        <w:rFonts w:ascii="Arial" w:hAnsi="Arial" w:hint="default"/>
      </w:rPr>
    </w:lvl>
    <w:lvl w:ilvl="5" w:tplc="D1962906" w:tentative="1">
      <w:start w:val="1"/>
      <w:numFmt w:val="bullet"/>
      <w:lvlText w:val="•"/>
      <w:lvlJc w:val="left"/>
      <w:pPr>
        <w:tabs>
          <w:tab w:val="num" w:pos="4320"/>
        </w:tabs>
        <w:ind w:left="4320" w:hanging="360"/>
      </w:pPr>
      <w:rPr>
        <w:rFonts w:ascii="Arial" w:hAnsi="Arial" w:hint="default"/>
      </w:rPr>
    </w:lvl>
    <w:lvl w:ilvl="6" w:tplc="448ADC3A" w:tentative="1">
      <w:start w:val="1"/>
      <w:numFmt w:val="bullet"/>
      <w:lvlText w:val="•"/>
      <w:lvlJc w:val="left"/>
      <w:pPr>
        <w:tabs>
          <w:tab w:val="num" w:pos="5040"/>
        </w:tabs>
        <w:ind w:left="5040" w:hanging="360"/>
      </w:pPr>
      <w:rPr>
        <w:rFonts w:ascii="Arial" w:hAnsi="Arial" w:hint="default"/>
      </w:rPr>
    </w:lvl>
    <w:lvl w:ilvl="7" w:tplc="58A059FA" w:tentative="1">
      <w:start w:val="1"/>
      <w:numFmt w:val="bullet"/>
      <w:lvlText w:val="•"/>
      <w:lvlJc w:val="left"/>
      <w:pPr>
        <w:tabs>
          <w:tab w:val="num" w:pos="5760"/>
        </w:tabs>
        <w:ind w:left="5760" w:hanging="360"/>
      </w:pPr>
      <w:rPr>
        <w:rFonts w:ascii="Arial" w:hAnsi="Arial" w:hint="default"/>
      </w:rPr>
    </w:lvl>
    <w:lvl w:ilvl="8" w:tplc="2B802C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54446A"/>
    <w:multiLevelType w:val="hybridMultilevel"/>
    <w:tmpl w:val="9C7CE31E"/>
    <w:lvl w:ilvl="0" w:tplc="9B44EDC4">
      <w:start w:val="1"/>
      <w:numFmt w:val="bullet"/>
      <w:lvlText w:val="•"/>
      <w:lvlJc w:val="left"/>
      <w:pPr>
        <w:tabs>
          <w:tab w:val="num" w:pos="720"/>
        </w:tabs>
        <w:ind w:left="720" w:hanging="360"/>
      </w:pPr>
      <w:rPr>
        <w:rFonts w:ascii="Arial" w:hAnsi="Arial" w:hint="default"/>
      </w:rPr>
    </w:lvl>
    <w:lvl w:ilvl="1" w:tplc="32F0968E" w:tentative="1">
      <w:start w:val="1"/>
      <w:numFmt w:val="bullet"/>
      <w:lvlText w:val="•"/>
      <w:lvlJc w:val="left"/>
      <w:pPr>
        <w:tabs>
          <w:tab w:val="num" w:pos="1440"/>
        </w:tabs>
        <w:ind w:left="1440" w:hanging="360"/>
      </w:pPr>
      <w:rPr>
        <w:rFonts w:ascii="Arial" w:hAnsi="Arial" w:hint="default"/>
      </w:rPr>
    </w:lvl>
    <w:lvl w:ilvl="2" w:tplc="4F84E062" w:tentative="1">
      <w:start w:val="1"/>
      <w:numFmt w:val="bullet"/>
      <w:lvlText w:val="•"/>
      <w:lvlJc w:val="left"/>
      <w:pPr>
        <w:tabs>
          <w:tab w:val="num" w:pos="2160"/>
        </w:tabs>
        <w:ind w:left="2160" w:hanging="360"/>
      </w:pPr>
      <w:rPr>
        <w:rFonts w:ascii="Arial" w:hAnsi="Arial" w:hint="default"/>
      </w:rPr>
    </w:lvl>
    <w:lvl w:ilvl="3" w:tplc="A516CA5A" w:tentative="1">
      <w:start w:val="1"/>
      <w:numFmt w:val="bullet"/>
      <w:lvlText w:val="•"/>
      <w:lvlJc w:val="left"/>
      <w:pPr>
        <w:tabs>
          <w:tab w:val="num" w:pos="2880"/>
        </w:tabs>
        <w:ind w:left="2880" w:hanging="360"/>
      </w:pPr>
      <w:rPr>
        <w:rFonts w:ascii="Arial" w:hAnsi="Arial" w:hint="default"/>
      </w:rPr>
    </w:lvl>
    <w:lvl w:ilvl="4" w:tplc="7C36B18A" w:tentative="1">
      <w:start w:val="1"/>
      <w:numFmt w:val="bullet"/>
      <w:lvlText w:val="•"/>
      <w:lvlJc w:val="left"/>
      <w:pPr>
        <w:tabs>
          <w:tab w:val="num" w:pos="3600"/>
        </w:tabs>
        <w:ind w:left="3600" w:hanging="360"/>
      </w:pPr>
      <w:rPr>
        <w:rFonts w:ascii="Arial" w:hAnsi="Arial" w:hint="default"/>
      </w:rPr>
    </w:lvl>
    <w:lvl w:ilvl="5" w:tplc="6BB68BDA" w:tentative="1">
      <w:start w:val="1"/>
      <w:numFmt w:val="bullet"/>
      <w:lvlText w:val="•"/>
      <w:lvlJc w:val="left"/>
      <w:pPr>
        <w:tabs>
          <w:tab w:val="num" w:pos="4320"/>
        </w:tabs>
        <w:ind w:left="4320" w:hanging="360"/>
      </w:pPr>
      <w:rPr>
        <w:rFonts w:ascii="Arial" w:hAnsi="Arial" w:hint="default"/>
      </w:rPr>
    </w:lvl>
    <w:lvl w:ilvl="6" w:tplc="C57810A4" w:tentative="1">
      <w:start w:val="1"/>
      <w:numFmt w:val="bullet"/>
      <w:lvlText w:val="•"/>
      <w:lvlJc w:val="left"/>
      <w:pPr>
        <w:tabs>
          <w:tab w:val="num" w:pos="5040"/>
        </w:tabs>
        <w:ind w:left="5040" w:hanging="360"/>
      </w:pPr>
      <w:rPr>
        <w:rFonts w:ascii="Arial" w:hAnsi="Arial" w:hint="default"/>
      </w:rPr>
    </w:lvl>
    <w:lvl w:ilvl="7" w:tplc="DA801522" w:tentative="1">
      <w:start w:val="1"/>
      <w:numFmt w:val="bullet"/>
      <w:lvlText w:val="•"/>
      <w:lvlJc w:val="left"/>
      <w:pPr>
        <w:tabs>
          <w:tab w:val="num" w:pos="5760"/>
        </w:tabs>
        <w:ind w:left="5760" w:hanging="360"/>
      </w:pPr>
      <w:rPr>
        <w:rFonts w:ascii="Arial" w:hAnsi="Arial" w:hint="default"/>
      </w:rPr>
    </w:lvl>
    <w:lvl w:ilvl="8" w:tplc="1A48B9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5F5D94"/>
    <w:multiLevelType w:val="hybridMultilevel"/>
    <w:tmpl w:val="6A084490"/>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561AE"/>
    <w:multiLevelType w:val="hybridMultilevel"/>
    <w:tmpl w:val="D95E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6121E"/>
    <w:multiLevelType w:val="hybridMultilevel"/>
    <w:tmpl w:val="ECAC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A1CB2"/>
    <w:multiLevelType w:val="hybridMultilevel"/>
    <w:tmpl w:val="8268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933D1"/>
    <w:multiLevelType w:val="hybridMultilevel"/>
    <w:tmpl w:val="30742C90"/>
    <w:lvl w:ilvl="0" w:tplc="4E128498">
      <w:start w:val="1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056ECC"/>
    <w:multiLevelType w:val="hybridMultilevel"/>
    <w:tmpl w:val="BD482D32"/>
    <w:lvl w:ilvl="0" w:tplc="BAACD6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8328EE"/>
    <w:multiLevelType w:val="hybridMultilevel"/>
    <w:tmpl w:val="CAAE0EE4"/>
    <w:lvl w:ilvl="0" w:tplc="C794061E">
      <w:start w:val="1"/>
      <w:numFmt w:val="bullet"/>
      <w:lvlText w:val="•"/>
      <w:lvlJc w:val="left"/>
      <w:pPr>
        <w:tabs>
          <w:tab w:val="num" w:pos="720"/>
        </w:tabs>
        <w:ind w:left="720" w:hanging="360"/>
      </w:pPr>
      <w:rPr>
        <w:rFonts w:ascii="Arial" w:hAnsi="Arial" w:hint="default"/>
      </w:rPr>
    </w:lvl>
    <w:lvl w:ilvl="1" w:tplc="F260CDDE" w:tentative="1">
      <w:start w:val="1"/>
      <w:numFmt w:val="bullet"/>
      <w:lvlText w:val="•"/>
      <w:lvlJc w:val="left"/>
      <w:pPr>
        <w:tabs>
          <w:tab w:val="num" w:pos="1440"/>
        </w:tabs>
        <w:ind w:left="1440" w:hanging="360"/>
      </w:pPr>
      <w:rPr>
        <w:rFonts w:ascii="Arial" w:hAnsi="Arial" w:hint="default"/>
      </w:rPr>
    </w:lvl>
    <w:lvl w:ilvl="2" w:tplc="3A4619F4" w:tentative="1">
      <w:start w:val="1"/>
      <w:numFmt w:val="bullet"/>
      <w:lvlText w:val="•"/>
      <w:lvlJc w:val="left"/>
      <w:pPr>
        <w:tabs>
          <w:tab w:val="num" w:pos="2160"/>
        </w:tabs>
        <w:ind w:left="2160" w:hanging="360"/>
      </w:pPr>
      <w:rPr>
        <w:rFonts w:ascii="Arial" w:hAnsi="Arial" w:hint="default"/>
      </w:rPr>
    </w:lvl>
    <w:lvl w:ilvl="3" w:tplc="E78CAB2C" w:tentative="1">
      <w:start w:val="1"/>
      <w:numFmt w:val="bullet"/>
      <w:lvlText w:val="•"/>
      <w:lvlJc w:val="left"/>
      <w:pPr>
        <w:tabs>
          <w:tab w:val="num" w:pos="2880"/>
        </w:tabs>
        <w:ind w:left="2880" w:hanging="360"/>
      </w:pPr>
      <w:rPr>
        <w:rFonts w:ascii="Arial" w:hAnsi="Arial" w:hint="default"/>
      </w:rPr>
    </w:lvl>
    <w:lvl w:ilvl="4" w:tplc="464075CC" w:tentative="1">
      <w:start w:val="1"/>
      <w:numFmt w:val="bullet"/>
      <w:lvlText w:val="•"/>
      <w:lvlJc w:val="left"/>
      <w:pPr>
        <w:tabs>
          <w:tab w:val="num" w:pos="3600"/>
        </w:tabs>
        <w:ind w:left="3600" w:hanging="360"/>
      </w:pPr>
      <w:rPr>
        <w:rFonts w:ascii="Arial" w:hAnsi="Arial" w:hint="default"/>
      </w:rPr>
    </w:lvl>
    <w:lvl w:ilvl="5" w:tplc="96F6D034" w:tentative="1">
      <w:start w:val="1"/>
      <w:numFmt w:val="bullet"/>
      <w:lvlText w:val="•"/>
      <w:lvlJc w:val="left"/>
      <w:pPr>
        <w:tabs>
          <w:tab w:val="num" w:pos="4320"/>
        </w:tabs>
        <w:ind w:left="4320" w:hanging="360"/>
      </w:pPr>
      <w:rPr>
        <w:rFonts w:ascii="Arial" w:hAnsi="Arial" w:hint="default"/>
      </w:rPr>
    </w:lvl>
    <w:lvl w:ilvl="6" w:tplc="F8429F32" w:tentative="1">
      <w:start w:val="1"/>
      <w:numFmt w:val="bullet"/>
      <w:lvlText w:val="•"/>
      <w:lvlJc w:val="left"/>
      <w:pPr>
        <w:tabs>
          <w:tab w:val="num" w:pos="5040"/>
        </w:tabs>
        <w:ind w:left="5040" w:hanging="360"/>
      </w:pPr>
      <w:rPr>
        <w:rFonts w:ascii="Arial" w:hAnsi="Arial" w:hint="default"/>
      </w:rPr>
    </w:lvl>
    <w:lvl w:ilvl="7" w:tplc="C04CD5E6" w:tentative="1">
      <w:start w:val="1"/>
      <w:numFmt w:val="bullet"/>
      <w:lvlText w:val="•"/>
      <w:lvlJc w:val="left"/>
      <w:pPr>
        <w:tabs>
          <w:tab w:val="num" w:pos="5760"/>
        </w:tabs>
        <w:ind w:left="5760" w:hanging="360"/>
      </w:pPr>
      <w:rPr>
        <w:rFonts w:ascii="Arial" w:hAnsi="Arial" w:hint="default"/>
      </w:rPr>
    </w:lvl>
    <w:lvl w:ilvl="8" w:tplc="9236BF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1809CF"/>
    <w:multiLevelType w:val="hybridMultilevel"/>
    <w:tmpl w:val="534CDC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16BA8"/>
    <w:multiLevelType w:val="hybridMultilevel"/>
    <w:tmpl w:val="B3DEFCA8"/>
    <w:lvl w:ilvl="0" w:tplc="42D8E498">
      <w:start w:val="1"/>
      <w:numFmt w:val="bullet"/>
      <w:lvlText w:val=""/>
      <w:lvlJc w:val="left"/>
      <w:pPr>
        <w:ind w:left="720" w:hanging="360"/>
      </w:pPr>
      <w:rPr>
        <w:rFonts w:ascii="Symbol" w:hAnsi="Symbol" w:hint="default"/>
      </w:rPr>
    </w:lvl>
    <w:lvl w:ilvl="1" w:tplc="1F06804C">
      <w:start w:val="1"/>
      <w:numFmt w:val="bullet"/>
      <w:lvlText w:val="o"/>
      <w:lvlJc w:val="left"/>
      <w:pPr>
        <w:ind w:left="1440" w:hanging="360"/>
      </w:pPr>
      <w:rPr>
        <w:rFonts w:ascii="Courier New" w:hAnsi="Courier New" w:hint="default"/>
      </w:rPr>
    </w:lvl>
    <w:lvl w:ilvl="2" w:tplc="79509406">
      <w:start w:val="1"/>
      <w:numFmt w:val="bullet"/>
      <w:lvlText w:val=""/>
      <w:lvlJc w:val="left"/>
      <w:pPr>
        <w:ind w:left="2160" w:hanging="360"/>
      </w:pPr>
      <w:rPr>
        <w:rFonts w:ascii="Wingdings" w:hAnsi="Wingdings" w:hint="default"/>
      </w:rPr>
    </w:lvl>
    <w:lvl w:ilvl="3" w:tplc="1E2CF788">
      <w:start w:val="1"/>
      <w:numFmt w:val="bullet"/>
      <w:lvlText w:val=""/>
      <w:lvlJc w:val="left"/>
      <w:pPr>
        <w:ind w:left="2880" w:hanging="360"/>
      </w:pPr>
      <w:rPr>
        <w:rFonts w:ascii="Symbol" w:hAnsi="Symbol" w:hint="default"/>
      </w:rPr>
    </w:lvl>
    <w:lvl w:ilvl="4" w:tplc="A9A012B2">
      <w:start w:val="1"/>
      <w:numFmt w:val="bullet"/>
      <w:lvlText w:val="o"/>
      <w:lvlJc w:val="left"/>
      <w:pPr>
        <w:ind w:left="3600" w:hanging="360"/>
      </w:pPr>
      <w:rPr>
        <w:rFonts w:ascii="Courier New" w:hAnsi="Courier New" w:hint="default"/>
      </w:rPr>
    </w:lvl>
    <w:lvl w:ilvl="5" w:tplc="870403CA">
      <w:start w:val="1"/>
      <w:numFmt w:val="bullet"/>
      <w:lvlText w:val=""/>
      <w:lvlJc w:val="left"/>
      <w:pPr>
        <w:ind w:left="4320" w:hanging="360"/>
      </w:pPr>
      <w:rPr>
        <w:rFonts w:ascii="Wingdings" w:hAnsi="Wingdings" w:hint="default"/>
      </w:rPr>
    </w:lvl>
    <w:lvl w:ilvl="6" w:tplc="DC96E110">
      <w:start w:val="1"/>
      <w:numFmt w:val="bullet"/>
      <w:lvlText w:val=""/>
      <w:lvlJc w:val="left"/>
      <w:pPr>
        <w:ind w:left="5040" w:hanging="360"/>
      </w:pPr>
      <w:rPr>
        <w:rFonts w:ascii="Symbol" w:hAnsi="Symbol" w:hint="default"/>
      </w:rPr>
    </w:lvl>
    <w:lvl w:ilvl="7" w:tplc="C2EEB638">
      <w:start w:val="1"/>
      <w:numFmt w:val="bullet"/>
      <w:lvlText w:val="o"/>
      <w:lvlJc w:val="left"/>
      <w:pPr>
        <w:ind w:left="5760" w:hanging="360"/>
      </w:pPr>
      <w:rPr>
        <w:rFonts w:ascii="Courier New" w:hAnsi="Courier New" w:hint="default"/>
      </w:rPr>
    </w:lvl>
    <w:lvl w:ilvl="8" w:tplc="2EF4BBA2">
      <w:start w:val="1"/>
      <w:numFmt w:val="bullet"/>
      <w:lvlText w:val=""/>
      <w:lvlJc w:val="left"/>
      <w:pPr>
        <w:ind w:left="6480" w:hanging="360"/>
      </w:pPr>
      <w:rPr>
        <w:rFonts w:ascii="Wingdings" w:hAnsi="Wingdings" w:hint="default"/>
      </w:rPr>
    </w:lvl>
  </w:abstractNum>
  <w:abstractNum w:abstractNumId="14" w15:restartNumberingAfterBreak="0">
    <w:nsid w:val="2EFF31CA"/>
    <w:multiLevelType w:val="hybridMultilevel"/>
    <w:tmpl w:val="BE1E35F2"/>
    <w:lvl w:ilvl="0" w:tplc="DBD06E3A">
      <w:start w:val="1"/>
      <w:numFmt w:val="bullet"/>
      <w:lvlText w:val="•"/>
      <w:lvlJc w:val="left"/>
      <w:pPr>
        <w:tabs>
          <w:tab w:val="num" w:pos="720"/>
        </w:tabs>
        <w:ind w:left="720" w:hanging="360"/>
      </w:pPr>
      <w:rPr>
        <w:rFonts w:ascii="Arial" w:hAnsi="Arial" w:hint="default"/>
      </w:rPr>
    </w:lvl>
    <w:lvl w:ilvl="1" w:tplc="FE8836F4" w:tentative="1">
      <w:start w:val="1"/>
      <w:numFmt w:val="bullet"/>
      <w:lvlText w:val="•"/>
      <w:lvlJc w:val="left"/>
      <w:pPr>
        <w:tabs>
          <w:tab w:val="num" w:pos="1440"/>
        </w:tabs>
        <w:ind w:left="1440" w:hanging="360"/>
      </w:pPr>
      <w:rPr>
        <w:rFonts w:ascii="Arial" w:hAnsi="Arial" w:hint="default"/>
      </w:rPr>
    </w:lvl>
    <w:lvl w:ilvl="2" w:tplc="92D21AB2" w:tentative="1">
      <w:start w:val="1"/>
      <w:numFmt w:val="bullet"/>
      <w:lvlText w:val="•"/>
      <w:lvlJc w:val="left"/>
      <w:pPr>
        <w:tabs>
          <w:tab w:val="num" w:pos="2160"/>
        </w:tabs>
        <w:ind w:left="2160" w:hanging="360"/>
      </w:pPr>
      <w:rPr>
        <w:rFonts w:ascii="Arial" w:hAnsi="Arial" w:hint="default"/>
      </w:rPr>
    </w:lvl>
    <w:lvl w:ilvl="3" w:tplc="A0067D2A" w:tentative="1">
      <w:start w:val="1"/>
      <w:numFmt w:val="bullet"/>
      <w:lvlText w:val="•"/>
      <w:lvlJc w:val="left"/>
      <w:pPr>
        <w:tabs>
          <w:tab w:val="num" w:pos="2880"/>
        </w:tabs>
        <w:ind w:left="2880" w:hanging="360"/>
      </w:pPr>
      <w:rPr>
        <w:rFonts w:ascii="Arial" w:hAnsi="Arial" w:hint="default"/>
      </w:rPr>
    </w:lvl>
    <w:lvl w:ilvl="4" w:tplc="2EAA90D4" w:tentative="1">
      <w:start w:val="1"/>
      <w:numFmt w:val="bullet"/>
      <w:lvlText w:val="•"/>
      <w:lvlJc w:val="left"/>
      <w:pPr>
        <w:tabs>
          <w:tab w:val="num" w:pos="3600"/>
        </w:tabs>
        <w:ind w:left="3600" w:hanging="360"/>
      </w:pPr>
      <w:rPr>
        <w:rFonts w:ascii="Arial" w:hAnsi="Arial" w:hint="default"/>
      </w:rPr>
    </w:lvl>
    <w:lvl w:ilvl="5" w:tplc="AC7A4CC4" w:tentative="1">
      <w:start w:val="1"/>
      <w:numFmt w:val="bullet"/>
      <w:lvlText w:val="•"/>
      <w:lvlJc w:val="left"/>
      <w:pPr>
        <w:tabs>
          <w:tab w:val="num" w:pos="4320"/>
        </w:tabs>
        <w:ind w:left="4320" w:hanging="360"/>
      </w:pPr>
      <w:rPr>
        <w:rFonts w:ascii="Arial" w:hAnsi="Arial" w:hint="default"/>
      </w:rPr>
    </w:lvl>
    <w:lvl w:ilvl="6" w:tplc="8A0C713E" w:tentative="1">
      <w:start w:val="1"/>
      <w:numFmt w:val="bullet"/>
      <w:lvlText w:val="•"/>
      <w:lvlJc w:val="left"/>
      <w:pPr>
        <w:tabs>
          <w:tab w:val="num" w:pos="5040"/>
        </w:tabs>
        <w:ind w:left="5040" w:hanging="360"/>
      </w:pPr>
      <w:rPr>
        <w:rFonts w:ascii="Arial" w:hAnsi="Arial" w:hint="default"/>
      </w:rPr>
    </w:lvl>
    <w:lvl w:ilvl="7" w:tplc="CB5C1FBA" w:tentative="1">
      <w:start w:val="1"/>
      <w:numFmt w:val="bullet"/>
      <w:lvlText w:val="•"/>
      <w:lvlJc w:val="left"/>
      <w:pPr>
        <w:tabs>
          <w:tab w:val="num" w:pos="5760"/>
        </w:tabs>
        <w:ind w:left="5760" w:hanging="360"/>
      </w:pPr>
      <w:rPr>
        <w:rFonts w:ascii="Arial" w:hAnsi="Arial" w:hint="default"/>
      </w:rPr>
    </w:lvl>
    <w:lvl w:ilvl="8" w:tplc="9ABCAD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FA4BAF"/>
    <w:multiLevelType w:val="hybridMultilevel"/>
    <w:tmpl w:val="1BB660AC"/>
    <w:lvl w:ilvl="0" w:tplc="F33AA4A2">
      <w:start w:val="1"/>
      <w:numFmt w:val="bullet"/>
      <w:lvlText w:val=""/>
      <w:lvlJc w:val="left"/>
      <w:pPr>
        <w:ind w:left="765" w:hanging="360"/>
      </w:pPr>
      <w:rPr>
        <w:rFonts w:ascii="Symbol" w:hAnsi="Symbol" w:hint="default"/>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2FA66D0"/>
    <w:multiLevelType w:val="hybridMultilevel"/>
    <w:tmpl w:val="32A07824"/>
    <w:lvl w:ilvl="0" w:tplc="20E436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D3B2E"/>
    <w:multiLevelType w:val="hybridMultilevel"/>
    <w:tmpl w:val="41D4B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2293F"/>
    <w:multiLevelType w:val="hybridMultilevel"/>
    <w:tmpl w:val="E3BC59BC"/>
    <w:lvl w:ilvl="0" w:tplc="55BC6ABE">
      <w:start w:val="1"/>
      <w:numFmt w:val="decimal"/>
      <w:lvlText w:val="%1."/>
      <w:lvlJc w:val="left"/>
      <w:pPr>
        <w:tabs>
          <w:tab w:val="num" w:pos="360"/>
        </w:tabs>
        <w:ind w:left="360" w:hanging="360"/>
      </w:pPr>
      <w:rPr>
        <w:rFonts w:hint="default"/>
      </w:rPr>
    </w:lvl>
    <w:lvl w:ilvl="1" w:tplc="EFFACFBE">
      <w:start w:val="10"/>
      <w:numFmt w:val="upperRoman"/>
      <w:lvlText w:val="%2."/>
      <w:lvlJc w:val="left"/>
      <w:pPr>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491DD6"/>
    <w:multiLevelType w:val="hybridMultilevel"/>
    <w:tmpl w:val="8800E9BA"/>
    <w:lvl w:ilvl="0" w:tplc="47F4A8C0">
      <w:start w:val="1"/>
      <w:numFmt w:val="bullet"/>
      <w:lvlText w:val="•"/>
      <w:lvlJc w:val="left"/>
      <w:pPr>
        <w:tabs>
          <w:tab w:val="num" w:pos="720"/>
        </w:tabs>
        <w:ind w:left="720" w:hanging="360"/>
      </w:pPr>
      <w:rPr>
        <w:rFonts w:ascii="Arial" w:hAnsi="Arial" w:hint="default"/>
      </w:rPr>
    </w:lvl>
    <w:lvl w:ilvl="1" w:tplc="693A6E12" w:tentative="1">
      <w:start w:val="1"/>
      <w:numFmt w:val="bullet"/>
      <w:lvlText w:val="•"/>
      <w:lvlJc w:val="left"/>
      <w:pPr>
        <w:tabs>
          <w:tab w:val="num" w:pos="1440"/>
        </w:tabs>
        <w:ind w:left="1440" w:hanging="360"/>
      </w:pPr>
      <w:rPr>
        <w:rFonts w:ascii="Arial" w:hAnsi="Arial" w:hint="default"/>
      </w:rPr>
    </w:lvl>
    <w:lvl w:ilvl="2" w:tplc="068EF9C0" w:tentative="1">
      <w:start w:val="1"/>
      <w:numFmt w:val="bullet"/>
      <w:lvlText w:val="•"/>
      <w:lvlJc w:val="left"/>
      <w:pPr>
        <w:tabs>
          <w:tab w:val="num" w:pos="2160"/>
        </w:tabs>
        <w:ind w:left="2160" w:hanging="360"/>
      </w:pPr>
      <w:rPr>
        <w:rFonts w:ascii="Arial" w:hAnsi="Arial" w:hint="default"/>
      </w:rPr>
    </w:lvl>
    <w:lvl w:ilvl="3" w:tplc="C6E6EAD2" w:tentative="1">
      <w:start w:val="1"/>
      <w:numFmt w:val="bullet"/>
      <w:lvlText w:val="•"/>
      <w:lvlJc w:val="left"/>
      <w:pPr>
        <w:tabs>
          <w:tab w:val="num" w:pos="2880"/>
        </w:tabs>
        <w:ind w:left="2880" w:hanging="360"/>
      </w:pPr>
      <w:rPr>
        <w:rFonts w:ascii="Arial" w:hAnsi="Arial" w:hint="default"/>
      </w:rPr>
    </w:lvl>
    <w:lvl w:ilvl="4" w:tplc="F81845E4" w:tentative="1">
      <w:start w:val="1"/>
      <w:numFmt w:val="bullet"/>
      <w:lvlText w:val="•"/>
      <w:lvlJc w:val="left"/>
      <w:pPr>
        <w:tabs>
          <w:tab w:val="num" w:pos="3600"/>
        </w:tabs>
        <w:ind w:left="3600" w:hanging="360"/>
      </w:pPr>
      <w:rPr>
        <w:rFonts w:ascii="Arial" w:hAnsi="Arial" w:hint="default"/>
      </w:rPr>
    </w:lvl>
    <w:lvl w:ilvl="5" w:tplc="A4E0C182" w:tentative="1">
      <w:start w:val="1"/>
      <w:numFmt w:val="bullet"/>
      <w:lvlText w:val="•"/>
      <w:lvlJc w:val="left"/>
      <w:pPr>
        <w:tabs>
          <w:tab w:val="num" w:pos="4320"/>
        </w:tabs>
        <w:ind w:left="4320" w:hanging="360"/>
      </w:pPr>
      <w:rPr>
        <w:rFonts w:ascii="Arial" w:hAnsi="Arial" w:hint="default"/>
      </w:rPr>
    </w:lvl>
    <w:lvl w:ilvl="6" w:tplc="22E061B0" w:tentative="1">
      <w:start w:val="1"/>
      <w:numFmt w:val="bullet"/>
      <w:lvlText w:val="•"/>
      <w:lvlJc w:val="left"/>
      <w:pPr>
        <w:tabs>
          <w:tab w:val="num" w:pos="5040"/>
        </w:tabs>
        <w:ind w:left="5040" w:hanging="360"/>
      </w:pPr>
      <w:rPr>
        <w:rFonts w:ascii="Arial" w:hAnsi="Arial" w:hint="default"/>
      </w:rPr>
    </w:lvl>
    <w:lvl w:ilvl="7" w:tplc="2EDE7AE6" w:tentative="1">
      <w:start w:val="1"/>
      <w:numFmt w:val="bullet"/>
      <w:lvlText w:val="•"/>
      <w:lvlJc w:val="left"/>
      <w:pPr>
        <w:tabs>
          <w:tab w:val="num" w:pos="5760"/>
        </w:tabs>
        <w:ind w:left="5760" w:hanging="360"/>
      </w:pPr>
      <w:rPr>
        <w:rFonts w:ascii="Arial" w:hAnsi="Arial" w:hint="default"/>
      </w:rPr>
    </w:lvl>
    <w:lvl w:ilvl="8" w:tplc="53BA5D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781F0F"/>
    <w:multiLevelType w:val="hybridMultilevel"/>
    <w:tmpl w:val="AF46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E5D12"/>
    <w:multiLevelType w:val="hybridMultilevel"/>
    <w:tmpl w:val="86EA49AE"/>
    <w:lvl w:ilvl="0" w:tplc="F8BE3AE4">
      <w:start w:val="1"/>
      <w:numFmt w:val="bullet"/>
      <w:lvlText w:val="•"/>
      <w:lvlJc w:val="left"/>
      <w:pPr>
        <w:tabs>
          <w:tab w:val="num" w:pos="720"/>
        </w:tabs>
        <w:ind w:left="720" w:hanging="360"/>
      </w:pPr>
      <w:rPr>
        <w:rFonts w:ascii="Arial" w:hAnsi="Arial" w:hint="default"/>
      </w:rPr>
    </w:lvl>
    <w:lvl w:ilvl="1" w:tplc="99840206" w:tentative="1">
      <w:start w:val="1"/>
      <w:numFmt w:val="bullet"/>
      <w:lvlText w:val="•"/>
      <w:lvlJc w:val="left"/>
      <w:pPr>
        <w:tabs>
          <w:tab w:val="num" w:pos="1440"/>
        </w:tabs>
        <w:ind w:left="1440" w:hanging="360"/>
      </w:pPr>
      <w:rPr>
        <w:rFonts w:ascii="Arial" w:hAnsi="Arial" w:hint="default"/>
      </w:rPr>
    </w:lvl>
    <w:lvl w:ilvl="2" w:tplc="F6EEAF04" w:tentative="1">
      <w:start w:val="1"/>
      <w:numFmt w:val="bullet"/>
      <w:lvlText w:val="•"/>
      <w:lvlJc w:val="left"/>
      <w:pPr>
        <w:tabs>
          <w:tab w:val="num" w:pos="2160"/>
        </w:tabs>
        <w:ind w:left="2160" w:hanging="360"/>
      </w:pPr>
      <w:rPr>
        <w:rFonts w:ascii="Arial" w:hAnsi="Arial" w:hint="default"/>
      </w:rPr>
    </w:lvl>
    <w:lvl w:ilvl="3" w:tplc="A77E365E" w:tentative="1">
      <w:start w:val="1"/>
      <w:numFmt w:val="bullet"/>
      <w:lvlText w:val="•"/>
      <w:lvlJc w:val="left"/>
      <w:pPr>
        <w:tabs>
          <w:tab w:val="num" w:pos="2880"/>
        </w:tabs>
        <w:ind w:left="2880" w:hanging="360"/>
      </w:pPr>
      <w:rPr>
        <w:rFonts w:ascii="Arial" w:hAnsi="Arial" w:hint="default"/>
      </w:rPr>
    </w:lvl>
    <w:lvl w:ilvl="4" w:tplc="3D42A192" w:tentative="1">
      <w:start w:val="1"/>
      <w:numFmt w:val="bullet"/>
      <w:lvlText w:val="•"/>
      <w:lvlJc w:val="left"/>
      <w:pPr>
        <w:tabs>
          <w:tab w:val="num" w:pos="3600"/>
        </w:tabs>
        <w:ind w:left="3600" w:hanging="360"/>
      </w:pPr>
      <w:rPr>
        <w:rFonts w:ascii="Arial" w:hAnsi="Arial" w:hint="default"/>
      </w:rPr>
    </w:lvl>
    <w:lvl w:ilvl="5" w:tplc="D0828B78" w:tentative="1">
      <w:start w:val="1"/>
      <w:numFmt w:val="bullet"/>
      <w:lvlText w:val="•"/>
      <w:lvlJc w:val="left"/>
      <w:pPr>
        <w:tabs>
          <w:tab w:val="num" w:pos="4320"/>
        </w:tabs>
        <w:ind w:left="4320" w:hanging="360"/>
      </w:pPr>
      <w:rPr>
        <w:rFonts w:ascii="Arial" w:hAnsi="Arial" w:hint="default"/>
      </w:rPr>
    </w:lvl>
    <w:lvl w:ilvl="6" w:tplc="F7F89CC2" w:tentative="1">
      <w:start w:val="1"/>
      <w:numFmt w:val="bullet"/>
      <w:lvlText w:val="•"/>
      <w:lvlJc w:val="left"/>
      <w:pPr>
        <w:tabs>
          <w:tab w:val="num" w:pos="5040"/>
        </w:tabs>
        <w:ind w:left="5040" w:hanging="360"/>
      </w:pPr>
      <w:rPr>
        <w:rFonts w:ascii="Arial" w:hAnsi="Arial" w:hint="default"/>
      </w:rPr>
    </w:lvl>
    <w:lvl w:ilvl="7" w:tplc="3CEA6F8A" w:tentative="1">
      <w:start w:val="1"/>
      <w:numFmt w:val="bullet"/>
      <w:lvlText w:val="•"/>
      <w:lvlJc w:val="left"/>
      <w:pPr>
        <w:tabs>
          <w:tab w:val="num" w:pos="5760"/>
        </w:tabs>
        <w:ind w:left="5760" w:hanging="360"/>
      </w:pPr>
      <w:rPr>
        <w:rFonts w:ascii="Arial" w:hAnsi="Arial" w:hint="default"/>
      </w:rPr>
    </w:lvl>
    <w:lvl w:ilvl="8" w:tplc="60E244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2A0F10"/>
    <w:multiLevelType w:val="hybridMultilevel"/>
    <w:tmpl w:val="04604C88"/>
    <w:lvl w:ilvl="0" w:tplc="4D1459C4">
      <w:start w:val="1"/>
      <w:numFmt w:val="bullet"/>
      <w:lvlText w:val="•"/>
      <w:lvlJc w:val="left"/>
      <w:pPr>
        <w:tabs>
          <w:tab w:val="num" w:pos="720"/>
        </w:tabs>
        <w:ind w:left="720" w:hanging="360"/>
      </w:pPr>
      <w:rPr>
        <w:rFonts w:ascii="Arial" w:hAnsi="Arial" w:hint="default"/>
      </w:rPr>
    </w:lvl>
    <w:lvl w:ilvl="1" w:tplc="1D9C40BE" w:tentative="1">
      <w:start w:val="1"/>
      <w:numFmt w:val="bullet"/>
      <w:lvlText w:val="•"/>
      <w:lvlJc w:val="left"/>
      <w:pPr>
        <w:tabs>
          <w:tab w:val="num" w:pos="1440"/>
        </w:tabs>
        <w:ind w:left="1440" w:hanging="360"/>
      </w:pPr>
      <w:rPr>
        <w:rFonts w:ascii="Arial" w:hAnsi="Arial" w:hint="default"/>
      </w:rPr>
    </w:lvl>
    <w:lvl w:ilvl="2" w:tplc="03120676" w:tentative="1">
      <w:start w:val="1"/>
      <w:numFmt w:val="bullet"/>
      <w:lvlText w:val="•"/>
      <w:lvlJc w:val="left"/>
      <w:pPr>
        <w:tabs>
          <w:tab w:val="num" w:pos="2160"/>
        </w:tabs>
        <w:ind w:left="2160" w:hanging="360"/>
      </w:pPr>
      <w:rPr>
        <w:rFonts w:ascii="Arial" w:hAnsi="Arial" w:hint="default"/>
      </w:rPr>
    </w:lvl>
    <w:lvl w:ilvl="3" w:tplc="4BFECB44" w:tentative="1">
      <w:start w:val="1"/>
      <w:numFmt w:val="bullet"/>
      <w:lvlText w:val="•"/>
      <w:lvlJc w:val="left"/>
      <w:pPr>
        <w:tabs>
          <w:tab w:val="num" w:pos="2880"/>
        </w:tabs>
        <w:ind w:left="2880" w:hanging="360"/>
      </w:pPr>
      <w:rPr>
        <w:rFonts w:ascii="Arial" w:hAnsi="Arial" w:hint="default"/>
      </w:rPr>
    </w:lvl>
    <w:lvl w:ilvl="4" w:tplc="9C60BB0A" w:tentative="1">
      <w:start w:val="1"/>
      <w:numFmt w:val="bullet"/>
      <w:lvlText w:val="•"/>
      <w:lvlJc w:val="left"/>
      <w:pPr>
        <w:tabs>
          <w:tab w:val="num" w:pos="3600"/>
        </w:tabs>
        <w:ind w:left="3600" w:hanging="360"/>
      </w:pPr>
      <w:rPr>
        <w:rFonts w:ascii="Arial" w:hAnsi="Arial" w:hint="default"/>
      </w:rPr>
    </w:lvl>
    <w:lvl w:ilvl="5" w:tplc="01D22A46" w:tentative="1">
      <w:start w:val="1"/>
      <w:numFmt w:val="bullet"/>
      <w:lvlText w:val="•"/>
      <w:lvlJc w:val="left"/>
      <w:pPr>
        <w:tabs>
          <w:tab w:val="num" w:pos="4320"/>
        </w:tabs>
        <w:ind w:left="4320" w:hanging="360"/>
      </w:pPr>
      <w:rPr>
        <w:rFonts w:ascii="Arial" w:hAnsi="Arial" w:hint="default"/>
      </w:rPr>
    </w:lvl>
    <w:lvl w:ilvl="6" w:tplc="3D2C4516" w:tentative="1">
      <w:start w:val="1"/>
      <w:numFmt w:val="bullet"/>
      <w:lvlText w:val="•"/>
      <w:lvlJc w:val="left"/>
      <w:pPr>
        <w:tabs>
          <w:tab w:val="num" w:pos="5040"/>
        </w:tabs>
        <w:ind w:left="5040" w:hanging="360"/>
      </w:pPr>
      <w:rPr>
        <w:rFonts w:ascii="Arial" w:hAnsi="Arial" w:hint="default"/>
      </w:rPr>
    </w:lvl>
    <w:lvl w:ilvl="7" w:tplc="BB729EA6" w:tentative="1">
      <w:start w:val="1"/>
      <w:numFmt w:val="bullet"/>
      <w:lvlText w:val="•"/>
      <w:lvlJc w:val="left"/>
      <w:pPr>
        <w:tabs>
          <w:tab w:val="num" w:pos="5760"/>
        </w:tabs>
        <w:ind w:left="5760" w:hanging="360"/>
      </w:pPr>
      <w:rPr>
        <w:rFonts w:ascii="Arial" w:hAnsi="Arial" w:hint="default"/>
      </w:rPr>
    </w:lvl>
    <w:lvl w:ilvl="8" w:tplc="E856C45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C53105"/>
    <w:multiLevelType w:val="hybridMultilevel"/>
    <w:tmpl w:val="F5685FFA"/>
    <w:lvl w:ilvl="0" w:tplc="398E48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9B4C52"/>
    <w:multiLevelType w:val="hybridMultilevel"/>
    <w:tmpl w:val="6860B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C72F2"/>
    <w:multiLevelType w:val="hybridMultilevel"/>
    <w:tmpl w:val="E4E0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151D4"/>
    <w:multiLevelType w:val="hybridMultilevel"/>
    <w:tmpl w:val="3D065FF6"/>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A5264"/>
    <w:multiLevelType w:val="hybridMultilevel"/>
    <w:tmpl w:val="348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20DA2"/>
    <w:multiLevelType w:val="hybridMultilevel"/>
    <w:tmpl w:val="5D20FB1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642AA7"/>
    <w:multiLevelType w:val="hybridMultilevel"/>
    <w:tmpl w:val="1DEA159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04203"/>
    <w:multiLevelType w:val="hybridMultilevel"/>
    <w:tmpl w:val="66924744"/>
    <w:lvl w:ilvl="0" w:tplc="699055E6">
      <w:start w:val="1"/>
      <w:numFmt w:val="bullet"/>
      <w:lvlText w:val="•"/>
      <w:lvlJc w:val="left"/>
      <w:pPr>
        <w:tabs>
          <w:tab w:val="num" w:pos="720"/>
        </w:tabs>
        <w:ind w:left="720" w:hanging="360"/>
      </w:pPr>
      <w:rPr>
        <w:rFonts w:ascii="Arial" w:hAnsi="Arial" w:hint="default"/>
      </w:rPr>
    </w:lvl>
    <w:lvl w:ilvl="1" w:tplc="E54045F2" w:tentative="1">
      <w:start w:val="1"/>
      <w:numFmt w:val="bullet"/>
      <w:lvlText w:val="•"/>
      <w:lvlJc w:val="left"/>
      <w:pPr>
        <w:tabs>
          <w:tab w:val="num" w:pos="1440"/>
        </w:tabs>
        <w:ind w:left="1440" w:hanging="360"/>
      </w:pPr>
      <w:rPr>
        <w:rFonts w:ascii="Arial" w:hAnsi="Arial" w:hint="default"/>
      </w:rPr>
    </w:lvl>
    <w:lvl w:ilvl="2" w:tplc="DD1C1A6A" w:tentative="1">
      <w:start w:val="1"/>
      <w:numFmt w:val="bullet"/>
      <w:lvlText w:val="•"/>
      <w:lvlJc w:val="left"/>
      <w:pPr>
        <w:tabs>
          <w:tab w:val="num" w:pos="2160"/>
        </w:tabs>
        <w:ind w:left="2160" w:hanging="360"/>
      </w:pPr>
      <w:rPr>
        <w:rFonts w:ascii="Arial" w:hAnsi="Arial" w:hint="default"/>
      </w:rPr>
    </w:lvl>
    <w:lvl w:ilvl="3" w:tplc="D6761CBA" w:tentative="1">
      <w:start w:val="1"/>
      <w:numFmt w:val="bullet"/>
      <w:lvlText w:val="•"/>
      <w:lvlJc w:val="left"/>
      <w:pPr>
        <w:tabs>
          <w:tab w:val="num" w:pos="2880"/>
        </w:tabs>
        <w:ind w:left="2880" w:hanging="360"/>
      </w:pPr>
      <w:rPr>
        <w:rFonts w:ascii="Arial" w:hAnsi="Arial" w:hint="default"/>
      </w:rPr>
    </w:lvl>
    <w:lvl w:ilvl="4" w:tplc="4FE22988" w:tentative="1">
      <w:start w:val="1"/>
      <w:numFmt w:val="bullet"/>
      <w:lvlText w:val="•"/>
      <w:lvlJc w:val="left"/>
      <w:pPr>
        <w:tabs>
          <w:tab w:val="num" w:pos="3600"/>
        </w:tabs>
        <w:ind w:left="3600" w:hanging="360"/>
      </w:pPr>
      <w:rPr>
        <w:rFonts w:ascii="Arial" w:hAnsi="Arial" w:hint="default"/>
      </w:rPr>
    </w:lvl>
    <w:lvl w:ilvl="5" w:tplc="94B43220" w:tentative="1">
      <w:start w:val="1"/>
      <w:numFmt w:val="bullet"/>
      <w:lvlText w:val="•"/>
      <w:lvlJc w:val="left"/>
      <w:pPr>
        <w:tabs>
          <w:tab w:val="num" w:pos="4320"/>
        </w:tabs>
        <w:ind w:left="4320" w:hanging="360"/>
      </w:pPr>
      <w:rPr>
        <w:rFonts w:ascii="Arial" w:hAnsi="Arial" w:hint="default"/>
      </w:rPr>
    </w:lvl>
    <w:lvl w:ilvl="6" w:tplc="7BFE5F10" w:tentative="1">
      <w:start w:val="1"/>
      <w:numFmt w:val="bullet"/>
      <w:lvlText w:val="•"/>
      <w:lvlJc w:val="left"/>
      <w:pPr>
        <w:tabs>
          <w:tab w:val="num" w:pos="5040"/>
        </w:tabs>
        <w:ind w:left="5040" w:hanging="360"/>
      </w:pPr>
      <w:rPr>
        <w:rFonts w:ascii="Arial" w:hAnsi="Arial" w:hint="default"/>
      </w:rPr>
    </w:lvl>
    <w:lvl w:ilvl="7" w:tplc="87343C1A" w:tentative="1">
      <w:start w:val="1"/>
      <w:numFmt w:val="bullet"/>
      <w:lvlText w:val="•"/>
      <w:lvlJc w:val="left"/>
      <w:pPr>
        <w:tabs>
          <w:tab w:val="num" w:pos="5760"/>
        </w:tabs>
        <w:ind w:left="5760" w:hanging="360"/>
      </w:pPr>
      <w:rPr>
        <w:rFonts w:ascii="Arial" w:hAnsi="Arial" w:hint="default"/>
      </w:rPr>
    </w:lvl>
    <w:lvl w:ilvl="8" w:tplc="31E45E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2D3DB9"/>
    <w:multiLevelType w:val="hybridMultilevel"/>
    <w:tmpl w:val="4890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57FA0"/>
    <w:multiLevelType w:val="hybridMultilevel"/>
    <w:tmpl w:val="CED2D472"/>
    <w:lvl w:ilvl="0" w:tplc="0409000D">
      <w:start w:val="1"/>
      <w:numFmt w:val="bullet"/>
      <w:lvlText w:val=""/>
      <w:lvlPicBulletId w:val="0"/>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17216"/>
    <w:multiLevelType w:val="hybridMultilevel"/>
    <w:tmpl w:val="EC7AC716"/>
    <w:lvl w:ilvl="0" w:tplc="2EA03C68">
      <w:start w:val="1"/>
      <w:numFmt w:val="bullet"/>
      <w:lvlText w:val="•"/>
      <w:lvlJc w:val="left"/>
      <w:pPr>
        <w:tabs>
          <w:tab w:val="num" w:pos="720"/>
        </w:tabs>
        <w:ind w:left="720" w:hanging="360"/>
      </w:pPr>
      <w:rPr>
        <w:rFonts w:ascii="Arial" w:hAnsi="Arial" w:hint="default"/>
      </w:rPr>
    </w:lvl>
    <w:lvl w:ilvl="1" w:tplc="EC286E44" w:tentative="1">
      <w:start w:val="1"/>
      <w:numFmt w:val="bullet"/>
      <w:lvlText w:val="•"/>
      <w:lvlJc w:val="left"/>
      <w:pPr>
        <w:tabs>
          <w:tab w:val="num" w:pos="1440"/>
        </w:tabs>
        <w:ind w:left="1440" w:hanging="360"/>
      </w:pPr>
      <w:rPr>
        <w:rFonts w:ascii="Arial" w:hAnsi="Arial" w:hint="default"/>
      </w:rPr>
    </w:lvl>
    <w:lvl w:ilvl="2" w:tplc="A79CA76A" w:tentative="1">
      <w:start w:val="1"/>
      <w:numFmt w:val="bullet"/>
      <w:lvlText w:val="•"/>
      <w:lvlJc w:val="left"/>
      <w:pPr>
        <w:tabs>
          <w:tab w:val="num" w:pos="2160"/>
        </w:tabs>
        <w:ind w:left="2160" w:hanging="360"/>
      </w:pPr>
      <w:rPr>
        <w:rFonts w:ascii="Arial" w:hAnsi="Arial" w:hint="default"/>
      </w:rPr>
    </w:lvl>
    <w:lvl w:ilvl="3" w:tplc="0A48C4B2" w:tentative="1">
      <w:start w:val="1"/>
      <w:numFmt w:val="bullet"/>
      <w:lvlText w:val="•"/>
      <w:lvlJc w:val="left"/>
      <w:pPr>
        <w:tabs>
          <w:tab w:val="num" w:pos="2880"/>
        </w:tabs>
        <w:ind w:left="2880" w:hanging="360"/>
      </w:pPr>
      <w:rPr>
        <w:rFonts w:ascii="Arial" w:hAnsi="Arial" w:hint="default"/>
      </w:rPr>
    </w:lvl>
    <w:lvl w:ilvl="4" w:tplc="7578E618" w:tentative="1">
      <w:start w:val="1"/>
      <w:numFmt w:val="bullet"/>
      <w:lvlText w:val="•"/>
      <w:lvlJc w:val="left"/>
      <w:pPr>
        <w:tabs>
          <w:tab w:val="num" w:pos="3600"/>
        </w:tabs>
        <w:ind w:left="3600" w:hanging="360"/>
      </w:pPr>
      <w:rPr>
        <w:rFonts w:ascii="Arial" w:hAnsi="Arial" w:hint="default"/>
      </w:rPr>
    </w:lvl>
    <w:lvl w:ilvl="5" w:tplc="CB643892" w:tentative="1">
      <w:start w:val="1"/>
      <w:numFmt w:val="bullet"/>
      <w:lvlText w:val="•"/>
      <w:lvlJc w:val="left"/>
      <w:pPr>
        <w:tabs>
          <w:tab w:val="num" w:pos="4320"/>
        </w:tabs>
        <w:ind w:left="4320" w:hanging="360"/>
      </w:pPr>
      <w:rPr>
        <w:rFonts w:ascii="Arial" w:hAnsi="Arial" w:hint="default"/>
      </w:rPr>
    </w:lvl>
    <w:lvl w:ilvl="6" w:tplc="8266071E" w:tentative="1">
      <w:start w:val="1"/>
      <w:numFmt w:val="bullet"/>
      <w:lvlText w:val="•"/>
      <w:lvlJc w:val="left"/>
      <w:pPr>
        <w:tabs>
          <w:tab w:val="num" w:pos="5040"/>
        </w:tabs>
        <w:ind w:left="5040" w:hanging="360"/>
      </w:pPr>
      <w:rPr>
        <w:rFonts w:ascii="Arial" w:hAnsi="Arial" w:hint="default"/>
      </w:rPr>
    </w:lvl>
    <w:lvl w:ilvl="7" w:tplc="724A18BE" w:tentative="1">
      <w:start w:val="1"/>
      <w:numFmt w:val="bullet"/>
      <w:lvlText w:val="•"/>
      <w:lvlJc w:val="left"/>
      <w:pPr>
        <w:tabs>
          <w:tab w:val="num" w:pos="5760"/>
        </w:tabs>
        <w:ind w:left="5760" w:hanging="360"/>
      </w:pPr>
      <w:rPr>
        <w:rFonts w:ascii="Arial" w:hAnsi="Arial" w:hint="default"/>
      </w:rPr>
    </w:lvl>
    <w:lvl w:ilvl="8" w:tplc="7EAABF0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3A729D"/>
    <w:multiLevelType w:val="hybridMultilevel"/>
    <w:tmpl w:val="A4D6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576D0"/>
    <w:multiLevelType w:val="hybridMultilevel"/>
    <w:tmpl w:val="C4D839C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964A8F"/>
    <w:multiLevelType w:val="hybridMultilevel"/>
    <w:tmpl w:val="BBA8A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72F7D"/>
    <w:multiLevelType w:val="hybridMultilevel"/>
    <w:tmpl w:val="AF5C0B7C"/>
    <w:lvl w:ilvl="0" w:tplc="35C432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29"/>
  </w:num>
  <w:num w:numId="4">
    <w:abstractNumId w:val="17"/>
  </w:num>
  <w:num w:numId="5">
    <w:abstractNumId w:val="26"/>
  </w:num>
  <w:num w:numId="6">
    <w:abstractNumId w:val="2"/>
  </w:num>
  <w:num w:numId="7">
    <w:abstractNumId w:val="37"/>
  </w:num>
  <w:num w:numId="8">
    <w:abstractNumId w:val="20"/>
  </w:num>
  <w:num w:numId="9">
    <w:abstractNumId w:val="1"/>
  </w:num>
  <w:num w:numId="10">
    <w:abstractNumId w:val="7"/>
  </w:num>
  <w:num w:numId="11">
    <w:abstractNumId w:val="27"/>
  </w:num>
  <w:num w:numId="12">
    <w:abstractNumId w:val="18"/>
  </w:num>
  <w:num w:numId="13">
    <w:abstractNumId w:val="25"/>
  </w:num>
  <w:num w:numId="14">
    <w:abstractNumId w:val="13"/>
  </w:num>
  <w:num w:numId="15">
    <w:abstractNumId w:val="36"/>
  </w:num>
  <w:num w:numId="16">
    <w:abstractNumId w:val="0"/>
  </w:num>
  <w:num w:numId="17">
    <w:abstractNumId w:val="5"/>
  </w:num>
  <w:num w:numId="18">
    <w:abstractNumId w:val="32"/>
  </w:num>
  <w:num w:numId="19">
    <w:abstractNumId w:val="23"/>
  </w:num>
  <w:num w:numId="20">
    <w:abstractNumId w:val="28"/>
  </w:num>
  <w:num w:numId="21">
    <w:abstractNumId w:val="10"/>
  </w:num>
  <w:num w:numId="22">
    <w:abstractNumId w:val="16"/>
  </w:num>
  <w:num w:numId="23">
    <w:abstractNumId w:val="31"/>
  </w:num>
  <w:num w:numId="24">
    <w:abstractNumId w:val="8"/>
  </w:num>
  <w:num w:numId="25">
    <w:abstractNumId w:val="34"/>
  </w:num>
  <w:num w:numId="26">
    <w:abstractNumId w:val="24"/>
  </w:num>
  <w:num w:numId="27">
    <w:abstractNumId w:val="12"/>
  </w:num>
  <w:num w:numId="28">
    <w:abstractNumId w:val="6"/>
  </w:num>
  <w:num w:numId="29">
    <w:abstractNumId w:val="9"/>
  </w:num>
  <w:num w:numId="30">
    <w:abstractNumId w:val="33"/>
  </w:num>
  <w:num w:numId="31">
    <w:abstractNumId w:val="21"/>
  </w:num>
  <w:num w:numId="32">
    <w:abstractNumId w:val="30"/>
  </w:num>
  <w:num w:numId="33">
    <w:abstractNumId w:val="3"/>
  </w:num>
  <w:num w:numId="34">
    <w:abstractNumId w:val="22"/>
  </w:num>
  <w:num w:numId="35">
    <w:abstractNumId w:val="4"/>
  </w:num>
  <w:num w:numId="36">
    <w:abstractNumId w:val="19"/>
  </w:num>
  <w:num w:numId="37">
    <w:abstractNumId w:val="11"/>
  </w:num>
  <w:num w:numId="38">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1F"/>
    <w:rsid w:val="00004555"/>
    <w:rsid w:val="0000584A"/>
    <w:rsid w:val="000118E4"/>
    <w:rsid w:val="00013949"/>
    <w:rsid w:val="0002011D"/>
    <w:rsid w:val="00020873"/>
    <w:rsid w:val="0002164F"/>
    <w:rsid w:val="00026818"/>
    <w:rsid w:val="00027EFE"/>
    <w:rsid w:val="00042956"/>
    <w:rsid w:val="0004360B"/>
    <w:rsid w:val="0004411C"/>
    <w:rsid w:val="00044CBD"/>
    <w:rsid w:val="000541C1"/>
    <w:rsid w:val="000577E3"/>
    <w:rsid w:val="000711C6"/>
    <w:rsid w:val="00075765"/>
    <w:rsid w:val="000879A8"/>
    <w:rsid w:val="000963DD"/>
    <w:rsid w:val="000A7091"/>
    <w:rsid w:val="000B6740"/>
    <w:rsid w:val="000C47C3"/>
    <w:rsid w:val="000C4873"/>
    <w:rsid w:val="000C4B18"/>
    <w:rsid w:val="000D465C"/>
    <w:rsid w:val="000D6C4D"/>
    <w:rsid w:val="000E01C9"/>
    <w:rsid w:val="000E0AFF"/>
    <w:rsid w:val="00100198"/>
    <w:rsid w:val="00122DAE"/>
    <w:rsid w:val="00122FD1"/>
    <w:rsid w:val="0012635A"/>
    <w:rsid w:val="00131343"/>
    <w:rsid w:val="00135A6E"/>
    <w:rsid w:val="001423F2"/>
    <w:rsid w:val="00147F46"/>
    <w:rsid w:val="0015201B"/>
    <w:rsid w:val="00164F32"/>
    <w:rsid w:val="001650CC"/>
    <w:rsid w:val="001654F0"/>
    <w:rsid w:val="001658E1"/>
    <w:rsid w:val="00166382"/>
    <w:rsid w:val="00171F2B"/>
    <w:rsid w:val="00171FF1"/>
    <w:rsid w:val="00184734"/>
    <w:rsid w:val="00191536"/>
    <w:rsid w:val="001945A6"/>
    <w:rsid w:val="001A3008"/>
    <w:rsid w:val="001C357E"/>
    <w:rsid w:val="001C38BE"/>
    <w:rsid w:val="001D3EE3"/>
    <w:rsid w:val="001D637C"/>
    <w:rsid w:val="001E3461"/>
    <w:rsid w:val="001E7999"/>
    <w:rsid w:val="001F6520"/>
    <w:rsid w:val="00200C60"/>
    <w:rsid w:val="00202071"/>
    <w:rsid w:val="00204D49"/>
    <w:rsid w:val="00204E71"/>
    <w:rsid w:val="00205DE5"/>
    <w:rsid w:val="00227900"/>
    <w:rsid w:val="0023180F"/>
    <w:rsid w:val="00237B5B"/>
    <w:rsid w:val="002414F2"/>
    <w:rsid w:val="00246D13"/>
    <w:rsid w:val="002509C7"/>
    <w:rsid w:val="0025289A"/>
    <w:rsid w:val="00252C37"/>
    <w:rsid w:val="00253681"/>
    <w:rsid w:val="002537CD"/>
    <w:rsid w:val="002558A7"/>
    <w:rsid w:val="0026197D"/>
    <w:rsid w:val="002729C9"/>
    <w:rsid w:val="002734E2"/>
    <w:rsid w:val="00276A35"/>
    <w:rsid w:val="00280C4F"/>
    <w:rsid w:val="00283CB7"/>
    <w:rsid w:val="00284ACC"/>
    <w:rsid w:val="0029351E"/>
    <w:rsid w:val="002A010F"/>
    <w:rsid w:val="002B1B40"/>
    <w:rsid w:val="002C170F"/>
    <w:rsid w:val="002E06FD"/>
    <w:rsid w:val="002E5D1B"/>
    <w:rsid w:val="002F1359"/>
    <w:rsid w:val="002F3518"/>
    <w:rsid w:val="002F4A70"/>
    <w:rsid w:val="00301812"/>
    <w:rsid w:val="00307746"/>
    <w:rsid w:val="003170D6"/>
    <w:rsid w:val="00332369"/>
    <w:rsid w:val="00333362"/>
    <w:rsid w:val="003333C5"/>
    <w:rsid w:val="00335CC2"/>
    <w:rsid w:val="00343D61"/>
    <w:rsid w:val="003500FD"/>
    <w:rsid w:val="00352459"/>
    <w:rsid w:val="00354DAC"/>
    <w:rsid w:val="00360DAD"/>
    <w:rsid w:val="00375BA4"/>
    <w:rsid w:val="00376A98"/>
    <w:rsid w:val="0038081F"/>
    <w:rsid w:val="00382A1B"/>
    <w:rsid w:val="003835F1"/>
    <w:rsid w:val="003837C4"/>
    <w:rsid w:val="00387AA3"/>
    <w:rsid w:val="00392BED"/>
    <w:rsid w:val="00392D01"/>
    <w:rsid w:val="00393A77"/>
    <w:rsid w:val="003B1B06"/>
    <w:rsid w:val="003D2BED"/>
    <w:rsid w:val="003E115C"/>
    <w:rsid w:val="003E2C42"/>
    <w:rsid w:val="003F0D43"/>
    <w:rsid w:val="003F547D"/>
    <w:rsid w:val="00405413"/>
    <w:rsid w:val="00405B7D"/>
    <w:rsid w:val="004069A8"/>
    <w:rsid w:val="00407E03"/>
    <w:rsid w:val="00416CA2"/>
    <w:rsid w:val="004177B4"/>
    <w:rsid w:val="004217CB"/>
    <w:rsid w:val="004453A8"/>
    <w:rsid w:val="0044567B"/>
    <w:rsid w:val="004500C0"/>
    <w:rsid w:val="004515E7"/>
    <w:rsid w:val="00452484"/>
    <w:rsid w:val="004550AF"/>
    <w:rsid w:val="00461ED6"/>
    <w:rsid w:val="00467311"/>
    <w:rsid w:val="00471A1A"/>
    <w:rsid w:val="004720A2"/>
    <w:rsid w:val="00483E11"/>
    <w:rsid w:val="0048632E"/>
    <w:rsid w:val="004A3DC7"/>
    <w:rsid w:val="004A7C35"/>
    <w:rsid w:val="004B4051"/>
    <w:rsid w:val="004D2A2B"/>
    <w:rsid w:val="004D498C"/>
    <w:rsid w:val="004D4A52"/>
    <w:rsid w:val="004E3667"/>
    <w:rsid w:val="004E6DDC"/>
    <w:rsid w:val="00506A17"/>
    <w:rsid w:val="00507588"/>
    <w:rsid w:val="005079BD"/>
    <w:rsid w:val="00507EBE"/>
    <w:rsid w:val="0051487A"/>
    <w:rsid w:val="00516C3D"/>
    <w:rsid w:val="0051769C"/>
    <w:rsid w:val="00527D31"/>
    <w:rsid w:val="00530AB1"/>
    <w:rsid w:val="005314B0"/>
    <w:rsid w:val="00532DEA"/>
    <w:rsid w:val="00537E5D"/>
    <w:rsid w:val="00540EB1"/>
    <w:rsid w:val="00542000"/>
    <w:rsid w:val="005423F3"/>
    <w:rsid w:val="005438F6"/>
    <w:rsid w:val="00545D5D"/>
    <w:rsid w:val="00551DEF"/>
    <w:rsid w:val="00555507"/>
    <w:rsid w:val="0055665F"/>
    <w:rsid w:val="0056498B"/>
    <w:rsid w:val="00564C48"/>
    <w:rsid w:val="00570F61"/>
    <w:rsid w:val="00574CC0"/>
    <w:rsid w:val="00581015"/>
    <w:rsid w:val="00584BFC"/>
    <w:rsid w:val="00587919"/>
    <w:rsid w:val="00594A72"/>
    <w:rsid w:val="005969AB"/>
    <w:rsid w:val="00596E1B"/>
    <w:rsid w:val="00597879"/>
    <w:rsid w:val="005A78A8"/>
    <w:rsid w:val="005B0B3D"/>
    <w:rsid w:val="005B1A34"/>
    <w:rsid w:val="005B1A9A"/>
    <w:rsid w:val="005D692E"/>
    <w:rsid w:val="005F2EE4"/>
    <w:rsid w:val="00601E04"/>
    <w:rsid w:val="0060216C"/>
    <w:rsid w:val="0060488F"/>
    <w:rsid w:val="00617DE9"/>
    <w:rsid w:val="00624A5C"/>
    <w:rsid w:val="0063577B"/>
    <w:rsid w:val="00642E1B"/>
    <w:rsid w:val="00645D58"/>
    <w:rsid w:val="00650E79"/>
    <w:rsid w:val="00657550"/>
    <w:rsid w:val="00661BEB"/>
    <w:rsid w:val="00662004"/>
    <w:rsid w:val="00664FBC"/>
    <w:rsid w:val="00673282"/>
    <w:rsid w:val="00681097"/>
    <w:rsid w:val="00682B65"/>
    <w:rsid w:val="006852D8"/>
    <w:rsid w:val="006927AF"/>
    <w:rsid w:val="00692C8A"/>
    <w:rsid w:val="006968EC"/>
    <w:rsid w:val="00697C27"/>
    <w:rsid w:val="006A18D7"/>
    <w:rsid w:val="006C335B"/>
    <w:rsid w:val="006C76D0"/>
    <w:rsid w:val="006D451F"/>
    <w:rsid w:val="006D548B"/>
    <w:rsid w:val="006E3B09"/>
    <w:rsid w:val="006E710A"/>
    <w:rsid w:val="006E7157"/>
    <w:rsid w:val="006E7639"/>
    <w:rsid w:val="006E7E3F"/>
    <w:rsid w:val="006F0EEE"/>
    <w:rsid w:val="006F619B"/>
    <w:rsid w:val="00702F92"/>
    <w:rsid w:val="00705535"/>
    <w:rsid w:val="00707282"/>
    <w:rsid w:val="00711932"/>
    <w:rsid w:val="007173C4"/>
    <w:rsid w:val="0072007B"/>
    <w:rsid w:val="00720776"/>
    <w:rsid w:val="00725992"/>
    <w:rsid w:val="00734AE3"/>
    <w:rsid w:val="0074147B"/>
    <w:rsid w:val="00754E0F"/>
    <w:rsid w:val="00765439"/>
    <w:rsid w:val="0077271E"/>
    <w:rsid w:val="00773343"/>
    <w:rsid w:val="00775518"/>
    <w:rsid w:val="00780D6B"/>
    <w:rsid w:val="00784E22"/>
    <w:rsid w:val="0078676E"/>
    <w:rsid w:val="007869E9"/>
    <w:rsid w:val="00795993"/>
    <w:rsid w:val="007A1E03"/>
    <w:rsid w:val="007A2C7C"/>
    <w:rsid w:val="007A7917"/>
    <w:rsid w:val="007AFBCC"/>
    <w:rsid w:val="007B0614"/>
    <w:rsid w:val="007B13B0"/>
    <w:rsid w:val="007B7878"/>
    <w:rsid w:val="007C2426"/>
    <w:rsid w:val="007C6467"/>
    <w:rsid w:val="007D3796"/>
    <w:rsid w:val="007D51F4"/>
    <w:rsid w:val="007D657B"/>
    <w:rsid w:val="007E1190"/>
    <w:rsid w:val="007E1ACC"/>
    <w:rsid w:val="007E1D85"/>
    <w:rsid w:val="007E25FB"/>
    <w:rsid w:val="007F06E7"/>
    <w:rsid w:val="007F0DD4"/>
    <w:rsid w:val="007F2511"/>
    <w:rsid w:val="007F4C2D"/>
    <w:rsid w:val="007F6935"/>
    <w:rsid w:val="0080137F"/>
    <w:rsid w:val="0080461A"/>
    <w:rsid w:val="00805437"/>
    <w:rsid w:val="008106F4"/>
    <w:rsid w:val="0081362B"/>
    <w:rsid w:val="008169B6"/>
    <w:rsid w:val="008259A0"/>
    <w:rsid w:val="00836878"/>
    <w:rsid w:val="00843A6F"/>
    <w:rsid w:val="00843CF2"/>
    <w:rsid w:val="008459DF"/>
    <w:rsid w:val="00847AF4"/>
    <w:rsid w:val="00847ED6"/>
    <w:rsid w:val="008531B5"/>
    <w:rsid w:val="0085570B"/>
    <w:rsid w:val="00856313"/>
    <w:rsid w:val="00861705"/>
    <w:rsid w:val="008709C1"/>
    <w:rsid w:val="0087129A"/>
    <w:rsid w:val="00876680"/>
    <w:rsid w:val="008823F5"/>
    <w:rsid w:val="00885F63"/>
    <w:rsid w:val="0088697F"/>
    <w:rsid w:val="008A628D"/>
    <w:rsid w:val="008A77B0"/>
    <w:rsid w:val="008C2335"/>
    <w:rsid w:val="008C27A4"/>
    <w:rsid w:val="008C4947"/>
    <w:rsid w:val="008C7D99"/>
    <w:rsid w:val="008D0A65"/>
    <w:rsid w:val="008D4477"/>
    <w:rsid w:val="008F0052"/>
    <w:rsid w:val="008F013E"/>
    <w:rsid w:val="008F58C4"/>
    <w:rsid w:val="0090204E"/>
    <w:rsid w:val="00904B38"/>
    <w:rsid w:val="00905601"/>
    <w:rsid w:val="009146D6"/>
    <w:rsid w:val="00914D8D"/>
    <w:rsid w:val="009268DB"/>
    <w:rsid w:val="009272E4"/>
    <w:rsid w:val="0095162B"/>
    <w:rsid w:val="00952137"/>
    <w:rsid w:val="0095292D"/>
    <w:rsid w:val="009546E6"/>
    <w:rsid w:val="0095772F"/>
    <w:rsid w:val="00957ABB"/>
    <w:rsid w:val="00962897"/>
    <w:rsid w:val="009855A0"/>
    <w:rsid w:val="00996F07"/>
    <w:rsid w:val="009A2DFA"/>
    <w:rsid w:val="009A497A"/>
    <w:rsid w:val="009A5EC8"/>
    <w:rsid w:val="009B508A"/>
    <w:rsid w:val="009C50DB"/>
    <w:rsid w:val="009C79ED"/>
    <w:rsid w:val="009D7050"/>
    <w:rsid w:val="009E3719"/>
    <w:rsid w:val="009F409D"/>
    <w:rsid w:val="009F53AF"/>
    <w:rsid w:val="00A04E97"/>
    <w:rsid w:val="00A12808"/>
    <w:rsid w:val="00A23557"/>
    <w:rsid w:val="00A26878"/>
    <w:rsid w:val="00A269F0"/>
    <w:rsid w:val="00A31394"/>
    <w:rsid w:val="00A34F6C"/>
    <w:rsid w:val="00A456E5"/>
    <w:rsid w:val="00A4696E"/>
    <w:rsid w:val="00A648AC"/>
    <w:rsid w:val="00A65884"/>
    <w:rsid w:val="00A66C3B"/>
    <w:rsid w:val="00A6785A"/>
    <w:rsid w:val="00A83670"/>
    <w:rsid w:val="00A939BB"/>
    <w:rsid w:val="00A96604"/>
    <w:rsid w:val="00AB38E0"/>
    <w:rsid w:val="00AC02DE"/>
    <w:rsid w:val="00AC1EC8"/>
    <w:rsid w:val="00AC30E4"/>
    <w:rsid w:val="00AD1876"/>
    <w:rsid w:val="00AE44B3"/>
    <w:rsid w:val="00AE66EF"/>
    <w:rsid w:val="00AF1205"/>
    <w:rsid w:val="00AF1DEB"/>
    <w:rsid w:val="00AF3B88"/>
    <w:rsid w:val="00AF5A31"/>
    <w:rsid w:val="00AF6B0C"/>
    <w:rsid w:val="00B01014"/>
    <w:rsid w:val="00B05E4F"/>
    <w:rsid w:val="00B10946"/>
    <w:rsid w:val="00B12DC3"/>
    <w:rsid w:val="00B21BBB"/>
    <w:rsid w:val="00B24E48"/>
    <w:rsid w:val="00B3418A"/>
    <w:rsid w:val="00B41960"/>
    <w:rsid w:val="00B42EA4"/>
    <w:rsid w:val="00B46DD2"/>
    <w:rsid w:val="00B513B7"/>
    <w:rsid w:val="00B57BF8"/>
    <w:rsid w:val="00B61FE2"/>
    <w:rsid w:val="00B653F9"/>
    <w:rsid w:val="00B6643D"/>
    <w:rsid w:val="00B734E3"/>
    <w:rsid w:val="00B7473D"/>
    <w:rsid w:val="00B76AE3"/>
    <w:rsid w:val="00B77222"/>
    <w:rsid w:val="00B8122C"/>
    <w:rsid w:val="00B82385"/>
    <w:rsid w:val="00B87A82"/>
    <w:rsid w:val="00B94934"/>
    <w:rsid w:val="00B9749B"/>
    <w:rsid w:val="00BA38E9"/>
    <w:rsid w:val="00BA5949"/>
    <w:rsid w:val="00BB4300"/>
    <w:rsid w:val="00BB483A"/>
    <w:rsid w:val="00BB699B"/>
    <w:rsid w:val="00BC0BA3"/>
    <w:rsid w:val="00BC14C0"/>
    <w:rsid w:val="00BC1B6E"/>
    <w:rsid w:val="00BC447F"/>
    <w:rsid w:val="00BC7656"/>
    <w:rsid w:val="00BD0C9F"/>
    <w:rsid w:val="00BE052D"/>
    <w:rsid w:val="00BE2C79"/>
    <w:rsid w:val="00BE7F48"/>
    <w:rsid w:val="00BF5B34"/>
    <w:rsid w:val="00C00429"/>
    <w:rsid w:val="00C0437A"/>
    <w:rsid w:val="00C1156B"/>
    <w:rsid w:val="00C12A82"/>
    <w:rsid w:val="00C1642D"/>
    <w:rsid w:val="00C229A7"/>
    <w:rsid w:val="00C30901"/>
    <w:rsid w:val="00C34DF5"/>
    <w:rsid w:val="00C37890"/>
    <w:rsid w:val="00C412BE"/>
    <w:rsid w:val="00C4342D"/>
    <w:rsid w:val="00C473D8"/>
    <w:rsid w:val="00C53026"/>
    <w:rsid w:val="00C61141"/>
    <w:rsid w:val="00C623A2"/>
    <w:rsid w:val="00C72E6C"/>
    <w:rsid w:val="00C73FD7"/>
    <w:rsid w:val="00C75CEF"/>
    <w:rsid w:val="00C84CD4"/>
    <w:rsid w:val="00C84D73"/>
    <w:rsid w:val="00C867F7"/>
    <w:rsid w:val="00C93548"/>
    <w:rsid w:val="00C93AD8"/>
    <w:rsid w:val="00CA333D"/>
    <w:rsid w:val="00CA4025"/>
    <w:rsid w:val="00CB006A"/>
    <w:rsid w:val="00CB2533"/>
    <w:rsid w:val="00CB323A"/>
    <w:rsid w:val="00CC54FD"/>
    <w:rsid w:val="00CC5EA4"/>
    <w:rsid w:val="00CC6878"/>
    <w:rsid w:val="00CD2E8F"/>
    <w:rsid w:val="00CD4CAA"/>
    <w:rsid w:val="00CD73B9"/>
    <w:rsid w:val="00CE5520"/>
    <w:rsid w:val="00CE5A49"/>
    <w:rsid w:val="00CE7AF5"/>
    <w:rsid w:val="00CF0237"/>
    <w:rsid w:val="00CF74A4"/>
    <w:rsid w:val="00D018BC"/>
    <w:rsid w:val="00D030BC"/>
    <w:rsid w:val="00D1440A"/>
    <w:rsid w:val="00D1472F"/>
    <w:rsid w:val="00D24810"/>
    <w:rsid w:val="00D3048F"/>
    <w:rsid w:val="00D33051"/>
    <w:rsid w:val="00D336B4"/>
    <w:rsid w:val="00D421D2"/>
    <w:rsid w:val="00D435E2"/>
    <w:rsid w:val="00D4414F"/>
    <w:rsid w:val="00D61425"/>
    <w:rsid w:val="00D667FA"/>
    <w:rsid w:val="00D67B4E"/>
    <w:rsid w:val="00D70D76"/>
    <w:rsid w:val="00D71584"/>
    <w:rsid w:val="00D83945"/>
    <w:rsid w:val="00DA3783"/>
    <w:rsid w:val="00DA510F"/>
    <w:rsid w:val="00DA55CE"/>
    <w:rsid w:val="00DA7BFD"/>
    <w:rsid w:val="00DB1BD7"/>
    <w:rsid w:val="00DC3E5A"/>
    <w:rsid w:val="00DF275F"/>
    <w:rsid w:val="00E02577"/>
    <w:rsid w:val="00E13602"/>
    <w:rsid w:val="00E25093"/>
    <w:rsid w:val="00E34C66"/>
    <w:rsid w:val="00E57833"/>
    <w:rsid w:val="00E60E3F"/>
    <w:rsid w:val="00E61277"/>
    <w:rsid w:val="00E6160C"/>
    <w:rsid w:val="00E6199C"/>
    <w:rsid w:val="00E62DC9"/>
    <w:rsid w:val="00E83FD9"/>
    <w:rsid w:val="00E84549"/>
    <w:rsid w:val="00E845DF"/>
    <w:rsid w:val="00E95B88"/>
    <w:rsid w:val="00E95D34"/>
    <w:rsid w:val="00EA4309"/>
    <w:rsid w:val="00EB16AC"/>
    <w:rsid w:val="00EC0CFE"/>
    <w:rsid w:val="00EC1518"/>
    <w:rsid w:val="00EC7206"/>
    <w:rsid w:val="00ED0577"/>
    <w:rsid w:val="00ED1357"/>
    <w:rsid w:val="00ED264F"/>
    <w:rsid w:val="00ED2CF5"/>
    <w:rsid w:val="00ED41FD"/>
    <w:rsid w:val="00ED6260"/>
    <w:rsid w:val="00EF122C"/>
    <w:rsid w:val="00EF62D3"/>
    <w:rsid w:val="00EF684D"/>
    <w:rsid w:val="00F01947"/>
    <w:rsid w:val="00F01FFB"/>
    <w:rsid w:val="00F035C5"/>
    <w:rsid w:val="00F04651"/>
    <w:rsid w:val="00F046B7"/>
    <w:rsid w:val="00F0540B"/>
    <w:rsid w:val="00F1059A"/>
    <w:rsid w:val="00F13328"/>
    <w:rsid w:val="00F23831"/>
    <w:rsid w:val="00F272D3"/>
    <w:rsid w:val="00F30F62"/>
    <w:rsid w:val="00F32CD1"/>
    <w:rsid w:val="00F33A0D"/>
    <w:rsid w:val="00F3407A"/>
    <w:rsid w:val="00F3792A"/>
    <w:rsid w:val="00F40374"/>
    <w:rsid w:val="00F405A6"/>
    <w:rsid w:val="00F41EC9"/>
    <w:rsid w:val="00F50A57"/>
    <w:rsid w:val="00F61DB4"/>
    <w:rsid w:val="00F63E18"/>
    <w:rsid w:val="00FA0760"/>
    <w:rsid w:val="00FA232C"/>
    <w:rsid w:val="00FA24B4"/>
    <w:rsid w:val="00FA371E"/>
    <w:rsid w:val="00FB1C67"/>
    <w:rsid w:val="00FB3680"/>
    <w:rsid w:val="00FB3BED"/>
    <w:rsid w:val="00FC623A"/>
    <w:rsid w:val="00FD38D4"/>
    <w:rsid w:val="00FD4B3D"/>
    <w:rsid w:val="00FD6335"/>
    <w:rsid w:val="00FE2449"/>
    <w:rsid w:val="00FE3827"/>
    <w:rsid w:val="00FF0042"/>
    <w:rsid w:val="00FF0A37"/>
    <w:rsid w:val="00FF3FAB"/>
    <w:rsid w:val="011F7980"/>
    <w:rsid w:val="03ADF215"/>
    <w:rsid w:val="03F69E11"/>
    <w:rsid w:val="04395495"/>
    <w:rsid w:val="04AB2C8C"/>
    <w:rsid w:val="0525A500"/>
    <w:rsid w:val="057AA7D6"/>
    <w:rsid w:val="06117A6D"/>
    <w:rsid w:val="0649282A"/>
    <w:rsid w:val="075E71AA"/>
    <w:rsid w:val="078EEA51"/>
    <w:rsid w:val="0928BE0B"/>
    <w:rsid w:val="09DFEDC6"/>
    <w:rsid w:val="0CAFBE8E"/>
    <w:rsid w:val="0D178E88"/>
    <w:rsid w:val="0DF2FE89"/>
    <w:rsid w:val="0F811B55"/>
    <w:rsid w:val="0FB6270C"/>
    <w:rsid w:val="108A0407"/>
    <w:rsid w:val="12481FE7"/>
    <w:rsid w:val="15EF3F01"/>
    <w:rsid w:val="17B279D2"/>
    <w:rsid w:val="189B564E"/>
    <w:rsid w:val="1A046F3F"/>
    <w:rsid w:val="1AADBAEB"/>
    <w:rsid w:val="1B8069B1"/>
    <w:rsid w:val="1B99CF77"/>
    <w:rsid w:val="1CFD52F2"/>
    <w:rsid w:val="1D0B96B3"/>
    <w:rsid w:val="1D1757C4"/>
    <w:rsid w:val="1E3A9DA2"/>
    <w:rsid w:val="1ED69A3D"/>
    <w:rsid w:val="1F0A312E"/>
    <w:rsid w:val="201A3602"/>
    <w:rsid w:val="23012911"/>
    <w:rsid w:val="2361AFDA"/>
    <w:rsid w:val="254CF466"/>
    <w:rsid w:val="2564684C"/>
    <w:rsid w:val="25D330F6"/>
    <w:rsid w:val="2638C9D3"/>
    <w:rsid w:val="28CB1FAE"/>
    <w:rsid w:val="2AC9463E"/>
    <w:rsid w:val="2C104E0D"/>
    <w:rsid w:val="2DE48E77"/>
    <w:rsid w:val="2F1233A5"/>
    <w:rsid w:val="2F805ED8"/>
    <w:rsid w:val="30BD0936"/>
    <w:rsid w:val="310AF462"/>
    <w:rsid w:val="322E09E3"/>
    <w:rsid w:val="34BB0AC2"/>
    <w:rsid w:val="37A8D5D9"/>
    <w:rsid w:val="38224354"/>
    <w:rsid w:val="38B34BCF"/>
    <w:rsid w:val="38B915EB"/>
    <w:rsid w:val="3A190BD3"/>
    <w:rsid w:val="3ADAD81B"/>
    <w:rsid w:val="3B8AD30F"/>
    <w:rsid w:val="3C77A362"/>
    <w:rsid w:val="3CFDA1FD"/>
    <w:rsid w:val="3F482586"/>
    <w:rsid w:val="3F4D8FA4"/>
    <w:rsid w:val="42074DEF"/>
    <w:rsid w:val="434997F7"/>
    <w:rsid w:val="4362C054"/>
    <w:rsid w:val="44C4B3EA"/>
    <w:rsid w:val="468138B9"/>
    <w:rsid w:val="4757AA34"/>
    <w:rsid w:val="47F0E28F"/>
    <w:rsid w:val="4943F0AD"/>
    <w:rsid w:val="49DC2505"/>
    <w:rsid w:val="4B75D98E"/>
    <w:rsid w:val="4B77F566"/>
    <w:rsid w:val="4C8361A2"/>
    <w:rsid w:val="4E7A5B66"/>
    <w:rsid w:val="4EC75CC4"/>
    <w:rsid w:val="4ED582E8"/>
    <w:rsid w:val="4F52AB68"/>
    <w:rsid w:val="4F9681A2"/>
    <w:rsid w:val="51370801"/>
    <w:rsid w:val="51373BF6"/>
    <w:rsid w:val="5265C5E4"/>
    <w:rsid w:val="52BBD118"/>
    <w:rsid w:val="5303FB50"/>
    <w:rsid w:val="53633BE5"/>
    <w:rsid w:val="557FEEA0"/>
    <w:rsid w:val="55EF4F15"/>
    <w:rsid w:val="5823BD02"/>
    <w:rsid w:val="59121AC5"/>
    <w:rsid w:val="592946AB"/>
    <w:rsid w:val="595A1477"/>
    <w:rsid w:val="59F90224"/>
    <w:rsid w:val="5A84C18E"/>
    <w:rsid w:val="5C68B3C6"/>
    <w:rsid w:val="5C9D3E97"/>
    <w:rsid w:val="5D85782C"/>
    <w:rsid w:val="60462C4F"/>
    <w:rsid w:val="613C24E9"/>
    <w:rsid w:val="65007515"/>
    <w:rsid w:val="66CA58A5"/>
    <w:rsid w:val="6704FCE9"/>
    <w:rsid w:val="67566397"/>
    <w:rsid w:val="6882BDEB"/>
    <w:rsid w:val="69DE0965"/>
    <w:rsid w:val="6A04C064"/>
    <w:rsid w:val="6A63FB34"/>
    <w:rsid w:val="6AC9DED2"/>
    <w:rsid w:val="6AE3072F"/>
    <w:rsid w:val="6B861C6F"/>
    <w:rsid w:val="6BAEEC90"/>
    <w:rsid w:val="6C21E734"/>
    <w:rsid w:val="6C969E2C"/>
    <w:rsid w:val="6FFA4051"/>
    <w:rsid w:val="703C35B6"/>
    <w:rsid w:val="70524823"/>
    <w:rsid w:val="71B7BFA4"/>
    <w:rsid w:val="7305DFB0"/>
    <w:rsid w:val="744E3241"/>
    <w:rsid w:val="75C3D14C"/>
    <w:rsid w:val="7791BF96"/>
    <w:rsid w:val="7903F0A7"/>
    <w:rsid w:val="7A309683"/>
    <w:rsid w:val="7AC9CEDE"/>
    <w:rsid w:val="7B9A0EE3"/>
    <w:rsid w:val="7CBDA14F"/>
    <w:rsid w:val="7DE0F74A"/>
    <w:rsid w:val="7E156DB7"/>
    <w:rsid w:val="7E1AACE0"/>
    <w:rsid w:val="7E8C5A56"/>
    <w:rsid w:val="7F433F4C"/>
    <w:rsid w:val="7FC7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9A99C"/>
  <w15:docId w15:val="{BC0FB158-4321-4641-A219-DB7B1110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2E"/>
  </w:style>
  <w:style w:type="paragraph" w:styleId="Heading1">
    <w:name w:val="heading 1"/>
    <w:basedOn w:val="Normal"/>
    <w:next w:val="Normal"/>
    <w:link w:val="Heading1Char"/>
    <w:uiPriority w:val="9"/>
    <w:qFormat/>
    <w:rsid w:val="00C93A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rsid w:val="00B10946"/>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1F"/>
    <w:pPr>
      <w:ind w:left="720"/>
      <w:contextualSpacing/>
    </w:pPr>
  </w:style>
  <w:style w:type="table" w:styleId="TableGrid">
    <w:name w:val="Table Grid"/>
    <w:basedOn w:val="TableNormal"/>
    <w:uiPriority w:val="39"/>
    <w:rsid w:val="0038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2D"/>
  </w:style>
  <w:style w:type="paragraph" w:styleId="Footer">
    <w:name w:val="footer"/>
    <w:basedOn w:val="Normal"/>
    <w:link w:val="FooterChar"/>
    <w:uiPriority w:val="99"/>
    <w:unhideWhenUsed/>
    <w:rsid w:val="00C1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2D"/>
  </w:style>
  <w:style w:type="character" w:customStyle="1" w:styleId="Heading4Char">
    <w:name w:val="Heading 4 Char"/>
    <w:basedOn w:val="DefaultParagraphFont"/>
    <w:link w:val="Heading4"/>
    <w:rsid w:val="00B10946"/>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227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00"/>
    <w:rPr>
      <w:rFonts w:ascii="Segoe UI" w:hAnsi="Segoe UI" w:cs="Segoe UI"/>
      <w:sz w:val="18"/>
      <w:szCs w:val="18"/>
    </w:rPr>
  </w:style>
  <w:style w:type="character" w:styleId="Hyperlink">
    <w:name w:val="Hyperlink"/>
    <w:basedOn w:val="DefaultParagraphFont"/>
    <w:uiPriority w:val="99"/>
    <w:unhideWhenUsed/>
    <w:rsid w:val="00461ED6"/>
    <w:rPr>
      <w:color w:val="0563C1" w:themeColor="hyperlink"/>
      <w:u w:val="single"/>
    </w:rPr>
  </w:style>
  <w:style w:type="character" w:styleId="FollowedHyperlink">
    <w:name w:val="FollowedHyperlink"/>
    <w:basedOn w:val="DefaultParagraphFont"/>
    <w:uiPriority w:val="99"/>
    <w:semiHidden/>
    <w:unhideWhenUsed/>
    <w:rsid w:val="00AE66EF"/>
    <w:rPr>
      <w:color w:val="954F72" w:themeColor="followedHyperlink"/>
      <w:u w:val="single"/>
    </w:rPr>
  </w:style>
  <w:style w:type="paragraph" w:styleId="NoSpacing">
    <w:name w:val="No Spacing"/>
    <w:link w:val="NoSpacingChar"/>
    <w:uiPriority w:val="1"/>
    <w:qFormat/>
    <w:rsid w:val="00FE24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2449"/>
    <w:rPr>
      <w:rFonts w:eastAsiaTheme="minorEastAsia"/>
      <w:lang w:eastAsia="ja-JP"/>
    </w:rPr>
  </w:style>
  <w:style w:type="paragraph" w:styleId="NormalWeb">
    <w:name w:val="Normal (Web)"/>
    <w:basedOn w:val="Normal"/>
    <w:uiPriority w:val="99"/>
    <w:unhideWhenUsed/>
    <w:rsid w:val="00307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87A82"/>
    <w:rPr>
      <w:color w:val="605E5C"/>
      <w:shd w:val="clear" w:color="auto" w:fill="E1DFDD"/>
    </w:rPr>
  </w:style>
  <w:style w:type="character" w:customStyle="1" w:styleId="Heading1Char">
    <w:name w:val="Heading 1 Char"/>
    <w:basedOn w:val="DefaultParagraphFont"/>
    <w:link w:val="Heading1"/>
    <w:uiPriority w:val="9"/>
    <w:rsid w:val="00C93AD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3604">
      <w:bodyDiv w:val="1"/>
      <w:marLeft w:val="0"/>
      <w:marRight w:val="0"/>
      <w:marTop w:val="0"/>
      <w:marBottom w:val="0"/>
      <w:divBdr>
        <w:top w:val="none" w:sz="0" w:space="0" w:color="auto"/>
        <w:left w:val="none" w:sz="0" w:space="0" w:color="auto"/>
        <w:bottom w:val="none" w:sz="0" w:space="0" w:color="auto"/>
        <w:right w:val="none" w:sz="0" w:space="0" w:color="auto"/>
      </w:divBdr>
    </w:div>
    <w:div w:id="180173079">
      <w:bodyDiv w:val="1"/>
      <w:marLeft w:val="0"/>
      <w:marRight w:val="0"/>
      <w:marTop w:val="0"/>
      <w:marBottom w:val="0"/>
      <w:divBdr>
        <w:top w:val="none" w:sz="0" w:space="0" w:color="auto"/>
        <w:left w:val="none" w:sz="0" w:space="0" w:color="auto"/>
        <w:bottom w:val="none" w:sz="0" w:space="0" w:color="auto"/>
        <w:right w:val="none" w:sz="0" w:space="0" w:color="auto"/>
      </w:divBdr>
      <w:divsChild>
        <w:div w:id="1788546394">
          <w:marLeft w:val="360"/>
          <w:marRight w:val="0"/>
          <w:marTop w:val="200"/>
          <w:marBottom w:val="0"/>
          <w:divBdr>
            <w:top w:val="none" w:sz="0" w:space="0" w:color="auto"/>
            <w:left w:val="none" w:sz="0" w:space="0" w:color="auto"/>
            <w:bottom w:val="none" w:sz="0" w:space="0" w:color="auto"/>
            <w:right w:val="none" w:sz="0" w:space="0" w:color="auto"/>
          </w:divBdr>
        </w:div>
        <w:div w:id="1011373165">
          <w:marLeft w:val="360"/>
          <w:marRight w:val="0"/>
          <w:marTop w:val="200"/>
          <w:marBottom w:val="0"/>
          <w:divBdr>
            <w:top w:val="none" w:sz="0" w:space="0" w:color="auto"/>
            <w:left w:val="none" w:sz="0" w:space="0" w:color="auto"/>
            <w:bottom w:val="none" w:sz="0" w:space="0" w:color="auto"/>
            <w:right w:val="none" w:sz="0" w:space="0" w:color="auto"/>
          </w:divBdr>
        </w:div>
        <w:div w:id="2004317535">
          <w:marLeft w:val="360"/>
          <w:marRight w:val="0"/>
          <w:marTop w:val="200"/>
          <w:marBottom w:val="0"/>
          <w:divBdr>
            <w:top w:val="none" w:sz="0" w:space="0" w:color="auto"/>
            <w:left w:val="none" w:sz="0" w:space="0" w:color="auto"/>
            <w:bottom w:val="none" w:sz="0" w:space="0" w:color="auto"/>
            <w:right w:val="none" w:sz="0" w:space="0" w:color="auto"/>
          </w:divBdr>
        </w:div>
        <w:div w:id="641270374">
          <w:marLeft w:val="360"/>
          <w:marRight w:val="0"/>
          <w:marTop w:val="200"/>
          <w:marBottom w:val="0"/>
          <w:divBdr>
            <w:top w:val="none" w:sz="0" w:space="0" w:color="auto"/>
            <w:left w:val="none" w:sz="0" w:space="0" w:color="auto"/>
            <w:bottom w:val="none" w:sz="0" w:space="0" w:color="auto"/>
            <w:right w:val="none" w:sz="0" w:space="0" w:color="auto"/>
          </w:divBdr>
        </w:div>
      </w:divsChild>
    </w:div>
    <w:div w:id="184828495">
      <w:bodyDiv w:val="1"/>
      <w:marLeft w:val="0"/>
      <w:marRight w:val="0"/>
      <w:marTop w:val="0"/>
      <w:marBottom w:val="0"/>
      <w:divBdr>
        <w:top w:val="none" w:sz="0" w:space="0" w:color="auto"/>
        <w:left w:val="none" w:sz="0" w:space="0" w:color="auto"/>
        <w:bottom w:val="none" w:sz="0" w:space="0" w:color="auto"/>
        <w:right w:val="none" w:sz="0" w:space="0" w:color="auto"/>
      </w:divBdr>
      <w:divsChild>
        <w:div w:id="1616209493">
          <w:marLeft w:val="360"/>
          <w:marRight w:val="0"/>
          <w:marTop w:val="200"/>
          <w:marBottom w:val="0"/>
          <w:divBdr>
            <w:top w:val="none" w:sz="0" w:space="0" w:color="auto"/>
            <w:left w:val="none" w:sz="0" w:space="0" w:color="auto"/>
            <w:bottom w:val="none" w:sz="0" w:space="0" w:color="auto"/>
            <w:right w:val="none" w:sz="0" w:space="0" w:color="auto"/>
          </w:divBdr>
        </w:div>
        <w:div w:id="662466442">
          <w:marLeft w:val="360"/>
          <w:marRight w:val="0"/>
          <w:marTop w:val="200"/>
          <w:marBottom w:val="0"/>
          <w:divBdr>
            <w:top w:val="none" w:sz="0" w:space="0" w:color="auto"/>
            <w:left w:val="none" w:sz="0" w:space="0" w:color="auto"/>
            <w:bottom w:val="none" w:sz="0" w:space="0" w:color="auto"/>
            <w:right w:val="none" w:sz="0" w:space="0" w:color="auto"/>
          </w:divBdr>
        </w:div>
        <w:div w:id="288439840">
          <w:marLeft w:val="360"/>
          <w:marRight w:val="0"/>
          <w:marTop w:val="200"/>
          <w:marBottom w:val="0"/>
          <w:divBdr>
            <w:top w:val="none" w:sz="0" w:space="0" w:color="auto"/>
            <w:left w:val="none" w:sz="0" w:space="0" w:color="auto"/>
            <w:bottom w:val="none" w:sz="0" w:space="0" w:color="auto"/>
            <w:right w:val="none" w:sz="0" w:space="0" w:color="auto"/>
          </w:divBdr>
        </w:div>
        <w:div w:id="1056465902">
          <w:marLeft w:val="360"/>
          <w:marRight w:val="0"/>
          <w:marTop w:val="200"/>
          <w:marBottom w:val="0"/>
          <w:divBdr>
            <w:top w:val="none" w:sz="0" w:space="0" w:color="auto"/>
            <w:left w:val="none" w:sz="0" w:space="0" w:color="auto"/>
            <w:bottom w:val="none" w:sz="0" w:space="0" w:color="auto"/>
            <w:right w:val="none" w:sz="0" w:space="0" w:color="auto"/>
          </w:divBdr>
        </w:div>
        <w:div w:id="1190605771">
          <w:marLeft w:val="360"/>
          <w:marRight w:val="0"/>
          <w:marTop w:val="200"/>
          <w:marBottom w:val="0"/>
          <w:divBdr>
            <w:top w:val="none" w:sz="0" w:space="0" w:color="auto"/>
            <w:left w:val="none" w:sz="0" w:space="0" w:color="auto"/>
            <w:bottom w:val="none" w:sz="0" w:space="0" w:color="auto"/>
            <w:right w:val="none" w:sz="0" w:space="0" w:color="auto"/>
          </w:divBdr>
        </w:div>
        <w:div w:id="1146776944">
          <w:marLeft w:val="360"/>
          <w:marRight w:val="0"/>
          <w:marTop w:val="200"/>
          <w:marBottom w:val="0"/>
          <w:divBdr>
            <w:top w:val="none" w:sz="0" w:space="0" w:color="auto"/>
            <w:left w:val="none" w:sz="0" w:space="0" w:color="auto"/>
            <w:bottom w:val="none" w:sz="0" w:space="0" w:color="auto"/>
            <w:right w:val="none" w:sz="0" w:space="0" w:color="auto"/>
          </w:divBdr>
        </w:div>
      </w:divsChild>
    </w:div>
    <w:div w:id="191235120">
      <w:bodyDiv w:val="1"/>
      <w:marLeft w:val="0"/>
      <w:marRight w:val="0"/>
      <w:marTop w:val="0"/>
      <w:marBottom w:val="0"/>
      <w:divBdr>
        <w:top w:val="none" w:sz="0" w:space="0" w:color="auto"/>
        <w:left w:val="none" w:sz="0" w:space="0" w:color="auto"/>
        <w:bottom w:val="none" w:sz="0" w:space="0" w:color="auto"/>
        <w:right w:val="none" w:sz="0" w:space="0" w:color="auto"/>
      </w:divBdr>
    </w:div>
    <w:div w:id="201331218">
      <w:bodyDiv w:val="1"/>
      <w:marLeft w:val="0"/>
      <w:marRight w:val="0"/>
      <w:marTop w:val="0"/>
      <w:marBottom w:val="0"/>
      <w:divBdr>
        <w:top w:val="none" w:sz="0" w:space="0" w:color="auto"/>
        <w:left w:val="none" w:sz="0" w:space="0" w:color="auto"/>
        <w:bottom w:val="none" w:sz="0" w:space="0" w:color="auto"/>
        <w:right w:val="none" w:sz="0" w:space="0" w:color="auto"/>
      </w:divBdr>
    </w:div>
    <w:div w:id="301429289">
      <w:bodyDiv w:val="1"/>
      <w:marLeft w:val="0"/>
      <w:marRight w:val="0"/>
      <w:marTop w:val="0"/>
      <w:marBottom w:val="0"/>
      <w:divBdr>
        <w:top w:val="none" w:sz="0" w:space="0" w:color="auto"/>
        <w:left w:val="none" w:sz="0" w:space="0" w:color="auto"/>
        <w:bottom w:val="none" w:sz="0" w:space="0" w:color="auto"/>
        <w:right w:val="none" w:sz="0" w:space="0" w:color="auto"/>
      </w:divBdr>
      <w:divsChild>
        <w:div w:id="1222672341">
          <w:marLeft w:val="360"/>
          <w:marRight w:val="0"/>
          <w:marTop w:val="200"/>
          <w:marBottom w:val="0"/>
          <w:divBdr>
            <w:top w:val="none" w:sz="0" w:space="0" w:color="auto"/>
            <w:left w:val="none" w:sz="0" w:space="0" w:color="auto"/>
            <w:bottom w:val="none" w:sz="0" w:space="0" w:color="auto"/>
            <w:right w:val="none" w:sz="0" w:space="0" w:color="auto"/>
          </w:divBdr>
        </w:div>
        <w:div w:id="2060127313">
          <w:marLeft w:val="360"/>
          <w:marRight w:val="0"/>
          <w:marTop w:val="200"/>
          <w:marBottom w:val="0"/>
          <w:divBdr>
            <w:top w:val="none" w:sz="0" w:space="0" w:color="auto"/>
            <w:left w:val="none" w:sz="0" w:space="0" w:color="auto"/>
            <w:bottom w:val="none" w:sz="0" w:space="0" w:color="auto"/>
            <w:right w:val="none" w:sz="0" w:space="0" w:color="auto"/>
          </w:divBdr>
        </w:div>
        <w:div w:id="1177187086">
          <w:marLeft w:val="360"/>
          <w:marRight w:val="0"/>
          <w:marTop w:val="200"/>
          <w:marBottom w:val="0"/>
          <w:divBdr>
            <w:top w:val="none" w:sz="0" w:space="0" w:color="auto"/>
            <w:left w:val="none" w:sz="0" w:space="0" w:color="auto"/>
            <w:bottom w:val="none" w:sz="0" w:space="0" w:color="auto"/>
            <w:right w:val="none" w:sz="0" w:space="0" w:color="auto"/>
          </w:divBdr>
        </w:div>
        <w:div w:id="1024359745">
          <w:marLeft w:val="360"/>
          <w:marRight w:val="0"/>
          <w:marTop w:val="200"/>
          <w:marBottom w:val="0"/>
          <w:divBdr>
            <w:top w:val="none" w:sz="0" w:space="0" w:color="auto"/>
            <w:left w:val="none" w:sz="0" w:space="0" w:color="auto"/>
            <w:bottom w:val="none" w:sz="0" w:space="0" w:color="auto"/>
            <w:right w:val="none" w:sz="0" w:space="0" w:color="auto"/>
          </w:divBdr>
        </w:div>
        <w:div w:id="1824151796">
          <w:marLeft w:val="360"/>
          <w:marRight w:val="0"/>
          <w:marTop w:val="200"/>
          <w:marBottom w:val="0"/>
          <w:divBdr>
            <w:top w:val="none" w:sz="0" w:space="0" w:color="auto"/>
            <w:left w:val="none" w:sz="0" w:space="0" w:color="auto"/>
            <w:bottom w:val="none" w:sz="0" w:space="0" w:color="auto"/>
            <w:right w:val="none" w:sz="0" w:space="0" w:color="auto"/>
          </w:divBdr>
        </w:div>
        <w:div w:id="925458589">
          <w:marLeft w:val="360"/>
          <w:marRight w:val="0"/>
          <w:marTop w:val="200"/>
          <w:marBottom w:val="0"/>
          <w:divBdr>
            <w:top w:val="none" w:sz="0" w:space="0" w:color="auto"/>
            <w:left w:val="none" w:sz="0" w:space="0" w:color="auto"/>
            <w:bottom w:val="none" w:sz="0" w:space="0" w:color="auto"/>
            <w:right w:val="none" w:sz="0" w:space="0" w:color="auto"/>
          </w:divBdr>
        </w:div>
      </w:divsChild>
    </w:div>
    <w:div w:id="302852446">
      <w:bodyDiv w:val="1"/>
      <w:marLeft w:val="0"/>
      <w:marRight w:val="0"/>
      <w:marTop w:val="0"/>
      <w:marBottom w:val="0"/>
      <w:divBdr>
        <w:top w:val="none" w:sz="0" w:space="0" w:color="auto"/>
        <w:left w:val="none" w:sz="0" w:space="0" w:color="auto"/>
        <w:bottom w:val="none" w:sz="0" w:space="0" w:color="auto"/>
        <w:right w:val="none" w:sz="0" w:space="0" w:color="auto"/>
      </w:divBdr>
    </w:div>
    <w:div w:id="314605088">
      <w:bodyDiv w:val="1"/>
      <w:marLeft w:val="0"/>
      <w:marRight w:val="0"/>
      <w:marTop w:val="0"/>
      <w:marBottom w:val="0"/>
      <w:divBdr>
        <w:top w:val="none" w:sz="0" w:space="0" w:color="auto"/>
        <w:left w:val="none" w:sz="0" w:space="0" w:color="auto"/>
        <w:bottom w:val="none" w:sz="0" w:space="0" w:color="auto"/>
        <w:right w:val="none" w:sz="0" w:space="0" w:color="auto"/>
      </w:divBdr>
    </w:div>
    <w:div w:id="445999955">
      <w:bodyDiv w:val="1"/>
      <w:marLeft w:val="0"/>
      <w:marRight w:val="0"/>
      <w:marTop w:val="0"/>
      <w:marBottom w:val="0"/>
      <w:divBdr>
        <w:top w:val="none" w:sz="0" w:space="0" w:color="auto"/>
        <w:left w:val="none" w:sz="0" w:space="0" w:color="auto"/>
        <w:bottom w:val="none" w:sz="0" w:space="0" w:color="auto"/>
        <w:right w:val="none" w:sz="0" w:space="0" w:color="auto"/>
      </w:divBdr>
    </w:div>
    <w:div w:id="477577759">
      <w:bodyDiv w:val="1"/>
      <w:marLeft w:val="0"/>
      <w:marRight w:val="0"/>
      <w:marTop w:val="0"/>
      <w:marBottom w:val="0"/>
      <w:divBdr>
        <w:top w:val="none" w:sz="0" w:space="0" w:color="auto"/>
        <w:left w:val="none" w:sz="0" w:space="0" w:color="auto"/>
        <w:bottom w:val="none" w:sz="0" w:space="0" w:color="auto"/>
        <w:right w:val="none" w:sz="0" w:space="0" w:color="auto"/>
      </w:divBdr>
    </w:div>
    <w:div w:id="506332040">
      <w:bodyDiv w:val="1"/>
      <w:marLeft w:val="0"/>
      <w:marRight w:val="0"/>
      <w:marTop w:val="0"/>
      <w:marBottom w:val="0"/>
      <w:divBdr>
        <w:top w:val="none" w:sz="0" w:space="0" w:color="auto"/>
        <w:left w:val="none" w:sz="0" w:space="0" w:color="auto"/>
        <w:bottom w:val="none" w:sz="0" w:space="0" w:color="auto"/>
        <w:right w:val="none" w:sz="0" w:space="0" w:color="auto"/>
      </w:divBdr>
      <w:divsChild>
        <w:div w:id="174136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2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286">
      <w:bodyDiv w:val="1"/>
      <w:marLeft w:val="0"/>
      <w:marRight w:val="0"/>
      <w:marTop w:val="0"/>
      <w:marBottom w:val="0"/>
      <w:divBdr>
        <w:top w:val="none" w:sz="0" w:space="0" w:color="auto"/>
        <w:left w:val="none" w:sz="0" w:space="0" w:color="auto"/>
        <w:bottom w:val="none" w:sz="0" w:space="0" w:color="auto"/>
        <w:right w:val="none" w:sz="0" w:space="0" w:color="auto"/>
      </w:divBdr>
    </w:div>
    <w:div w:id="532689676">
      <w:bodyDiv w:val="1"/>
      <w:marLeft w:val="0"/>
      <w:marRight w:val="0"/>
      <w:marTop w:val="0"/>
      <w:marBottom w:val="0"/>
      <w:divBdr>
        <w:top w:val="none" w:sz="0" w:space="0" w:color="auto"/>
        <w:left w:val="none" w:sz="0" w:space="0" w:color="auto"/>
        <w:bottom w:val="none" w:sz="0" w:space="0" w:color="auto"/>
        <w:right w:val="none" w:sz="0" w:space="0" w:color="auto"/>
      </w:divBdr>
    </w:div>
    <w:div w:id="534973470">
      <w:bodyDiv w:val="1"/>
      <w:marLeft w:val="0"/>
      <w:marRight w:val="0"/>
      <w:marTop w:val="0"/>
      <w:marBottom w:val="0"/>
      <w:divBdr>
        <w:top w:val="none" w:sz="0" w:space="0" w:color="auto"/>
        <w:left w:val="none" w:sz="0" w:space="0" w:color="auto"/>
        <w:bottom w:val="none" w:sz="0" w:space="0" w:color="auto"/>
        <w:right w:val="none" w:sz="0" w:space="0" w:color="auto"/>
      </w:divBdr>
    </w:div>
    <w:div w:id="546648652">
      <w:bodyDiv w:val="1"/>
      <w:marLeft w:val="0"/>
      <w:marRight w:val="0"/>
      <w:marTop w:val="0"/>
      <w:marBottom w:val="0"/>
      <w:divBdr>
        <w:top w:val="none" w:sz="0" w:space="0" w:color="auto"/>
        <w:left w:val="none" w:sz="0" w:space="0" w:color="auto"/>
        <w:bottom w:val="none" w:sz="0" w:space="0" w:color="auto"/>
        <w:right w:val="none" w:sz="0" w:space="0" w:color="auto"/>
      </w:divBdr>
      <w:divsChild>
        <w:div w:id="384375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0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3512">
      <w:bodyDiv w:val="1"/>
      <w:marLeft w:val="0"/>
      <w:marRight w:val="0"/>
      <w:marTop w:val="0"/>
      <w:marBottom w:val="0"/>
      <w:divBdr>
        <w:top w:val="none" w:sz="0" w:space="0" w:color="auto"/>
        <w:left w:val="none" w:sz="0" w:space="0" w:color="auto"/>
        <w:bottom w:val="none" w:sz="0" w:space="0" w:color="auto"/>
        <w:right w:val="none" w:sz="0" w:space="0" w:color="auto"/>
      </w:divBdr>
      <w:divsChild>
        <w:div w:id="1687167803">
          <w:marLeft w:val="360"/>
          <w:marRight w:val="0"/>
          <w:marTop w:val="200"/>
          <w:marBottom w:val="0"/>
          <w:divBdr>
            <w:top w:val="none" w:sz="0" w:space="0" w:color="auto"/>
            <w:left w:val="none" w:sz="0" w:space="0" w:color="auto"/>
            <w:bottom w:val="none" w:sz="0" w:space="0" w:color="auto"/>
            <w:right w:val="none" w:sz="0" w:space="0" w:color="auto"/>
          </w:divBdr>
        </w:div>
        <w:div w:id="1732970252">
          <w:marLeft w:val="360"/>
          <w:marRight w:val="0"/>
          <w:marTop w:val="200"/>
          <w:marBottom w:val="0"/>
          <w:divBdr>
            <w:top w:val="none" w:sz="0" w:space="0" w:color="auto"/>
            <w:left w:val="none" w:sz="0" w:space="0" w:color="auto"/>
            <w:bottom w:val="none" w:sz="0" w:space="0" w:color="auto"/>
            <w:right w:val="none" w:sz="0" w:space="0" w:color="auto"/>
          </w:divBdr>
        </w:div>
        <w:div w:id="2099866128">
          <w:marLeft w:val="360"/>
          <w:marRight w:val="0"/>
          <w:marTop w:val="200"/>
          <w:marBottom w:val="0"/>
          <w:divBdr>
            <w:top w:val="none" w:sz="0" w:space="0" w:color="auto"/>
            <w:left w:val="none" w:sz="0" w:space="0" w:color="auto"/>
            <w:bottom w:val="none" w:sz="0" w:space="0" w:color="auto"/>
            <w:right w:val="none" w:sz="0" w:space="0" w:color="auto"/>
          </w:divBdr>
        </w:div>
        <w:div w:id="826434240">
          <w:marLeft w:val="360"/>
          <w:marRight w:val="0"/>
          <w:marTop w:val="200"/>
          <w:marBottom w:val="0"/>
          <w:divBdr>
            <w:top w:val="none" w:sz="0" w:space="0" w:color="auto"/>
            <w:left w:val="none" w:sz="0" w:space="0" w:color="auto"/>
            <w:bottom w:val="none" w:sz="0" w:space="0" w:color="auto"/>
            <w:right w:val="none" w:sz="0" w:space="0" w:color="auto"/>
          </w:divBdr>
        </w:div>
        <w:div w:id="908461908">
          <w:marLeft w:val="360"/>
          <w:marRight w:val="0"/>
          <w:marTop w:val="200"/>
          <w:marBottom w:val="0"/>
          <w:divBdr>
            <w:top w:val="none" w:sz="0" w:space="0" w:color="auto"/>
            <w:left w:val="none" w:sz="0" w:space="0" w:color="auto"/>
            <w:bottom w:val="none" w:sz="0" w:space="0" w:color="auto"/>
            <w:right w:val="none" w:sz="0" w:space="0" w:color="auto"/>
          </w:divBdr>
        </w:div>
        <w:div w:id="305821631">
          <w:marLeft w:val="360"/>
          <w:marRight w:val="0"/>
          <w:marTop w:val="200"/>
          <w:marBottom w:val="0"/>
          <w:divBdr>
            <w:top w:val="none" w:sz="0" w:space="0" w:color="auto"/>
            <w:left w:val="none" w:sz="0" w:space="0" w:color="auto"/>
            <w:bottom w:val="none" w:sz="0" w:space="0" w:color="auto"/>
            <w:right w:val="none" w:sz="0" w:space="0" w:color="auto"/>
          </w:divBdr>
        </w:div>
        <w:div w:id="539630937">
          <w:marLeft w:val="360"/>
          <w:marRight w:val="0"/>
          <w:marTop w:val="200"/>
          <w:marBottom w:val="0"/>
          <w:divBdr>
            <w:top w:val="none" w:sz="0" w:space="0" w:color="auto"/>
            <w:left w:val="none" w:sz="0" w:space="0" w:color="auto"/>
            <w:bottom w:val="none" w:sz="0" w:space="0" w:color="auto"/>
            <w:right w:val="none" w:sz="0" w:space="0" w:color="auto"/>
          </w:divBdr>
        </w:div>
        <w:div w:id="1233271529">
          <w:marLeft w:val="360"/>
          <w:marRight w:val="0"/>
          <w:marTop w:val="200"/>
          <w:marBottom w:val="0"/>
          <w:divBdr>
            <w:top w:val="none" w:sz="0" w:space="0" w:color="auto"/>
            <w:left w:val="none" w:sz="0" w:space="0" w:color="auto"/>
            <w:bottom w:val="none" w:sz="0" w:space="0" w:color="auto"/>
            <w:right w:val="none" w:sz="0" w:space="0" w:color="auto"/>
          </w:divBdr>
        </w:div>
        <w:div w:id="477839842">
          <w:marLeft w:val="360"/>
          <w:marRight w:val="0"/>
          <w:marTop w:val="200"/>
          <w:marBottom w:val="0"/>
          <w:divBdr>
            <w:top w:val="none" w:sz="0" w:space="0" w:color="auto"/>
            <w:left w:val="none" w:sz="0" w:space="0" w:color="auto"/>
            <w:bottom w:val="none" w:sz="0" w:space="0" w:color="auto"/>
            <w:right w:val="none" w:sz="0" w:space="0" w:color="auto"/>
          </w:divBdr>
        </w:div>
        <w:div w:id="1317303498">
          <w:marLeft w:val="360"/>
          <w:marRight w:val="0"/>
          <w:marTop w:val="200"/>
          <w:marBottom w:val="0"/>
          <w:divBdr>
            <w:top w:val="none" w:sz="0" w:space="0" w:color="auto"/>
            <w:left w:val="none" w:sz="0" w:space="0" w:color="auto"/>
            <w:bottom w:val="none" w:sz="0" w:space="0" w:color="auto"/>
            <w:right w:val="none" w:sz="0" w:space="0" w:color="auto"/>
          </w:divBdr>
        </w:div>
      </w:divsChild>
    </w:div>
    <w:div w:id="599291281">
      <w:bodyDiv w:val="1"/>
      <w:marLeft w:val="0"/>
      <w:marRight w:val="0"/>
      <w:marTop w:val="0"/>
      <w:marBottom w:val="0"/>
      <w:divBdr>
        <w:top w:val="none" w:sz="0" w:space="0" w:color="auto"/>
        <w:left w:val="none" w:sz="0" w:space="0" w:color="auto"/>
        <w:bottom w:val="none" w:sz="0" w:space="0" w:color="auto"/>
        <w:right w:val="none" w:sz="0" w:space="0" w:color="auto"/>
      </w:divBdr>
    </w:div>
    <w:div w:id="652878187">
      <w:bodyDiv w:val="1"/>
      <w:marLeft w:val="0"/>
      <w:marRight w:val="0"/>
      <w:marTop w:val="0"/>
      <w:marBottom w:val="0"/>
      <w:divBdr>
        <w:top w:val="none" w:sz="0" w:space="0" w:color="auto"/>
        <w:left w:val="none" w:sz="0" w:space="0" w:color="auto"/>
        <w:bottom w:val="none" w:sz="0" w:space="0" w:color="auto"/>
        <w:right w:val="none" w:sz="0" w:space="0" w:color="auto"/>
      </w:divBdr>
    </w:div>
    <w:div w:id="672875585">
      <w:bodyDiv w:val="1"/>
      <w:marLeft w:val="0"/>
      <w:marRight w:val="0"/>
      <w:marTop w:val="0"/>
      <w:marBottom w:val="0"/>
      <w:divBdr>
        <w:top w:val="none" w:sz="0" w:space="0" w:color="auto"/>
        <w:left w:val="none" w:sz="0" w:space="0" w:color="auto"/>
        <w:bottom w:val="none" w:sz="0" w:space="0" w:color="auto"/>
        <w:right w:val="none" w:sz="0" w:space="0" w:color="auto"/>
      </w:divBdr>
      <w:divsChild>
        <w:div w:id="392433474">
          <w:marLeft w:val="360"/>
          <w:marRight w:val="0"/>
          <w:marTop w:val="200"/>
          <w:marBottom w:val="0"/>
          <w:divBdr>
            <w:top w:val="none" w:sz="0" w:space="0" w:color="auto"/>
            <w:left w:val="none" w:sz="0" w:space="0" w:color="auto"/>
            <w:bottom w:val="none" w:sz="0" w:space="0" w:color="auto"/>
            <w:right w:val="none" w:sz="0" w:space="0" w:color="auto"/>
          </w:divBdr>
        </w:div>
        <w:div w:id="2115049456">
          <w:marLeft w:val="360"/>
          <w:marRight w:val="0"/>
          <w:marTop w:val="200"/>
          <w:marBottom w:val="0"/>
          <w:divBdr>
            <w:top w:val="none" w:sz="0" w:space="0" w:color="auto"/>
            <w:left w:val="none" w:sz="0" w:space="0" w:color="auto"/>
            <w:bottom w:val="none" w:sz="0" w:space="0" w:color="auto"/>
            <w:right w:val="none" w:sz="0" w:space="0" w:color="auto"/>
          </w:divBdr>
        </w:div>
        <w:div w:id="1323391500">
          <w:marLeft w:val="360"/>
          <w:marRight w:val="0"/>
          <w:marTop w:val="200"/>
          <w:marBottom w:val="0"/>
          <w:divBdr>
            <w:top w:val="none" w:sz="0" w:space="0" w:color="auto"/>
            <w:left w:val="none" w:sz="0" w:space="0" w:color="auto"/>
            <w:bottom w:val="none" w:sz="0" w:space="0" w:color="auto"/>
            <w:right w:val="none" w:sz="0" w:space="0" w:color="auto"/>
          </w:divBdr>
        </w:div>
        <w:div w:id="269094396">
          <w:marLeft w:val="360"/>
          <w:marRight w:val="0"/>
          <w:marTop w:val="200"/>
          <w:marBottom w:val="0"/>
          <w:divBdr>
            <w:top w:val="none" w:sz="0" w:space="0" w:color="auto"/>
            <w:left w:val="none" w:sz="0" w:space="0" w:color="auto"/>
            <w:bottom w:val="none" w:sz="0" w:space="0" w:color="auto"/>
            <w:right w:val="none" w:sz="0" w:space="0" w:color="auto"/>
          </w:divBdr>
        </w:div>
        <w:div w:id="1426534272">
          <w:marLeft w:val="360"/>
          <w:marRight w:val="0"/>
          <w:marTop w:val="200"/>
          <w:marBottom w:val="0"/>
          <w:divBdr>
            <w:top w:val="none" w:sz="0" w:space="0" w:color="auto"/>
            <w:left w:val="none" w:sz="0" w:space="0" w:color="auto"/>
            <w:bottom w:val="none" w:sz="0" w:space="0" w:color="auto"/>
            <w:right w:val="none" w:sz="0" w:space="0" w:color="auto"/>
          </w:divBdr>
        </w:div>
        <w:div w:id="415127796">
          <w:marLeft w:val="360"/>
          <w:marRight w:val="0"/>
          <w:marTop w:val="200"/>
          <w:marBottom w:val="0"/>
          <w:divBdr>
            <w:top w:val="none" w:sz="0" w:space="0" w:color="auto"/>
            <w:left w:val="none" w:sz="0" w:space="0" w:color="auto"/>
            <w:bottom w:val="none" w:sz="0" w:space="0" w:color="auto"/>
            <w:right w:val="none" w:sz="0" w:space="0" w:color="auto"/>
          </w:divBdr>
        </w:div>
      </w:divsChild>
    </w:div>
    <w:div w:id="687408036">
      <w:bodyDiv w:val="1"/>
      <w:marLeft w:val="0"/>
      <w:marRight w:val="0"/>
      <w:marTop w:val="0"/>
      <w:marBottom w:val="0"/>
      <w:divBdr>
        <w:top w:val="none" w:sz="0" w:space="0" w:color="auto"/>
        <w:left w:val="none" w:sz="0" w:space="0" w:color="auto"/>
        <w:bottom w:val="none" w:sz="0" w:space="0" w:color="auto"/>
        <w:right w:val="none" w:sz="0" w:space="0" w:color="auto"/>
      </w:divBdr>
      <w:divsChild>
        <w:div w:id="946044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5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2720">
      <w:bodyDiv w:val="1"/>
      <w:marLeft w:val="0"/>
      <w:marRight w:val="0"/>
      <w:marTop w:val="0"/>
      <w:marBottom w:val="0"/>
      <w:divBdr>
        <w:top w:val="none" w:sz="0" w:space="0" w:color="auto"/>
        <w:left w:val="none" w:sz="0" w:space="0" w:color="auto"/>
        <w:bottom w:val="none" w:sz="0" w:space="0" w:color="auto"/>
        <w:right w:val="none" w:sz="0" w:space="0" w:color="auto"/>
      </w:divBdr>
    </w:div>
    <w:div w:id="877813978">
      <w:bodyDiv w:val="1"/>
      <w:marLeft w:val="0"/>
      <w:marRight w:val="0"/>
      <w:marTop w:val="0"/>
      <w:marBottom w:val="0"/>
      <w:divBdr>
        <w:top w:val="none" w:sz="0" w:space="0" w:color="auto"/>
        <w:left w:val="none" w:sz="0" w:space="0" w:color="auto"/>
        <w:bottom w:val="none" w:sz="0" w:space="0" w:color="auto"/>
        <w:right w:val="none" w:sz="0" w:space="0" w:color="auto"/>
      </w:divBdr>
      <w:divsChild>
        <w:div w:id="493109011">
          <w:marLeft w:val="360"/>
          <w:marRight w:val="0"/>
          <w:marTop w:val="200"/>
          <w:marBottom w:val="0"/>
          <w:divBdr>
            <w:top w:val="none" w:sz="0" w:space="0" w:color="auto"/>
            <w:left w:val="none" w:sz="0" w:space="0" w:color="auto"/>
            <w:bottom w:val="none" w:sz="0" w:space="0" w:color="auto"/>
            <w:right w:val="none" w:sz="0" w:space="0" w:color="auto"/>
          </w:divBdr>
        </w:div>
        <w:div w:id="1994328156">
          <w:marLeft w:val="360"/>
          <w:marRight w:val="0"/>
          <w:marTop w:val="200"/>
          <w:marBottom w:val="0"/>
          <w:divBdr>
            <w:top w:val="none" w:sz="0" w:space="0" w:color="auto"/>
            <w:left w:val="none" w:sz="0" w:space="0" w:color="auto"/>
            <w:bottom w:val="none" w:sz="0" w:space="0" w:color="auto"/>
            <w:right w:val="none" w:sz="0" w:space="0" w:color="auto"/>
          </w:divBdr>
        </w:div>
      </w:divsChild>
    </w:div>
    <w:div w:id="893586420">
      <w:bodyDiv w:val="1"/>
      <w:marLeft w:val="0"/>
      <w:marRight w:val="0"/>
      <w:marTop w:val="0"/>
      <w:marBottom w:val="0"/>
      <w:divBdr>
        <w:top w:val="none" w:sz="0" w:space="0" w:color="auto"/>
        <w:left w:val="none" w:sz="0" w:space="0" w:color="auto"/>
        <w:bottom w:val="none" w:sz="0" w:space="0" w:color="auto"/>
        <w:right w:val="none" w:sz="0" w:space="0" w:color="auto"/>
      </w:divBdr>
    </w:div>
    <w:div w:id="954487295">
      <w:bodyDiv w:val="1"/>
      <w:marLeft w:val="0"/>
      <w:marRight w:val="0"/>
      <w:marTop w:val="0"/>
      <w:marBottom w:val="0"/>
      <w:divBdr>
        <w:top w:val="none" w:sz="0" w:space="0" w:color="auto"/>
        <w:left w:val="none" w:sz="0" w:space="0" w:color="auto"/>
        <w:bottom w:val="none" w:sz="0" w:space="0" w:color="auto"/>
        <w:right w:val="none" w:sz="0" w:space="0" w:color="auto"/>
      </w:divBdr>
    </w:div>
    <w:div w:id="956444970">
      <w:bodyDiv w:val="1"/>
      <w:marLeft w:val="0"/>
      <w:marRight w:val="0"/>
      <w:marTop w:val="0"/>
      <w:marBottom w:val="0"/>
      <w:divBdr>
        <w:top w:val="none" w:sz="0" w:space="0" w:color="auto"/>
        <w:left w:val="none" w:sz="0" w:space="0" w:color="auto"/>
        <w:bottom w:val="none" w:sz="0" w:space="0" w:color="auto"/>
        <w:right w:val="none" w:sz="0" w:space="0" w:color="auto"/>
      </w:divBdr>
    </w:div>
    <w:div w:id="1071847468">
      <w:bodyDiv w:val="1"/>
      <w:marLeft w:val="0"/>
      <w:marRight w:val="0"/>
      <w:marTop w:val="0"/>
      <w:marBottom w:val="0"/>
      <w:divBdr>
        <w:top w:val="none" w:sz="0" w:space="0" w:color="auto"/>
        <w:left w:val="none" w:sz="0" w:space="0" w:color="auto"/>
        <w:bottom w:val="none" w:sz="0" w:space="0" w:color="auto"/>
        <w:right w:val="none" w:sz="0" w:space="0" w:color="auto"/>
      </w:divBdr>
    </w:div>
    <w:div w:id="1137450991">
      <w:bodyDiv w:val="1"/>
      <w:marLeft w:val="0"/>
      <w:marRight w:val="0"/>
      <w:marTop w:val="0"/>
      <w:marBottom w:val="0"/>
      <w:divBdr>
        <w:top w:val="none" w:sz="0" w:space="0" w:color="auto"/>
        <w:left w:val="none" w:sz="0" w:space="0" w:color="auto"/>
        <w:bottom w:val="none" w:sz="0" w:space="0" w:color="auto"/>
        <w:right w:val="none" w:sz="0" w:space="0" w:color="auto"/>
      </w:divBdr>
    </w:div>
    <w:div w:id="1144077812">
      <w:bodyDiv w:val="1"/>
      <w:marLeft w:val="0"/>
      <w:marRight w:val="0"/>
      <w:marTop w:val="0"/>
      <w:marBottom w:val="0"/>
      <w:divBdr>
        <w:top w:val="none" w:sz="0" w:space="0" w:color="auto"/>
        <w:left w:val="none" w:sz="0" w:space="0" w:color="auto"/>
        <w:bottom w:val="none" w:sz="0" w:space="0" w:color="auto"/>
        <w:right w:val="none" w:sz="0" w:space="0" w:color="auto"/>
      </w:divBdr>
    </w:div>
    <w:div w:id="1155074299">
      <w:bodyDiv w:val="1"/>
      <w:marLeft w:val="0"/>
      <w:marRight w:val="0"/>
      <w:marTop w:val="0"/>
      <w:marBottom w:val="0"/>
      <w:divBdr>
        <w:top w:val="none" w:sz="0" w:space="0" w:color="auto"/>
        <w:left w:val="none" w:sz="0" w:space="0" w:color="auto"/>
        <w:bottom w:val="none" w:sz="0" w:space="0" w:color="auto"/>
        <w:right w:val="none" w:sz="0" w:space="0" w:color="auto"/>
      </w:divBdr>
      <w:divsChild>
        <w:div w:id="363790593">
          <w:marLeft w:val="360"/>
          <w:marRight w:val="0"/>
          <w:marTop w:val="200"/>
          <w:marBottom w:val="0"/>
          <w:divBdr>
            <w:top w:val="none" w:sz="0" w:space="0" w:color="auto"/>
            <w:left w:val="none" w:sz="0" w:space="0" w:color="auto"/>
            <w:bottom w:val="none" w:sz="0" w:space="0" w:color="auto"/>
            <w:right w:val="none" w:sz="0" w:space="0" w:color="auto"/>
          </w:divBdr>
        </w:div>
        <w:div w:id="1862552424">
          <w:marLeft w:val="360"/>
          <w:marRight w:val="0"/>
          <w:marTop w:val="200"/>
          <w:marBottom w:val="0"/>
          <w:divBdr>
            <w:top w:val="none" w:sz="0" w:space="0" w:color="auto"/>
            <w:left w:val="none" w:sz="0" w:space="0" w:color="auto"/>
            <w:bottom w:val="none" w:sz="0" w:space="0" w:color="auto"/>
            <w:right w:val="none" w:sz="0" w:space="0" w:color="auto"/>
          </w:divBdr>
        </w:div>
        <w:div w:id="711341450">
          <w:marLeft w:val="360"/>
          <w:marRight w:val="0"/>
          <w:marTop w:val="200"/>
          <w:marBottom w:val="0"/>
          <w:divBdr>
            <w:top w:val="none" w:sz="0" w:space="0" w:color="auto"/>
            <w:left w:val="none" w:sz="0" w:space="0" w:color="auto"/>
            <w:bottom w:val="none" w:sz="0" w:space="0" w:color="auto"/>
            <w:right w:val="none" w:sz="0" w:space="0" w:color="auto"/>
          </w:divBdr>
        </w:div>
        <w:div w:id="930041043">
          <w:marLeft w:val="360"/>
          <w:marRight w:val="0"/>
          <w:marTop w:val="200"/>
          <w:marBottom w:val="0"/>
          <w:divBdr>
            <w:top w:val="none" w:sz="0" w:space="0" w:color="auto"/>
            <w:left w:val="none" w:sz="0" w:space="0" w:color="auto"/>
            <w:bottom w:val="none" w:sz="0" w:space="0" w:color="auto"/>
            <w:right w:val="none" w:sz="0" w:space="0" w:color="auto"/>
          </w:divBdr>
        </w:div>
        <w:div w:id="1314137506">
          <w:marLeft w:val="360"/>
          <w:marRight w:val="0"/>
          <w:marTop w:val="200"/>
          <w:marBottom w:val="0"/>
          <w:divBdr>
            <w:top w:val="none" w:sz="0" w:space="0" w:color="auto"/>
            <w:left w:val="none" w:sz="0" w:space="0" w:color="auto"/>
            <w:bottom w:val="none" w:sz="0" w:space="0" w:color="auto"/>
            <w:right w:val="none" w:sz="0" w:space="0" w:color="auto"/>
          </w:divBdr>
        </w:div>
      </w:divsChild>
    </w:div>
    <w:div w:id="1168180915">
      <w:bodyDiv w:val="1"/>
      <w:marLeft w:val="0"/>
      <w:marRight w:val="0"/>
      <w:marTop w:val="0"/>
      <w:marBottom w:val="0"/>
      <w:divBdr>
        <w:top w:val="none" w:sz="0" w:space="0" w:color="auto"/>
        <w:left w:val="none" w:sz="0" w:space="0" w:color="auto"/>
        <w:bottom w:val="none" w:sz="0" w:space="0" w:color="auto"/>
        <w:right w:val="none" w:sz="0" w:space="0" w:color="auto"/>
      </w:divBdr>
    </w:div>
    <w:div w:id="1197356720">
      <w:bodyDiv w:val="1"/>
      <w:marLeft w:val="0"/>
      <w:marRight w:val="0"/>
      <w:marTop w:val="0"/>
      <w:marBottom w:val="0"/>
      <w:divBdr>
        <w:top w:val="none" w:sz="0" w:space="0" w:color="auto"/>
        <w:left w:val="none" w:sz="0" w:space="0" w:color="auto"/>
        <w:bottom w:val="none" w:sz="0" w:space="0" w:color="auto"/>
        <w:right w:val="none" w:sz="0" w:space="0" w:color="auto"/>
      </w:divBdr>
      <w:divsChild>
        <w:div w:id="809715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2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7093">
      <w:bodyDiv w:val="1"/>
      <w:marLeft w:val="0"/>
      <w:marRight w:val="0"/>
      <w:marTop w:val="0"/>
      <w:marBottom w:val="0"/>
      <w:divBdr>
        <w:top w:val="none" w:sz="0" w:space="0" w:color="auto"/>
        <w:left w:val="none" w:sz="0" w:space="0" w:color="auto"/>
        <w:bottom w:val="none" w:sz="0" w:space="0" w:color="auto"/>
        <w:right w:val="none" w:sz="0" w:space="0" w:color="auto"/>
      </w:divBdr>
    </w:div>
    <w:div w:id="1224413925">
      <w:bodyDiv w:val="1"/>
      <w:marLeft w:val="0"/>
      <w:marRight w:val="0"/>
      <w:marTop w:val="0"/>
      <w:marBottom w:val="0"/>
      <w:divBdr>
        <w:top w:val="none" w:sz="0" w:space="0" w:color="auto"/>
        <w:left w:val="none" w:sz="0" w:space="0" w:color="auto"/>
        <w:bottom w:val="none" w:sz="0" w:space="0" w:color="auto"/>
        <w:right w:val="none" w:sz="0" w:space="0" w:color="auto"/>
      </w:divBdr>
    </w:div>
    <w:div w:id="1233345715">
      <w:bodyDiv w:val="1"/>
      <w:marLeft w:val="0"/>
      <w:marRight w:val="0"/>
      <w:marTop w:val="0"/>
      <w:marBottom w:val="0"/>
      <w:divBdr>
        <w:top w:val="none" w:sz="0" w:space="0" w:color="auto"/>
        <w:left w:val="none" w:sz="0" w:space="0" w:color="auto"/>
        <w:bottom w:val="none" w:sz="0" w:space="0" w:color="auto"/>
        <w:right w:val="none" w:sz="0" w:space="0" w:color="auto"/>
      </w:divBdr>
      <w:divsChild>
        <w:div w:id="1269655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6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8744">
      <w:bodyDiv w:val="1"/>
      <w:marLeft w:val="0"/>
      <w:marRight w:val="0"/>
      <w:marTop w:val="0"/>
      <w:marBottom w:val="0"/>
      <w:divBdr>
        <w:top w:val="none" w:sz="0" w:space="0" w:color="auto"/>
        <w:left w:val="none" w:sz="0" w:space="0" w:color="auto"/>
        <w:bottom w:val="none" w:sz="0" w:space="0" w:color="auto"/>
        <w:right w:val="none" w:sz="0" w:space="0" w:color="auto"/>
      </w:divBdr>
    </w:div>
    <w:div w:id="1268805173">
      <w:bodyDiv w:val="1"/>
      <w:marLeft w:val="0"/>
      <w:marRight w:val="0"/>
      <w:marTop w:val="0"/>
      <w:marBottom w:val="0"/>
      <w:divBdr>
        <w:top w:val="none" w:sz="0" w:space="0" w:color="auto"/>
        <w:left w:val="none" w:sz="0" w:space="0" w:color="auto"/>
        <w:bottom w:val="none" w:sz="0" w:space="0" w:color="auto"/>
        <w:right w:val="none" w:sz="0" w:space="0" w:color="auto"/>
      </w:divBdr>
      <w:divsChild>
        <w:div w:id="88664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6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2932">
      <w:bodyDiv w:val="1"/>
      <w:marLeft w:val="0"/>
      <w:marRight w:val="0"/>
      <w:marTop w:val="0"/>
      <w:marBottom w:val="0"/>
      <w:divBdr>
        <w:top w:val="none" w:sz="0" w:space="0" w:color="auto"/>
        <w:left w:val="none" w:sz="0" w:space="0" w:color="auto"/>
        <w:bottom w:val="none" w:sz="0" w:space="0" w:color="auto"/>
        <w:right w:val="none" w:sz="0" w:space="0" w:color="auto"/>
      </w:divBdr>
      <w:divsChild>
        <w:div w:id="902449217">
          <w:marLeft w:val="360"/>
          <w:marRight w:val="0"/>
          <w:marTop w:val="200"/>
          <w:marBottom w:val="0"/>
          <w:divBdr>
            <w:top w:val="none" w:sz="0" w:space="0" w:color="auto"/>
            <w:left w:val="none" w:sz="0" w:space="0" w:color="auto"/>
            <w:bottom w:val="none" w:sz="0" w:space="0" w:color="auto"/>
            <w:right w:val="none" w:sz="0" w:space="0" w:color="auto"/>
          </w:divBdr>
        </w:div>
        <w:div w:id="693388208">
          <w:marLeft w:val="360"/>
          <w:marRight w:val="0"/>
          <w:marTop w:val="200"/>
          <w:marBottom w:val="0"/>
          <w:divBdr>
            <w:top w:val="none" w:sz="0" w:space="0" w:color="auto"/>
            <w:left w:val="none" w:sz="0" w:space="0" w:color="auto"/>
            <w:bottom w:val="none" w:sz="0" w:space="0" w:color="auto"/>
            <w:right w:val="none" w:sz="0" w:space="0" w:color="auto"/>
          </w:divBdr>
        </w:div>
        <w:div w:id="2143839627">
          <w:marLeft w:val="360"/>
          <w:marRight w:val="0"/>
          <w:marTop w:val="200"/>
          <w:marBottom w:val="0"/>
          <w:divBdr>
            <w:top w:val="none" w:sz="0" w:space="0" w:color="auto"/>
            <w:left w:val="none" w:sz="0" w:space="0" w:color="auto"/>
            <w:bottom w:val="none" w:sz="0" w:space="0" w:color="auto"/>
            <w:right w:val="none" w:sz="0" w:space="0" w:color="auto"/>
          </w:divBdr>
        </w:div>
        <w:div w:id="271936754">
          <w:marLeft w:val="360"/>
          <w:marRight w:val="0"/>
          <w:marTop w:val="200"/>
          <w:marBottom w:val="0"/>
          <w:divBdr>
            <w:top w:val="none" w:sz="0" w:space="0" w:color="auto"/>
            <w:left w:val="none" w:sz="0" w:space="0" w:color="auto"/>
            <w:bottom w:val="none" w:sz="0" w:space="0" w:color="auto"/>
            <w:right w:val="none" w:sz="0" w:space="0" w:color="auto"/>
          </w:divBdr>
        </w:div>
        <w:div w:id="1500198416">
          <w:marLeft w:val="360"/>
          <w:marRight w:val="0"/>
          <w:marTop w:val="200"/>
          <w:marBottom w:val="0"/>
          <w:divBdr>
            <w:top w:val="none" w:sz="0" w:space="0" w:color="auto"/>
            <w:left w:val="none" w:sz="0" w:space="0" w:color="auto"/>
            <w:bottom w:val="none" w:sz="0" w:space="0" w:color="auto"/>
            <w:right w:val="none" w:sz="0" w:space="0" w:color="auto"/>
          </w:divBdr>
        </w:div>
        <w:div w:id="380447121">
          <w:marLeft w:val="360"/>
          <w:marRight w:val="0"/>
          <w:marTop w:val="200"/>
          <w:marBottom w:val="0"/>
          <w:divBdr>
            <w:top w:val="none" w:sz="0" w:space="0" w:color="auto"/>
            <w:left w:val="none" w:sz="0" w:space="0" w:color="auto"/>
            <w:bottom w:val="none" w:sz="0" w:space="0" w:color="auto"/>
            <w:right w:val="none" w:sz="0" w:space="0" w:color="auto"/>
          </w:divBdr>
        </w:div>
        <w:div w:id="1135367208">
          <w:marLeft w:val="360"/>
          <w:marRight w:val="0"/>
          <w:marTop w:val="200"/>
          <w:marBottom w:val="0"/>
          <w:divBdr>
            <w:top w:val="none" w:sz="0" w:space="0" w:color="auto"/>
            <w:left w:val="none" w:sz="0" w:space="0" w:color="auto"/>
            <w:bottom w:val="none" w:sz="0" w:space="0" w:color="auto"/>
            <w:right w:val="none" w:sz="0" w:space="0" w:color="auto"/>
          </w:divBdr>
        </w:div>
        <w:div w:id="224530165">
          <w:marLeft w:val="360"/>
          <w:marRight w:val="0"/>
          <w:marTop w:val="200"/>
          <w:marBottom w:val="0"/>
          <w:divBdr>
            <w:top w:val="none" w:sz="0" w:space="0" w:color="auto"/>
            <w:left w:val="none" w:sz="0" w:space="0" w:color="auto"/>
            <w:bottom w:val="none" w:sz="0" w:space="0" w:color="auto"/>
            <w:right w:val="none" w:sz="0" w:space="0" w:color="auto"/>
          </w:divBdr>
        </w:div>
      </w:divsChild>
    </w:div>
    <w:div w:id="1297948400">
      <w:bodyDiv w:val="1"/>
      <w:marLeft w:val="0"/>
      <w:marRight w:val="0"/>
      <w:marTop w:val="0"/>
      <w:marBottom w:val="0"/>
      <w:divBdr>
        <w:top w:val="none" w:sz="0" w:space="0" w:color="auto"/>
        <w:left w:val="none" w:sz="0" w:space="0" w:color="auto"/>
        <w:bottom w:val="none" w:sz="0" w:space="0" w:color="auto"/>
        <w:right w:val="none" w:sz="0" w:space="0" w:color="auto"/>
      </w:divBdr>
    </w:div>
    <w:div w:id="1311599414">
      <w:bodyDiv w:val="1"/>
      <w:marLeft w:val="0"/>
      <w:marRight w:val="0"/>
      <w:marTop w:val="0"/>
      <w:marBottom w:val="0"/>
      <w:divBdr>
        <w:top w:val="none" w:sz="0" w:space="0" w:color="auto"/>
        <w:left w:val="none" w:sz="0" w:space="0" w:color="auto"/>
        <w:bottom w:val="none" w:sz="0" w:space="0" w:color="auto"/>
        <w:right w:val="none" w:sz="0" w:space="0" w:color="auto"/>
      </w:divBdr>
      <w:divsChild>
        <w:div w:id="2139494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17090">
      <w:bodyDiv w:val="1"/>
      <w:marLeft w:val="0"/>
      <w:marRight w:val="0"/>
      <w:marTop w:val="0"/>
      <w:marBottom w:val="0"/>
      <w:divBdr>
        <w:top w:val="none" w:sz="0" w:space="0" w:color="auto"/>
        <w:left w:val="none" w:sz="0" w:space="0" w:color="auto"/>
        <w:bottom w:val="none" w:sz="0" w:space="0" w:color="auto"/>
        <w:right w:val="none" w:sz="0" w:space="0" w:color="auto"/>
      </w:divBdr>
    </w:div>
    <w:div w:id="1332367309">
      <w:bodyDiv w:val="1"/>
      <w:marLeft w:val="0"/>
      <w:marRight w:val="0"/>
      <w:marTop w:val="0"/>
      <w:marBottom w:val="0"/>
      <w:divBdr>
        <w:top w:val="none" w:sz="0" w:space="0" w:color="auto"/>
        <w:left w:val="none" w:sz="0" w:space="0" w:color="auto"/>
        <w:bottom w:val="none" w:sz="0" w:space="0" w:color="auto"/>
        <w:right w:val="none" w:sz="0" w:space="0" w:color="auto"/>
      </w:divBdr>
      <w:divsChild>
        <w:div w:id="1332949989">
          <w:marLeft w:val="360"/>
          <w:marRight w:val="0"/>
          <w:marTop w:val="200"/>
          <w:marBottom w:val="0"/>
          <w:divBdr>
            <w:top w:val="none" w:sz="0" w:space="0" w:color="auto"/>
            <w:left w:val="none" w:sz="0" w:space="0" w:color="auto"/>
            <w:bottom w:val="none" w:sz="0" w:space="0" w:color="auto"/>
            <w:right w:val="none" w:sz="0" w:space="0" w:color="auto"/>
          </w:divBdr>
        </w:div>
        <w:div w:id="2092776161">
          <w:marLeft w:val="360"/>
          <w:marRight w:val="0"/>
          <w:marTop w:val="200"/>
          <w:marBottom w:val="0"/>
          <w:divBdr>
            <w:top w:val="none" w:sz="0" w:space="0" w:color="auto"/>
            <w:left w:val="none" w:sz="0" w:space="0" w:color="auto"/>
            <w:bottom w:val="none" w:sz="0" w:space="0" w:color="auto"/>
            <w:right w:val="none" w:sz="0" w:space="0" w:color="auto"/>
          </w:divBdr>
        </w:div>
        <w:div w:id="1858428162">
          <w:marLeft w:val="360"/>
          <w:marRight w:val="0"/>
          <w:marTop w:val="200"/>
          <w:marBottom w:val="0"/>
          <w:divBdr>
            <w:top w:val="none" w:sz="0" w:space="0" w:color="auto"/>
            <w:left w:val="none" w:sz="0" w:space="0" w:color="auto"/>
            <w:bottom w:val="none" w:sz="0" w:space="0" w:color="auto"/>
            <w:right w:val="none" w:sz="0" w:space="0" w:color="auto"/>
          </w:divBdr>
        </w:div>
        <w:div w:id="1484733636">
          <w:marLeft w:val="360"/>
          <w:marRight w:val="0"/>
          <w:marTop w:val="200"/>
          <w:marBottom w:val="0"/>
          <w:divBdr>
            <w:top w:val="none" w:sz="0" w:space="0" w:color="auto"/>
            <w:left w:val="none" w:sz="0" w:space="0" w:color="auto"/>
            <w:bottom w:val="none" w:sz="0" w:space="0" w:color="auto"/>
            <w:right w:val="none" w:sz="0" w:space="0" w:color="auto"/>
          </w:divBdr>
        </w:div>
        <w:div w:id="1961379602">
          <w:marLeft w:val="360"/>
          <w:marRight w:val="0"/>
          <w:marTop w:val="200"/>
          <w:marBottom w:val="0"/>
          <w:divBdr>
            <w:top w:val="none" w:sz="0" w:space="0" w:color="auto"/>
            <w:left w:val="none" w:sz="0" w:space="0" w:color="auto"/>
            <w:bottom w:val="none" w:sz="0" w:space="0" w:color="auto"/>
            <w:right w:val="none" w:sz="0" w:space="0" w:color="auto"/>
          </w:divBdr>
        </w:div>
        <w:div w:id="1216043570">
          <w:marLeft w:val="360"/>
          <w:marRight w:val="0"/>
          <w:marTop w:val="200"/>
          <w:marBottom w:val="0"/>
          <w:divBdr>
            <w:top w:val="none" w:sz="0" w:space="0" w:color="auto"/>
            <w:left w:val="none" w:sz="0" w:space="0" w:color="auto"/>
            <w:bottom w:val="none" w:sz="0" w:space="0" w:color="auto"/>
            <w:right w:val="none" w:sz="0" w:space="0" w:color="auto"/>
          </w:divBdr>
        </w:div>
      </w:divsChild>
    </w:div>
    <w:div w:id="1359547214">
      <w:bodyDiv w:val="1"/>
      <w:marLeft w:val="0"/>
      <w:marRight w:val="0"/>
      <w:marTop w:val="0"/>
      <w:marBottom w:val="0"/>
      <w:divBdr>
        <w:top w:val="none" w:sz="0" w:space="0" w:color="auto"/>
        <w:left w:val="none" w:sz="0" w:space="0" w:color="auto"/>
        <w:bottom w:val="none" w:sz="0" w:space="0" w:color="auto"/>
        <w:right w:val="none" w:sz="0" w:space="0" w:color="auto"/>
      </w:divBdr>
    </w:div>
    <w:div w:id="1395810894">
      <w:bodyDiv w:val="1"/>
      <w:marLeft w:val="0"/>
      <w:marRight w:val="0"/>
      <w:marTop w:val="0"/>
      <w:marBottom w:val="0"/>
      <w:divBdr>
        <w:top w:val="none" w:sz="0" w:space="0" w:color="auto"/>
        <w:left w:val="none" w:sz="0" w:space="0" w:color="auto"/>
        <w:bottom w:val="none" w:sz="0" w:space="0" w:color="auto"/>
        <w:right w:val="none" w:sz="0" w:space="0" w:color="auto"/>
      </w:divBdr>
    </w:div>
    <w:div w:id="1492062174">
      <w:bodyDiv w:val="1"/>
      <w:marLeft w:val="0"/>
      <w:marRight w:val="0"/>
      <w:marTop w:val="0"/>
      <w:marBottom w:val="0"/>
      <w:divBdr>
        <w:top w:val="none" w:sz="0" w:space="0" w:color="auto"/>
        <w:left w:val="none" w:sz="0" w:space="0" w:color="auto"/>
        <w:bottom w:val="none" w:sz="0" w:space="0" w:color="auto"/>
        <w:right w:val="none" w:sz="0" w:space="0" w:color="auto"/>
      </w:divBdr>
    </w:div>
    <w:div w:id="1518810037">
      <w:bodyDiv w:val="1"/>
      <w:marLeft w:val="0"/>
      <w:marRight w:val="0"/>
      <w:marTop w:val="0"/>
      <w:marBottom w:val="0"/>
      <w:divBdr>
        <w:top w:val="none" w:sz="0" w:space="0" w:color="auto"/>
        <w:left w:val="none" w:sz="0" w:space="0" w:color="auto"/>
        <w:bottom w:val="none" w:sz="0" w:space="0" w:color="auto"/>
        <w:right w:val="none" w:sz="0" w:space="0" w:color="auto"/>
      </w:divBdr>
    </w:div>
    <w:div w:id="1550192908">
      <w:bodyDiv w:val="1"/>
      <w:marLeft w:val="0"/>
      <w:marRight w:val="0"/>
      <w:marTop w:val="0"/>
      <w:marBottom w:val="0"/>
      <w:divBdr>
        <w:top w:val="none" w:sz="0" w:space="0" w:color="auto"/>
        <w:left w:val="none" w:sz="0" w:space="0" w:color="auto"/>
        <w:bottom w:val="none" w:sz="0" w:space="0" w:color="auto"/>
        <w:right w:val="none" w:sz="0" w:space="0" w:color="auto"/>
      </w:divBdr>
    </w:div>
    <w:div w:id="1554734724">
      <w:bodyDiv w:val="1"/>
      <w:marLeft w:val="0"/>
      <w:marRight w:val="0"/>
      <w:marTop w:val="0"/>
      <w:marBottom w:val="0"/>
      <w:divBdr>
        <w:top w:val="none" w:sz="0" w:space="0" w:color="auto"/>
        <w:left w:val="none" w:sz="0" w:space="0" w:color="auto"/>
        <w:bottom w:val="none" w:sz="0" w:space="0" w:color="auto"/>
        <w:right w:val="none" w:sz="0" w:space="0" w:color="auto"/>
      </w:divBdr>
    </w:div>
    <w:div w:id="1558783765">
      <w:bodyDiv w:val="1"/>
      <w:marLeft w:val="0"/>
      <w:marRight w:val="0"/>
      <w:marTop w:val="0"/>
      <w:marBottom w:val="0"/>
      <w:divBdr>
        <w:top w:val="none" w:sz="0" w:space="0" w:color="auto"/>
        <w:left w:val="none" w:sz="0" w:space="0" w:color="auto"/>
        <w:bottom w:val="none" w:sz="0" w:space="0" w:color="auto"/>
        <w:right w:val="none" w:sz="0" w:space="0" w:color="auto"/>
      </w:divBdr>
      <w:divsChild>
        <w:div w:id="1504007642">
          <w:marLeft w:val="360"/>
          <w:marRight w:val="0"/>
          <w:marTop w:val="200"/>
          <w:marBottom w:val="0"/>
          <w:divBdr>
            <w:top w:val="none" w:sz="0" w:space="0" w:color="auto"/>
            <w:left w:val="none" w:sz="0" w:space="0" w:color="auto"/>
            <w:bottom w:val="none" w:sz="0" w:space="0" w:color="auto"/>
            <w:right w:val="none" w:sz="0" w:space="0" w:color="auto"/>
          </w:divBdr>
        </w:div>
        <w:div w:id="1476801385">
          <w:marLeft w:val="360"/>
          <w:marRight w:val="0"/>
          <w:marTop w:val="200"/>
          <w:marBottom w:val="0"/>
          <w:divBdr>
            <w:top w:val="none" w:sz="0" w:space="0" w:color="auto"/>
            <w:left w:val="none" w:sz="0" w:space="0" w:color="auto"/>
            <w:bottom w:val="none" w:sz="0" w:space="0" w:color="auto"/>
            <w:right w:val="none" w:sz="0" w:space="0" w:color="auto"/>
          </w:divBdr>
        </w:div>
        <w:div w:id="765464509">
          <w:marLeft w:val="360"/>
          <w:marRight w:val="0"/>
          <w:marTop w:val="200"/>
          <w:marBottom w:val="0"/>
          <w:divBdr>
            <w:top w:val="none" w:sz="0" w:space="0" w:color="auto"/>
            <w:left w:val="none" w:sz="0" w:space="0" w:color="auto"/>
            <w:bottom w:val="none" w:sz="0" w:space="0" w:color="auto"/>
            <w:right w:val="none" w:sz="0" w:space="0" w:color="auto"/>
          </w:divBdr>
        </w:div>
        <w:div w:id="80105340">
          <w:marLeft w:val="360"/>
          <w:marRight w:val="0"/>
          <w:marTop w:val="200"/>
          <w:marBottom w:val="0"/>
          <w:divBdr>
            <w:top w:val="none" w:sz="0" w:space="0" w:color="auto"/>
            <w:left w:val="none" w:sz="0" w:space="0" w:color="auto"/>
            <w:bottom w:val="none" w:sz="0" w:space="0" w:color="auto"/>
            <w:right w:val="none" w:sz="0" w:space="0" w:color="auto"/>
          </w:divBdr>
        </w:div>
      </w:divsChild>
    </w:div>
    <w:div w:id="1560943568">
      <w:bodyDiv w:val="1"/>
      <w:marLeft w:val="0"/>
      <w:marRight w:val="0"/>
      <w:marTop w:val="0"/>
      <w:marBottom w:val="0"/>
      <w:divBdr>
        <w:top w:val="none" w:sz="0" w:space="0" w:color="auto"/>
        <w:left w:val="none" w:sz="0" w:space="0" w:color="auto"/>
        <w:bottom w:val="none" w:sz="0" w:space="0" w:color="auto"/>
        <w:right w:val="none" w:sz="0" w:space="0" w:color="auto"/>
      </w:divBdr>
    </w:div>
    <w:div w:id="1755126886">
      <w:bodyDiv w:val="1"/>
      <w:marLeft w:val="0"/>
      <w:marRight w:val="0"/>
      <w:marTop w:val="0"/>
      <w:marBottom w:val="0"/>
      <w:divBdr>
        <w:top w:val="none" w:sz="0" w:space="0" w:color="auto"/>
        <w:left w:val="none" w:sz="0" w:space="0" w:color="auto"/>
        <w:bottom w:val="none" w:sz="0" w:space="0" w:color="auto"/>
        <w:right w:val="none" w:sz="0" w:space="0" w:color="auto"/>
      </w:divBdr>
      <w:divsChild>
        <w:div w:id="164673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7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77">
      <w:bodyDiv w:val="1"/>
      <w:marLeft w:val="0"/>
      <w:marRight w:val="0"/>
      <w:marTop w:val="0"/>
      <w:marBottom w:val="0"/>
      <w:divBdr>
        <w:top w:val="none" w:sz="0" w:space="0" w:color="auto"/>
        <w:left w:val="none" w:sz="0" w:space="0" w:color="auto"/>
        <w:bottom w:val="none" w:sz="0" w:space="0" w:color="auto"/>
        <w:right w:val="none" w:sz="0" w:space="0" w:color="auto"/>
      </w:divBdr>
      <w:divsChild>
        <w:div w:id="1128549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6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8168">
      <w:bodyDiv w:val="1"/>
      <w:marLeft w:val="0"/>
      <w:marRight w:val="0"/>
      <w:marTop w:val="0"/>
      <w:marBottom w:val="0"/>
      <w:divBdr>
        <w:top w:val="none" w:sz="0" w:space="0" w:color="auto"/>
        <w:left w:val="none" w:sz="0" w:space="0" w:color="auto"/>
        <w:bottom w:val="none" w:sz="0" w:space="0" w:color="auto"/>
        <w:right w:val="none" w:sz="0" w:space="0" w:color="auto"/>
      </w:divBdr>
      <w:divsChild>
        <w:div w:id="1926525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6606">
      <w:bodyDiv w:val="1"/>
      <w:marLeft w:val="0"/>
      <w:marRight w:val="0"/>
      <w:marTop w:val="0"/>
      <w:marBottom w:val="0"/>
      <w:divBdr>
        <w:top w:val="none" w:sz="0" w:space="0" w:color="auto"/>
        <w:left w:val="none" w:sz="0" w:space="0" w:color="auto"/>
        <w:bottom w:val="none" w:sz="0" w:space="0" w:color="auto"/>
        <w:right w:val="none" w:sz="0" w:space="0" w:color="auto"/>
      </w:divBdr>
    </w:div>
    <w:div w:id="1970695834">
      <w:bodyDiv w:val="1"/>
      <w:marLeft w:val="0"/>
      <w:marRight w:val="0"/>
      <w:marTop w:val="0"/>
      <w:marBottom w:val="0"/>
      <w:divBdr>
        <w:top w:val="none" w:sz="0" w:space="0" w:color="auto"/>
        <w:left w:val="none" w:sz="0" w:space="0" w:color="auto"/>
        <w:bottom w:val="none" w:sz="0" w:space="0" w:color="auto"/>
        <w:right w:val="none" w:sz="0" w:space="0" w:color="auto"/>
      </w:divBdr>
      <w:divsChild>
        <w:div w:id="84810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191">
      <w:bodyDiv w:val="1"/>
      <w:marLeft w:val="0"/>
      <w:marRight w:val="0"/>
      <w:marTop w:val="0"/>
      <w:marBottom w:val="0"/>
      <w:divBdr>
        <w:top w:val="none" w:sz="0" w:space="0" w:color="auto"/>
        <w:left w:val="none" w:sz="0" w:space="0" w:color="auto"/>
        <w:bottom w:val="none" w:sz="0" w:space="0" w:color="auto"/>
        <w:right w:val="none" w:sz="0" w:space="0" w:color="auto"/>
      </w:divBdr>
    </w:div>
    <w:div w:id="2036230199">
      <w:bodyDiv w:val="1"/>
      <w:marLeft w:val="0"/>
      <w:marRight w:val="0"/>
      <w:marTop w:val="0"/>
      <w:marBottom w:val="0"/>
      <w:divBdr>
        <w:top w:val="none" w:sz="0" w:space="0" w:color="auto"/>
        <w:left w:val="none" w:sz="0" w:space="0" w:color="auto"/>
        <w:bottom w:val="none" w:sz="0" w:space="0" w:color="auto"/>
        <w:right w:val="none" w:sz="0" w:space="0" w:color="auto"/>
      </w:divBdr>
      <w:divsChild>
        <w:div w:id="1833907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8808">
      <w:bodyDiv w:val="1"/>
      <w:marLeft w:val="0"/>
      <w:marRight w:val="0"/>
      <w:marTop w:val="0"/>
      <w:marBottom w:val="0"/>
      <w:divBdr>
        <w:top w:val="none" w:sz="0" w:space="0" w:color="auto"/>
        <w:left w:val="none" w:sz="0" w:space="0" w:color="auto"/>
        <w:bottom w:val="none" w:sz="0" w:space="0" w:color="auto"/>
        <w:right w:val="none" w:sz="0" w:space="0" w:color="auto"/>
      </w:divBdr>
    </w:div>
    <w:div w:id="2083717708">
      <w:bodyDiv w:val="1"/>
      <w:marLeft w:val="0"/>
      <w:marRight w:val="0"/>
      <w:marTop w:val="0"/>
      <w:marBottom w:val="0"/>
      <w:divBdr>
        <w:top w:val="none" w:sz="0" w:space="0" w:color="auto"/>
        <w:left w:val="none" w:sz="0" w:space="0" w:color="auto"/>
        <w:bottom w:val="none" w:sz="0" w:space="0" w:color="auto"/>
        <w:right w:val="none" w:sz="0" w:space="0" w:color="auto"/>
      </w:divBdr>
    </w:div>
    <w:div w:id="2095584414">
      <w:bodyDiv w:val="1"/>
      <w:marLeft w:val="0"/>
      <w:marRight w:val="0"/>
      <w:marTop w:val="0"/>
      <w:marBottom w:val="0"/>
      <w:divBdr>
        <w:top w:val="none" w:sz="0" w:space="0" w:color="auto"/>
        <w:left w:val="none" w:sz="0" w:space="0" w:color="auto"/>
        <w:bottom w:val="none" w:sz="0" w:space="0" w:color="auto"/>
        <w:right w:val="none" w:sz="0" w:space="0" w:color="auto"/>
      </w:divBdr>
    </w:div>
    <w:div w:id="21101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ese.mo.gov/sites/default/files/LEA-School-Improvement-Guide-2019.pdf" TargetMode="External"/><Relationship Id="rId7" Type="http://schemas.openxmlformats.org/officeDocument/2006/relationships/styles" Target="styles.xml"/><Relationship Id="rId12" Type="http://schemas.openxmlformats.org/officeDocument/2006/relationships/image" Target="media/image2.gif"/><Relationship Id="rId17" Type="http://schemas.openxmlformats.org/officeDocument/2006/relationships/hyperlink" Target="https://dese.mo.gov/sites/default/files/qs-fc-Consolidated-Fed-Prog-Pla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ese.mo.gov/sites/default/files/LEA-School-Improvement-Guide-2019.pdf" TargetMode="External"/><Relationship Id="rId20" Type="http://schemas.openxmlformats.org/officeDocument/2006/relationships/hyperlink" Target="https://dese.mo.gov/sites/default/files/LEA-School-Improvement-Guide-201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ese.mo.gov/sites/default/files/qs-fc-Consolidated-Fed-Prog-Plan.pdf" TargetMode="External"/><Relationship Id="rId23" Type="http://schemas.openxmlformats.org/officeDocument/2006/relationships/hyperlink" Target="https://dese.mo.gov/sites/default/files/LEA-School-Improvement-Guide-2019.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dese.mo.gov/sites/default/files/qs-fc-Consolidated-Fed-Prog-Plan.pdf" TargetMode="External"/><Relationship Id="rId27"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8"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8"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mn-lt"/>
                <a:ea typeface="+mn-ea"/>
                <a:cs typeface="+mn-cs"/>
              </a:defRPr>
            </a:pPr>
            <a:r>
              <a:rPr lang="en-US" sz="2400" b="1" dirty="0"/>
              <a:t>Laclede</a:t>
            </a:r>
            <a:r>
              <a:rPr lang="en-US" sz="2400" b="1" baseline="0" dirty="0"/>
              <a:t> Longitudinal </a:t>
            </a:r>
            <a:r>
              <a:rPr lang="en-US" sz="2400" b="1" baseline="0" dirty="0" smtClean="0"/>
              <a:t>Cohort Data</a:t>
            </a:r>
            <a:r>
              <a:rPr lang="en-US" sz="2400" b="1" dirty="0" smtClean="0"/>
              <a:t> </a:t>
            </a:r>
            <a:endParaRPr lang="en-US" sz="2400" b="1" dirty="0"/>
          </a:p>
        </c:rich>
      </c:tx>
      <c:overlay val="0"/>
      <c:spPr>
        <a:noFill/>
        <a:ln>
          <a:noFill/>
        </a:ln>
        <a:effectLst/>
      </c:spPr>
      <c:txPr>
        <a:bodyPr rot="0" spcFirstLastPara="1" vertOverflow="ellipsis" vert="horz" wrap="square" anchor="ctr" anchorCtr="1"/>
        <a:lstStyle/>
        <a:p>
          <a:pPr>
            <a:defRPr sz="2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Fall 2019</c:v>
                </c:pt>
              </c:strCache>
            </c:strRef>
          </c:tx>
          <c:spPr>
            <a:solidFill>
              <a:schemeClr val="accent1"/>
            </a:solidFill>
            <a:ln>
              <a:noFill/>
            </a:ln>
            <a:effectLst/>
          </c:spPr>
          <c:invertIfNegative val="0"/>
          <c:cat>
            <c:strRef>
              <c:f>Sheet1!$A$2:$A$7</c:f>
              <c:strCache>
                <c:ptCount val="6"/>
                <c:pt idx="0">
                  <c:v>2-3</c:v>
                </c:pt>
                <c:pt idx="1">
                  <c:v>3-4</c:v>
                </c:pt>
                <c:pt idx="2">
                  <c:v>4-5</c:v>
                </c:pt>
                <c:pt idx="3">
                  <c:v>5-6</c:v>
                </c:pt>
                <c:pt idx="4">
                  <c:v>6-7</c:v>
                </c:pt>
                <c:pt idx="5">
                  <c:v>7-8</c:v>
                </c:pt>
              </c:strCache>
            </c:strRef>
          </c:cat>
          <c:val>
            <c:numRef>
              <c:f>Sheet1!$C$2:$C$7</c:f>
              <c:numCache>
                <c:formatCode>0.00</c:formatCode>
                <c:ptCount val="6"/>
                <c:pt idx="0">
                  <c:v>0.75</c:v>
                </c:pt>
                <c:pt idx="1">
                  <c:v>2.111111111</c:v>
                </c:pt>
                <c:pt idx="2">
                  <c:v>2.5272727270000002</c:v>
                </c:pt>
                <c:pt idx="3">
                  <c:v>3.2384615380000001</c:v>
                </c:pt>
                <c:pt idx="4">
                  <c:v>4.0999999999999996</c:v>
                </c:pt>
                <c:pt idx="5">
                  <c:v>4.6666666670000003</c:v>
                </c:pt>
              </c:numCache>
            </c:numRef>
          </c:val>
          <c:extLst>
            <c:ext xmlns:c16="http://schemas.microsoft.com/office/drawing/2014/chart" uri="{C3380CC4-5D6E-409C-BE32-E72D297353CC}">
              <c16:uniqueId val="{00000000-5488-4F18-92D4-97A309060B86}"/>
            </c:ext>
          </c:extLst>
        </c:ser>
        <c:ser>
          <c:idx val="1"/>
          <c:order val="1"/>
          <c:tx>
            <c:strRef>
              <c:f>Sheet1!$D$1</c:f>
              <c:strCache>
                <c:ptCount val="1"/>
                <c:pt idx="0">
                  <c:v>Winter 2019</c:v>
                </c:pt>
              </c:strCache>
            </c:strRef>
          </c:tx>
          <c:spPr>
            <a:solidFill>
              <a:schemeClr val="accent2"/>
            </a:solidFill>
            <a:ln>
              <a:noFill/>
            </a:ln>
            <a:effectLst/>
          </c:spPr>
          <c:invertIfNegative val="0"/>
          <c:cat>
            <c:strRef>
              <c:f>Sheet1!$A$2:$A$7</c:f>
              <c:strCache>
                <c:ptCount val="6"/>
                <c:pt idx="0">
                  <c:v>2-3</c:v>
                </c:pt>
                <c:pt idx="1">
                  <c:v>3-4</c:v>
                </c:pt>
                <c:pt idx="2">
                  <c:v>4-5</c:v>
                </c:pt>
                <c:pt idx="3">
                  <c:v>5-6</c:v>
                </c:pt>
                <c:pt idx="4">
                  <c:v>6-7</c:v>
                </c:pt>
                <c:pt idx="5">
                  <c:v>7-8</c:v>
                </c:pt>
              </c:strCache>
            </c:strRef>
          </c:cat>
          <c:val>
            <c:numRef>
              <c:f>Sheet1!$D$2:$D$7</c:f>
              <c:numCache>
                <c:formatCode>0.00</c:formatCode>
                <c:ptCount val="6"/>
                <c:pt idx="0">
                  <c:v>1.4</c:v>
                </c:pt>
                <c:pt idx="1">
                  <c:v>2.8444444440000001</c:v>
                </c:pt>
                <c:pt idx="2">
                  <c:v>3.2090909089999999</c:v>
                </c:pt>
                <c:pt idx="3">
                  <c:v>3.6076923079999998</c:v>
                </c:pt>
                <c:pt idx="4">
                  <c:v>5.1833333330000002</c:v>
                </c:pt>
                <c:pt idx="5">
                  <c:v>4.733333333</c:v>
                </c:pt>
              </c:numCache>
            </c:numRef>
          </c:val>
          <c:extLst>
            <c:ext xmlns:c16="http://schemas.microsoft.com/office/drawing/2014/chart" uri="{C3380CC4-5D6E-409C-BE32-E72D297353CC}">
              <c16:uniqueId val="{00000001-5488-4F18-92D4-97A309060B86}"/>
            </c:ext>
          </c:extLst>
        </c:ser>
        <c:ser>
          <c:idx val="2"/>
          <c:order val="2"/>
          <c:tx>
            <c:strRef>
              <c:f>Sheet1!$E$1</c:f>
              <c:strCache>
                <c:ptCount val="1"/>
                <c:pt idx="0">
                  <c:v>Fall 2020</c:v>
                </c:pt>
              </c:strCache>
            </c:strRef>
          </c:tx>
          <c:spPr>
            <a:solidFill>
              <a:schemeClr val="accent3"/>
            </a:solidFill>
            <a:ln>
              <a:noFill/>
            </a:ln>
            <a:effectLst/>
          </c:spPr>
          <c:invertIfNegative val="0"/>
          <c:cat>
            <c:strRef>
              <c:f>Sheet1!$A$2:$A$7</c:f>
              <c:strCache>
                <c:ptCount val="6"/>
                <c:pt idx="0">
                  <c:v>2-3</c:v>
                </c:pt>
                <c:pt idx="1">
                  <c:v>3-4</c:v>
                </c:pt>
                <c:pt idx="2">
                  <c:v>4-5</c:v>
                </c:pt>
                <c:pt idx="3">
                  <c:v>5-6</c:v>
                </c:pt>
                <c:pt idx="4">
                  <c:v>6-7</c:v>
                </c:pt>
                <c:pt idx="5">
                  <c:v>7-8</c:v>
                </c:pt>
              </c:strCache>
            </c:strRef>
          </c:cat>
          <c:val>
            <c:numRef>
              <c:f>Sheet1!$E$2:$E$7</c:f>
              <c:numCache>
                <c:formatCode>0.00</c:formatCode>
                <c:ptCount val="6"/>
                <c:pt idx="0">
                  <c:v>1.8625</c:v>
                </c:pt>
                <c:pt idx="1">
                  <c:v>2.8555555560000001</c:v>
                </c:pt>
                <c:pt idx="2">
                  <c:v>3.0636363640000002</c:v>
                </c:pt>
                <c:pt idx="3">
                  <c:v>3.2538461540000001</c:v>
                </c:pt>
                <c:pt idx="4">
                  <c:v>4.8</c:v>
                </c:pt>
                <c:pt idx="5">
                  <c:v>7.733333333</c:v>
                </c:pt>
              </c:numCache>
            </c:numRef>
          </c:val>
          <c:extLst>
            <c:ext xmlns:c16="http://schemas.microsoft.com/office/drawing/2014/chart" uri="{C3380CC4-5D6E-409C-BE32-E72D297353CC}">
              <c16:uniqueId val="{00000002-5488-4F18-92D4-97A309060B86}"/>
            </c:ext>
          </c:extLst>
        </c:ser>
        <c:ser>
          <c:idx val="3"/>
          <c:order val="3"/>
          <c:tx>
            <c:strRef>
              <c:f>Sheet1!$F$1</c:f>
              <c:strCache>
                <c:ptCount val="1"/>
                <c:pt idx="0">
                  <c:v>Winter 2020 </c:v>
                </c:pt>
              </c:strCache>
            </c:strRef>
          </c:tx>
          <c:spPr>
            <a:solidFill>
              <a:schemeClr val="accent4"/>
            </a:solidFill>
            <a:ln>
              <a:noFill/>
            </a:ln>
            <a:effectLst/>
          </c:spPr>
          <c:invertIfNegative val="0"/>
          <c:cat>
            <c:strRef>
              <c:f>Sheet1!$A$2:$A$7</c:f>
              <c:strCache>
                <c:ptCount val="6"/>
                <c:pt idx="0">
                  <c:v>2-3</c:v>
                </c:pt>
                <c:pt idx="1">
                  <c:v>3-4</c:v>
                </c:pt>
                <c:pt idx="2">
                  <c:v>4-5</c:v>
                </c:pt>
                <c:pt idx="3">
                  <c:v>5-6</c:v>
                </c:pt>
                <c:pt idx="4">
                  <c:v>6-7</c:v>
                </c:pt>
                <c:pt idx="5">
                  <c:v>7-8</c:v>
                </c:pt>
              </c:strCache>
            </c:strRef>
          </c:cat>
          <c:val>
            <c:numRef>
              <c:f>Sheet1!$F$2:$F$7</c:f>
              <c:numCache>
                <c:formatCode>0.00</c:formatCode>
                <c:ptCount val="6"/>
                <c:pt idx="0">
                  <c:v>1.9875</c:v>
                </c:pt>
                <c:pt idx="1">
                  <c:v>3.0555555559999998</c:v>
                </c:pt>
                <c:pt idx="2">
                  <c:v>3.1545454550000001</c:v>
                </c:pt>
                <c:pt idx="3">
                  <c:v>3.8923076920000002</c:v>
                </c:pt>
                <c:pt idx="4">
                  <c:v>5.3166666669999998</c:v>
                </c:pt>
                <c:pt idx="5">
                  <c:v>4.6333333330000004</c:v>
                </c:pt>
              </c:numCache>
            </c:numRef>
          </c:val>
          <c:extLst>
            <c:ext xmlns:c16="http://schemas.microsoft.com/office/drawing/2014/chart" uri="{C3380CC4-5D6E-409C-BE32-E72D297353CC}">
              <c16:uniqueId val="{00000003-5488-4F18-92D4-97A309060B86}"/>
            </c:ext>
          </c:extLst>
        </c:ser>
        <c:dLbls>
          <c:showLegendKey val="0"/>
          <c:showVal val="0"/>
          <c:showCatName val="0"/>
          <c:showSerName val="0"/>
          <c:showPercent val="0"/>
          <c:showBubbleSize val="0"/>
        </c:dLbls>
        <c:gapWidth val="219"/>
        <c:overlap val="-27"/>
        <c:axId val="533941448"/>
        <c:axId val="533945056"/>
      </c:barChart>
      <c:catAx>
        <c:axId val="533941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dirty="0"/>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45056"/>
        <c:crosses val="autoZero"/>
        <c:auto val="1"/>
        <c:lblAlgn val="ctr"/>
        <c:lblOffset val="100"/>
        <c:noMultiLvlLbl val="0"/>
      </c:catAx>
      <c:valAx>
        <c:axId val="533945056"/>
        <c:scaling>
          <c:orientation val="minMax"/>
          <c:max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dirty="0"/>
                  <a:t>Grade</a:t>
                </a:r>
                <a:r>
                  <a:rPr lang="en-US" sz="1200" b="1" baseline="0" dirty="0"/>
                  <a:t> Equivalent </a:t>
                </a:r>
                <a:endParaRPr lang="en-US" sz="1200" b="1" dirty="0"/>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41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1">
                    <a:lumMod val="65000"/>
                    <a:lumOff val="35000"/>
                  </a:schemeClr>
                </a:solidFill>
                <a:latin typeface="+mn-lt"/>
                <a:ea typeface="+mn-ea"/>
                <a:cs typeface="+mn-cs"/>
              </a:defRPr>
            </a:pPr>
            <a:r>
              <a:rPr lang="en-US" sz="2000" b="1" dirty="0"/>
              <a:t>Laclede Longitudinal</a:t>
            </a:r>
            <a:r>
              <a:rPr lang="en-US" sz="2000" b="1" baseline="0" dirty="0"/>
              <a:t> </a:t>
            </a:r>
            <a:r>
              <a:rPr lang="en-US" sz="2000" b="1" baseline="0" dirty="0" smtClean="0"/>
              <a:t>Data Grades </a:t>
            </a:r>
            <a:endParaRPr lang="en-US" sz="2000" b="1" dirty="0"/>
          </a:p>
        </c:rich>
      </c:tx>
      <c:overlay val="0"/>
      <c:spPr>
        <a:noFill/>
        <a:ln>
          <a:noFill/>
        </a:ln>
        <a:effectLst/>
      </c:spPr>
      <c:txPr>
        <a:bodyPr rot="0" spcFirstLastPara="1" vertOverflow="ellipsis" vert="horz" wrap="square" anchor="ctr" anchorCtr="1"/>
        <a:lstStyle/>
        <a:p>
          <a:pPr>
            <a:defRPr sz="2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Sheet1!$A$12:$B$12</c:f>
              <c:strCache>
                <c:ptCount val="2"/>
                <c:pt idx="0">
                  <c:v>All grades </c:v>
                </c:pt>
              </c:strCache>
            </c:strRef>
          </c:tx>
          <c:spPr>
            <a:solidFill>
              <a:schemeClr val="accent1"/>
            </a:solidFill>
            <a:ln>
              <a:noFill/>
            </a:ln>
            <a:effectLst/>
          </c:spPr>
          <c:invertIfNegative val="0"/>
          <c:cat>
            <c:strRef>
              <c:f>Sheet1!$C$11:$F$11</c:f>
              <c:strCache>
                <c:ptCount val="4"/>
                <c:pt idx="0">
                  <c:v>Fall 2019</c:v>
                </c:pt>
                <c:pt idx="1">
                  <c:v>Winter 2019</c:v>
                </c:pt>
                <c:pt idx="2">
                  <c:v>Fall 2020</c:v>
                </c:pt>
                <c:pt idx="3">
                  <c:v>Winter 2020</c:v>
                </c:pt>
              </c:strCache>
            </c:strRef>
          </c:cat>
          <c:val>
            <c:numRef>
              <c:f>Sheet1!$C$12:$F$12</c:f>
              <c:numCache>
                <c:formatCode>0.00</c:formatCode>
                <c:ptCount val="4"/>
                <c:pt idx="0">
                  <c:v>2.6490196080000001</c:v>
                </c:pt>
                <c:pt idx="1">
                  <c:v>3.2627450979999999</c:v>
                </c:pt>
                <c:pt idx="2">
                  <c:v>3.321568627</c:v>
                </c:pt>
                <c:pt idx="3">
                  <c:v>3.4705882350000001</c:v>
                </c:pt>
              </c:numCache>
            </c:numRef>
          </c:val>
          <c:extLst>
            <c:ext xmlns:c16="http://schemas.microsoft.com/office/drawing/2014/chart" uri="{C3380CC4-5D6E-409C-BE32-E72D297353CC}">
              <c16:uniqueId val="{00000000-E3E8-4DFB-8650-BFCBDC12B9FE}"/>
            </c:ext>
          </c:extLst>
        </c:ser>
        <c:dLbls>
          <c:showLegendKey val="0"/>
          <c:showVal val="0"/>
          <c:showCatName val="0"/>
          <c:showSerName val="0"/>
          <c:showPercent val="0"/>
          <c:showBubbleSize val="0"/>
        </c:dLbls>
        <c:gapWidth val="219"/>
        <c:overlap val="-27"/>
        <c:axId val="533991632"/>
        <c:axId val="533982120"/>
      </c:barChart>
      <c:catAx>
        <c:axId val="53399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82120"/>
        <c:crosses val="autoZero"/>
        <c:auto val="1"/>
        <c:lblAlgn val="ctr"/>
        <c:lblOffset val="100"/>
        <c:noMultiLvlLbl val="0"/>
      </c:catAx>
      <c:valAx>
        <c:axId val="533982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b="1" dirty="0"/>
                  <a:t>Grade</a:t>
                </a:r>
                <a:r>
                  <a:rPr lang="en-US" sz="1400" b="1" baseline="0" dirty="0"/>
                  <a:t> Equivalent </a:t>
                </a:r>
                <a:endParaRPr lang="en-US" sz="1400" b="1" dirty="0"/>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916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D81EBF"/>
    <w:rsid w:val="00D8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2021-06-10T00:00:00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B6AF2C2453564B8B16F4E2E3DF80DA" ma:contentTypeVersion="9" ma:contentTypeDescription="Create a new document." ma:contentTypeScope="" ma:versionID="f75694038c7aa6ba5a24606c8ed4e41b">
  <xsd:schema xmlns:xsd="http://www.w3.org/2001/XMLSchema" xmlns:xs="http://www.w3.org/2001/XMLSchema" xmlns:p="http://schemas.microsoft.com/office/2006/metadata/properties" xmlns:ns3="c8a42f69-4055-4b7f-8f83-ac6ec68b6c74" xmlns:ns4="718304af-2407-4be7-9f56-d43324a32784" targetNamespace="http://schemas.microsoft.com/office/2006/metadata/properties" ma:root="true" ma:fieldsID="bb333fd0906058fdcacf61712d20e452" ns3:_="" ns4:_="">
    <xsd:import namespace="c8a42f69-4055-4b7f-8f83-ac6ec68b6c74"/>
    <xsd:import namespace="718304af-2407-4be7-9f56-d43324a3278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42f69-4055-4b7f-8f83-ac6ec68b6c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8304af-2407-4be7-9f56-d43324a3278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CB823B-6A7A-4015-901B-8FAFBD93DE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227990-DADE-4FB1-9692-AD002A2E8FD8}">
  <ds:schemaRefs>
    <ds:schemaRef ds:uri="http://schemas.microsoft.com/sharepoint/v3/contenttype/forms"/>
  </ds:schemaRefs>
</ds:datastoreItem>
</file>

<file path=customXml/itemProps4.xml><?xml version="1.0" encoding="utf-8"?>
<ds:datastoreItem xmlns:ds="http://schemas.openxmlformats.org/officeDocument/2006/customXml" ds:itemID="{20C54969-6F68-487D-8164-5B69477E3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42f69-4055-4b7f-8f83-ac6ec68b6c74"/>
    <ds:schemaRef ds:uri="718304af-2407-4be7-9f56-d43324a32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CE8212-6DD6-4EF3-B49E-F81FA966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9063</Words>
  <Characters>51661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SLPS Accountability Plan Template</vt:lpstr>
    </vt:vector>
  </TitlesOfParts>
  <Company>State of Missouri</Company>
  <LinksUpToDate>false</LinksUpToDate>
  <CharactersWithSpaces>60603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Accountability Plan Template</dc:title>
  <dc:creator>Claire Crapo &amp; Warice Blackmon Daviswbd</dc:creator>
  <cp:lastModifiedBy>White, DaMaris</cp:lastModifiedBy>
  <cp:revision>2</cp:revision>
  <cp:lastPrinted>2019-06-10T13:26:00Z</cp:lastPrinted>
  <dcterms:created xsi:type="dcterms:W3CDTF">2021-06-12T01:20:00Z</dcterms:created>
  <dcterms:modified xsi:type="dcterms:W3CDTF">2021-06-12T01:20:00Z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0x010100FDB6AF2C2453564B8B16F4E2E3DF80DA</vt:lpwstr>
  </property>
</Properties>
</file>