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FD" w:rsidRDefault="009B5F21" w:rsidP="00066DB2">
      <w:pPr>
        <w:spacing w:line="480" w:lineRule="auto"/>
        <w:rPr>
          <w:sz w:val="24"/>
          <w:szCs w:val="24"/>
        </w:rPr>
      </w:pPr>
      <w:r>
        <w:t xml:space="preserve"> </w:t>
      </w:r>
      <w:r>
        <w:tab/>
      </w:r>
      <w:r w:rsidR="00A41A0D" w:rsidRPr="00A63AD9">
        <w:rPr>
          <w:sz w:val="24"/>
          <w:szCs w:val="24"/>
        </w:rPr>
        <w:t xml:space="preserve"> A strategy I frequently use in my daily instruction is book introduction.  The book introduction gives the teacher and student an intere</w:t>
      </w:r>
      <w:r w:rsidR="00AA1EB7">
        <w:rPr>
          <w:sz w:val="24"/>
          <w:szCs w:val="24"/>
        </w:rPr>
        <w:t>st point with which to begin the story</w:t>
      </w:r>
      <w:r w:rsidR="00A41A0D" w:rsidRPr="00A63AD9">
        <w:rPr>
          <w:sz w:val="24"/>
          <w:szCs w:val="24"/>
        </w:rPr>
        <w:t xml:space="preserve">. </w:t>
      </w:r>
    </w:p>
    <w:p w:rsidR="00D210E2" w:rsidRPr="00A63AD9" w:rsidRDefault="00A41A0D" w:rsidP="00066DB2">
      <w:pPr>
        <w:spacing w:line="480" w:lineRule="auto"/>
        <w:rPr>
          <w:sz w:val="24"/>
          <w:szCs w:val="24"/>
        </w:rPr>
      </w:pPr>
      <w:r w:rsidRPr="00A63AD9">
        <w:rPr>
          <w:sz w:val="24"/>
          <w:szCs w:val="24"/>
        </w:rPr>
        <w:t xml:space="preserve"> </w:t>
      </w:r>
      <w:r w:rsidR="00C37EFD">
        <w:rPr>
          <w:sz w:val="24"/>
          <w:szCs w:val="24"/>
        </w:rPr>
        <w:t xml:space="preserve">             </w:t>
      </w:r>
      <w:r w:rsidRPr="00A63AD9">
        <w:rPr>
          <w:sz w:val="24"/>
          <w:szCs w:val="24"/>
        </w:rPr>
        <w:t xml:space="preserve">I </w:t>
      </w:r>
      <w:r w:rsidR="00066DB2" w:rsidRPr="00A63AD9">
        <w:rPr>
          <w:sz w:val="24"/>
          <w:szCs w:val="24"/>
        </w:rPr>
        <w:t xml:space="preserve">usually use a puppet or a prop </w:t>
      </w:r>
      <w:r w:rsidRPr="00A63AD9">
        <w:rPr>
          <w:sz w:val="24"/>
          <w:szCs w:val="24"/>
        </w:rPr>
        <w:t>of some type to spark interest in my kindergarten</w:t>
      </w:r>
      <w:r w:rsidR="00AA1EB7">
        <w:rPr>
          <w:sz w:val="24"/>
          <w:szCs w:val="24"/>
        </w:rPr>
        <w:t xml:space="preserve"> class.  For example,</w:t>
      </w:r>
      <w:r w:rsidRPr="00A63AD9">
        <w:rPr>
          <w:sz w:val="24"/>
          <w:szCs w:val="24"/>
        </w:rPr>
        <w:t xml:space="preserve"> in the last few weeks we have been focusing</w:t>
      </w:r>
      <w:r w:rsidR="00AA1EB7">
        <w:rPr>
          <w:sz w:val="24"/>
          <w:szCs w:val="24"/>
        </w:rPr>
        <w:t xml:space="preserve"> on fairy t</w:t>
      </w:r>
      <w:r w:rsidRPr="00A63AD9">
        <w:rPr>
          <w:sz w:val="24"/>
          <w:szCs w:val="24"/>
        </w:rPr>
        <w:t>ales I</w:t>
      </w:r>
      <w:r w:rsidR="00AA1EB7">
        <w:rPr>
          <w:sz w:val="24"/>
          <w:szCs w:val="24"/>
        </w:rPr>
        <w:t xml:space="preserve"> used finger puppets on a</w:t>
      </w:r>
      <w:r w:rsidRPr="00A63AD9">
        <w:rPr>
          <w:sz w:val="24"/>
          <w:szCs w:val="24"/>
        </w:rPr>
        <w:t xml:space="preserve"> mitt to introduce </w:t>
      </w:r>
      <w:r w:rsidR="00AA1EB7">
        <w:rPr>
          <w:sz w:val="24"/>
          <w:szCs w:val="24"/>
        </w:rPr>
        <w:t>The Three Little Pigs</w:t>
      </w:r>
      <w:r w:rsidRPr="00A63AD9">
        <w:rPr>
          <w:sz w:val="24"/>
          <w:szCs w:val="24"/>
        </w:rPr>
        <w:t xml:space="preserve"> to my class</w:t>
      </w:r>
      <w:r w:rsidR="00AA1EB7">
        <w:rPr>
          <w:sz w:val="24"/>
          <w:szCs w:val="24"/>
        </w:rPr>
        <w:t>;</w:t>
      </w:r>
      <w:r w:rsidRPr="00A63AD9">
        <w:rPr>
          <w:sz w:val="24"/>
          <w:szCs w:val="24"/>
        </w:rPr>
        <w:t xml:space="preserve"> and the students loved it.</w:t>
      </w:r>
      <w:r w:rsidR="00AA1EB7">
        <w:rPr>
          <w:sz w:val="24"/>
          <w:szCs w:val="24"/>
        </w:rPr>
        <w:t xml:space="preserve">  I then allowed them to come forward and help tell various fairy t</w:t>
      </w:r>
      <w:r w:rsidRPr="00A63AD9">
        <w:rPr>
          <w:sz w:val="24"/>
          <w:szCs w:val="24"/>
        </w:rPr>
        <w:t xml:space="preserve">ale stories using the </w:t>
      </w:r>
      <w:r w:rsidR="00F53EA0" w:rsidRPr="00A63AD9">
        <w:rPr>
          <w:sz w:val="24"/>
          <w:szCs w:val="24"/>
        </w:rPr>
        <w:t xml:space="preserve">finger </w:t>
      </w:r>
      <w:r w:rsidRPr="00A63AD9">
        <w:rPr>
          <w:sz w:val="24"/>
          <w:szCs w:val="24"/>
        </w:rPr>
        <w:t>puppets</w:t>
      </w:r>
      <w:r w:rsidR="00F53EA0" w:rsidRPr="00A63AD9">
        <w:rPr>
          <w:sz w:val="24"/>
          <w:szCs w:val="24"/>
        </w:rPr>
        <w:t xml:space="preserve"> and mitt</w:t>
      </w:r>
      <w:r w:rsidRPr="00A63AD9">
        <w:rPr>
          <w:sz w:val="24"/>
          <w:szCs w:val="24"/>
        </w:rPr>
        <w:t>.  After the introduction, the children were very attentive during the reading of the story.</w:t>
      </w:r>
      <w:r w:rsidR="00D210E2" w:rsidRPr="00A63AD9">
        <w:rPr>
          <w:sz w:val="24"/>
          <w:szCs w:val="24"/>
        </w:rPr>
        <w:t xml:space="preserve">  </w:t>
      </w:r>
      <w:r w:rsidRPr="00A63AD9">
        <w:rPr>
          <w:sz w:val="24"/>
          <w:szCs w:val="24"/>
        </w:rPr>
        <w:t xml:space="preserve">They were also able to join in and help tell parts of the stories as I </w:t>
      </w:r>
      <w:r w:rsidR="00D210E2" w:rsidRPr="00A63AD9">
        <w:rPr>
          <w:sz w:val="24"/>
          <w:szCs w:val="24"/>
        </w:rPr>
        <w:t>pointed to them.</w:t>
      </w:r>
    </w:p>
    <w:p w:rsidR="00353D3A" w:rsidRPr="00A63AD9" w:rsidRDefault="00353D3A" w:rsidP="009B5F21">
      <w:pPr>
        <w:spacing w:line="480" w:lineRule="auto"/>
        <w:ind w:firstLine="720"/>
        <w:rPr>
          <w:sz w:val="24"/>
          <w:szCs w:val="24"/>
        </w:rPr>
      </w:pPr>
      <w:r w:rsidRPr="00A63AD9">
        <w:rPr>
          <w:sz w:val="24"/>
          <w:szCs w:val="24"/>
        </w:rPr>
        <w:t>I also frequently use a stuffed animal or h</w:t>
      </w:r>
      <w:r w:rsidR="00AA1EB7">
        <w:rPr>
          <w:sz w:val="24"/>
          <w:szCs w:val="24"/>
        </w:rPr>
        <w:t>and puppet to introduce a book.</w:t>
      </w:r>
      <w:r w:rsidRPr="00A63AD9">
        <w:rPr>
          <w:sz w:val="24"/>
          <w:szCs w:val="24"/>
        </w:rPr>
        <w:t xml:space="preserve"> </w:t>
      </w:r>
      <w:r w:rsidR="00AA1EB7">
        <w:rPr>
          <w:sz w:val="24"/>
          <w:szCs w:val="24"/>
        </w:rPr>
        <w:t xml:space="preserve">  I used a</w:t>
      </w:r>
      <w:r w:rsidRPr="00A63AD9">
        <w:rPr>
          <w:sz w:val="24"/>
          <w:szCs w:val="24"/>
        </w:rPr>
        <w:t xml:space="preserve"> puppet this week </w:t>
      </w:r>
      <w:r w:rsidR="009B58C9">
        <w:rPr>
          <w:sz w:val="24"/>
          <w:szCs w:val="24"/>
        </w:rPr>
        <w:t>to introduce the Hop On Pop book</w:t>
      </w:r>
      <w:r w:rsidRPr="00A63AD9">
        <w:rPr>
          <w:sz w:val="24"/>
          <w:szCs w:val="24"/>
        </w:rPr>
        <w:t>.  The children really love stuffed animals.  I bought this one and others like it on sale last year</w:t>
      </w:r>
      <w:r w:rsidR="004F49DB" w:rsidRPr="00A63AD9">
        <w:rPr>
          <w:sz w:val="24"/>
          <w:szCs w:val="24"/>
        </w:rPr>
        <w:t xml:space="preserve"> at Kohl’s department store.  They had several of the Dr. Seuss books and coordinating puppets last year during</w:t>
      </w:r>
      <w:r w:rsidR="00AA1EB7">
        <w:rPr>
          <w:sz w:val="24"/>
          <w:szCs w:val="24"/>
        </w:rPr>
        <w:t xml:space="preserve"> the Read  Across America event. </w:t>
      </w:r>
      <w:r w:rsidR="004F49DB" w:rsidRPr="00A63AD9">
        <w:rPr>
          <w:sz w:val="24"/>
          <w:szCs w:val="24"/>
        </w:rPr>
        <w:t xml:space="preserve">  The</w:t>
      </w:r>
      <w:r w:rsidR="00AA1EB7">
        <w:rPr>
          <w:sz w:val="24"/>
          <w:szCs w:val="24"/>
        </w:rPr>
        <w:t>se</w:t>
      </w:r>
      <w:r w:rsidR="004F49DB" w:rsidRPr="00A63AD9">
        <w:rPr>
          <w:sz w:val="24"/>
          <w:szCs w:val="24"/>
        </w:rPr>
        <w:t xml:space="preserve"> books went really fast and some were gone by the time I heard about it.</w:t>
      </w:r>
      <w:r w:rsidR="00DE6D80" w:rsidRPr="00A63AD9">
        <w:rPr>
          <w:sz w:val="24"/>
          <w:szCs w:val="24"/>
        </w:rPr>
        <w:t xml:space="preserve">  However, Borders, Barnes Noble and even stores like Target and Blockbuster have several of the puppets and stuffed animals </w:t>
      </w:r>
      <w:r w:rsidR="00AA1EB7">
        <w:rPr>
          <w:sz w:val="24"/>
          <w:szCs w:val="24"/>
        </w:rPr>
        <w:t>to accessorize a new book or movie</w:t>
      </w:r>
      <w:r w:rsidR="00DE6D80" w:rsidRPr="00A63AD9">
        <w:rPr>
          <w:sz w:val="24"/>
          <w:szCs w:val="24"/>
        </w:rPr>
        <w:t xml:space="preserve"> being released.  </w:t>
      </w:r>
      <w:r w:rsidR="00685E4D" w:rsidRPr="00A63AD9">
        <w:rPr>
          <w:sz w:val="24"/>
          <w:szCs w:val="24"/>
        </w:rPr>
        <w:t xml:space="preserve">I leave several of these in my book area and </w:t>
      </w:r>
      <w:r w:rsidR="00346128">
        <w:rPr>
          <w:sz w:val="24"/>
          <w:szCs w:val="24"/>
        </w:rPr>
        <w:t xml:space="preserve">often after I introduce a book </w:t>
      </w:r>
      <w:r w:rsidR="00685E4D" w:rsidRPr="00A63AD9">
        <w:rPr>
          <w:sz w:val="24"/>
          <w:szCs w:val="24"/>
        </w:rPr>
        <w:t>I will often find the children taking the puppet or stuffed animal and retelling the story in their own words to each other.  I love to watch this! It makes all my planning worthwhile.</w:t>
      </w:r>
    </w:p>
    <w:p w:rsidR="00C37EFD" w:rsidRDefault="0094173E" w:rsidP="0094173E">
      <w:pPr>
        <w:spacing w:line="480" w:lineRule="auto"/>
        <w:rPr>
          <w:sz w:val="24"/>
          <w:szCs w:val="24"/>
        </w:rPr>
      </w:pPr>
      <w:r w:rsidRPr="00A63AD9">
        <w:rPr>
          <w:sz w:val="24"/>
          <w:szCs w:val="24"/>
        </w:rPr>
        <w:t xml:space="preserve">            </w:t>
      </w:r>
      <w:r w:rsidR="00D210E2" w:rsidRPr="00A63AD9">
        <w:rPr>
          <w:sz w:val="24"/>
          <w:szCs w:val="24"/>
        </w:rPr>
        <w:t>Another book introduction strategy I use is a picture walk.  I start out with showing the children a picture or the book cover and pose a question</w:t>
      </w:r>
      <w:r w:rsidR="00570FE2">
        <w:rPr>
          <w:sz w:val="24"/>
          <w:szCs w:val="24"/>
        </w:rPr>
        <w:t xml:space="preserve"> such as:</w:t>
      </w:r>
      <w:r w:rsidR="00747DE9" w:rsidRPr="00A63AD9">
        <w:rPr>
          <w:sz w:val="24"/>
          <w:szCs w:val="24"/>
        </w:rPr>
        <w:t xml:space="preserve"> </w:t>
      </w:r>
      <w:r w:rsidR="00D210E2" w:rsidRPr="00A63AD9">
        <w:rPr>
          <w:sz w:val="24"/>
          <w:szCs w:val="24"/>
        </w:rPr>
        <w:t>What is happening in this picture</w:t>
      </w:r>
      <w:r w:rsidR="00570FE2" w:rsidRPr="00A63AD9">
        <w:rPr>
          <w:sz w:val="24"/>
          <w:szCs w:val="24"/>
        </w:rPr>
        <w:t>?</w:t>
      </w:r>
      <w:r w:rsidR="00D210E2" w:rsidRPr="00A63AD9">
        <w:rPr>
          <w:sz w:val="24"/>
          <w:szCs w:val="24"/>
        </w:rPr>
        <w:t xml:space="preserve"> </w:t>
      </w:r>
      <w:r w:rsidR="00570FE2">
        <w:rPr>
          <w:sz w:val="24"/>
          <w:szCs w:val="24"/>
        </w:rPr>
        <w:t>o</w:t>
      </w:r>
      <w:r w:rsidR="00D210E2" w:rsidRPr="00A63AD9">
        <w:rPr>
          <w:sz w:val="24"/>
          <w:szCs w:val="24"/>
        </w:rPr>
        <w:t xml:space="preserve">r, Can you tell me by looking at this picture or cover what this story might be about?  </w:t>
      </w:r>
      <w:r w:rsidR="00D210E2" w:rsidRPr="00A63AD9">
        <w:rPr>
          <w:sz w:val="24"/>
          <w:szCs w:val="24"/>
        </w:rPr>
        <w:lastRenderedPageBreak/>
        <w:t xml:space="preserve">This is often a good way to introduce a story because it also sparks discussion about the story and gives the opportunity for many types of shared writing. </w:t>
      </w:r>
    </w:p>
    <w:p w:rsidR="00D210E2" w:rsidRPr="00A63AD9" w:rsidRDefault="00747DE9" w:rsidP="0094173E">
      <w:pPr>
        <w:spacing w:line="480" w:lineRule="auto"/>
        <w:rPr>
          <w:sz w:val="24"/>
          <w:szCs w:val="24"/>
        </w:rPr>
      </w:pPr>
      <w:r w:rsidRPr="00A63AD9">
        <w:rPr>
          <w:sz w:val="24"/>
          <w:szCs w:val="24"/>
        </w:rPr>
        <w:t xml:space="preserve"> Some types of shared writing I use frequently are sentences with fill in the blanks, s</w:t>
      </w:r>
      <w:r w:rsidR="00D210E2" w:rsidRPr="00A63AD9">
        <w:rPr>
          <w:sz w:val="24"/>
          <w:szCs w:val="24"/>
        </w:rPr>
        <w:t>tory webs, KWL Charts and various other types of graphic organizers</w:t>
      </w:r>
      <w:r w:rsidR="00346128">
        <w:rPr>
          <w:sz w:val="24"/>
          <w:szCs w:val="24"/>
        </w:rPr>
        <w:t>.</w:t>
      </w:r>
      <w:r w:rsidR="0094173E" w:rsidRPr="00A63AD9">
        <w:rPr>
          <w:sz w:val="24"/>
          <w:szCs w:val="24"/>
        </w:rPr>
        <w:t xml:space="preserve"> </w:t>
      </w:r>
      <w:r w:rsidR="004F49DB" w:rsidRPr="00A63AD9">
        <w:rPr>
          <w:sz w:val="24"/>
          <w:szCs w:val="24"/>
        </w:rPr>
        <w:t xml:space="preserve">We then go on to look at the rest of the pictures in the story to gain an understanding of the basic idea, pattern or language used in a particular story. </w:t>
      </w:r>
      <w:r w:rsidR="00DD465C" w:rsidRPr="00A63AD9">
        <w:rPr>
          <w:sz w:val="24"/>
          <w:szCs w:val="24"/>
        </w:rPr>
        <w:t xml:space="preserve"> This is a very effective way of introducing a book during guided reading,</w:t>
      </w:r>
      <w:r w:rsidR="004F49DB" w:rsidRPr="00A63AD9">
        <w:rPr>
          <w:sz w:val="24"/>
          <w:szCs w:val="24"/>
        </w:rPr>
        <w:t xml:space="preserve"> individual running records or when giving the DRA test.</w:t>
      </w:r>
      <w:r w:rsidR="0094173E" w:rsidRPr="00A63AD9">
        <w:rPr>
          <w:sz w:val="24"/>
          <w:szCs w:val="24"/>
        </w:rPr>
        <w:t xml:space="preserve">  </w:t>
      </w:r>
      <w:r w:rsidRPr="00A63AD9">
        <w:rPr>
          <w:sz w:val="24"/>
          <w:szCs w:val="24"/>
        </w:rPr>
        <w:t xml:space="preserve">Also, word study is not only a way to introduce a </w:t>
      </w:r>
      <w:r w:rsidR="00C37EFD" w:rsidRPr="00A63AD9">
        <w:rPr>
          <w:sz w:val="24"/>
          <w:szCs w:val="24"/>
        </w:rPr>
        <w:t>book;</w:t>
      </w:r>
      <w:r w:rsidRPr="00A63AD9">
        <w:rPr>
          <w:sz w:val="24"/>
          <w:szCs w:val="24"/>
        </w:rPr>
        <w:t xml:space="preserve"> it is also a good way to extend a story or lesson</w:t>
      </w:r>
      <w:r w:rsidR="00570FE2">
        <w:rPr>
          <w:sz w:val="24"/>
          <w:szCs w:val="24"/>
        </w:rPr>
        <w:t>.  T</w:t>
      </w:r>
      <w:r w:rsidRPr="00A63AD9">
        <w:rPr>
          <w:sz w:val="24"/>
          <w:szCs w:val="24"/>
        </w:rPr>
        <w:t>he children really become more involved when you hang up the things you do in shared writi</w:t>
      </w:r>
      <w:r w:rsidR="00C37EFD">
        <w:rPr>
          <w:sz w:val="24"/>
          <w:szCs w:val="24"/>
        </w:rPr>
        <w:t>ng as anchor charts in the room</w:t>
      </w:r>
      <w:r w:rsidRPr="00A63AD9">
        <w:rPr>
          <w:sz w:val="24"/>
          <w:szCs w:val="24"/>
        </w:rPr>
        <w:t>.  Anchor charts give</w:t>
      </w:r>
      <w:r w:rsidR="00353D3A" w:rsidRPr="00A63AD9">
        <w:rPr>
          <w:sz w:val="24"/>
          <w:szCs w:val="24"/>
        </w:rPr>
        <w:t xml:space="preserve"> you and </w:t>
      </w:r>
      <w:r w:rsidRPr="00A63AD9">
        <w:rPr>
          <w:sz w:val="24"/>
          <w:szCs w:val="24"/>
        </w:rPr>
        <w:t xml:space="preserve">the children a reference point when remembering or referring to a story that you have had in your </w:t>
      </w:r>
      <w:r w:rsidR="00353D3A" w:rsidRPr="00A63AD9">
        <w:rPr>
          <w:sz w:val="24"/>
          <w:szCs w:val="24"/>
        </w:rPr>
        <w:t>classroom.  You also are creating a print</w:t>
      </w:r>
      <w:r w:rsidR="00570FE2">
        <w:rPr>
          <w:sz w:val="24"/>
          <w:szCs w:val="24"/>
        </w:rPr>
        <w:t>-</w:t>
      </w:r>
      <w:r w:rsidR="00353D3A" w:rsidRPr="00A63AD9">
        <w:rPr>
          <w:sz w:val="24"/>
          <w:szCs w:val="24"/>
        </w:rPr>
        <w:t>rich and literature</w:t>
      </w:r>
      <w:r w:rsidR="00570FE2">
        <w:rPr>
          <w:sz w:val="24"/>
          <w:szCs w:val="24"/>
        </w:rPr>
        <w:t xml:space="preserve">-rich </w:t>
      </w:r>
      <w:r w:rsidR="00353D3A" w:rsidRPr="00A63AD9">
        <w:rPr>
          <w:sz w:val="24"/>
          <w:szCs w:val="24"/>
        </w:rPr>
        <w:t>classroom for your students which will inevitably increase their vocabulary.</w:t>
      </w:r>
    </w:p>
    <w:p w:rsidR="00353D3A" w:rsidRPr="00A63AD9" w:rsidRDefault="00570FE2" w:rsidP="00DA5822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Classrooms that are print-</w:t>
      </w:r>
      <w:r w:rsidR="00353D3A" w:rsidRPr="00A63AD9">
        <w:rPr>
          <w:sz w:val="24"/>
          <w:szCs w:val="24"/>
        </w:rPr>
        <w:t xml:space="preserve">rich </w:t>
      </w:r>
      <w:r w:rsidR="005F5C1A" w:rsidRPr="00A63AD9">
        <w:rPr>
          <w:sz w:val="24"/>
          <w:szCs w:val="24"/>
        </w:rPr>
        <w:t xml:space="preserve">and </w:t>
      </w:r>
      <w:r w:rsidR="00353D3A" w:rsidRPr="00A63AD9">
        <w:rPr>
          <w:sz w:val="24"/>
          <w:szCs w:val="24"/>
        </w:rPr>
        <w:t>full of shared wr</w:t>
      </w:r>
      <w:r w:rsidR="005F5C1A" w:rsidRPr="00A63AD9">
        <w:rPr>
          <w:sz w:val="24"/>
          <w:szCs w:val="24"/>
        </w:rPr>
        <w:t>iting</w:t>
      </w:r>
      <w:r w:rsidR="00353D3A" w:rsidRPr="00A63AD9">
        <w:rPr>
          <w:sz w:val="24"/>
          <w:szCs w:val="24"/>
        </w:rPr>
        <w:t xml:space="preserve"> make the students feel confident</w:t>
      </w:r>
      <w:r>
        <w:rPr>
          <w:sz w:val="24"/>
          <w:szCs w:val="24"/>
        </w:rPr>
        <w:t>,</w:t>
      </w:r>
      <w:r w:rsidR="005F5C1A" w:rsidRPr="00A63AD9">
        <w:rPr>
          <w:sz w:val="24"/>
          <w:szCs w:val="24"/>
        </w:rPr>
        <w:t xml:space="preserve"> and gives meaning to the writing, drawing and pictures</w:t>
      </w:r>
      <w:r>
        <w:rPr>
          <w:sz w:val="24"/>
          <w:szCs w:val="24"/>
        </w:rPr>
        <w:t xml:space="preserve"> hung on the wall</w:t>
      </w:r>
      <w:r w:rsidR="00353D3A" w:rsidRPr="00A63AD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F5C1A" w:rsidRPr="00A63AD9">
        <w:rPr>
          <w:sz w:val="24"/>
          <w:szCs w:val="24"/>
        </w:rPr>
        <w:t xml:space="preserve">nstead of posters or store bought reference charts. </w:t>
      </w:r>
    </w:p>
    <w:p w:rsidR="00BE157A" w:rsidRPr="00A63AD9" w:rsidRDefault="00BC6D6E" w:rsidP="00DA5822">
      <w:pPr>
        <w:spacing w:line="480" w:lineRule="auto"/>
        <w:ind w:firstLine="720"/>
        <w:rPr>
          <w:sz w:val="24"/>
          <w:szCs w:val="24"/>
        </w:rPr>
      </w:pPr>
      <w:r w:rsidRPr="00A63AD9">
        <w:rPr>
          <w:sz w:val="24"/>
          <w:szCs w:val="24"/>
        </w:rPr>
        <w:t xml:space="preserve">Lastly, I use a book talk as a way to introduce a story or idea to my class.  A book talk </w:t>
      </w:r>
      <w:r w:rsidR="00F53EA0" w:rsidRPr="00A63AD9">
        <w:rPr>
          <w:sz w:val="24"/>
          <w:szCs w:val="24"/>
        </w:rPr>
        <w:t xml:space="preserve">which is basically a short </w:t>
      </w:r>
      <w:r w:rsidR="0094173E" w:rsidRPr="00A63AD9">
        <w:rPr>
          <w:sz w:val="24"/>
          <w:szCs w:val="24"/>
        </w:rPr>
        <w:t xml:space="preserve">summary </w:t>
      </w:r>
      <w:r w:rsidR="00F53EA0" w:rsidRPr="00A63AD9">
        <w:rPr>
          <w:sz w:val="24"/>
          <w:szCs w:val="24"/>
        </w:rPr>
        <w:t xml:space="preserve">of what a book is </w:t>
      </w:r>
      <w:r w:rsidR="0094173E" w:rsidRPr="00A63AD9">
        <w:rPr>
          <w:sz w:val="24"/>
          <w:szCs w:val="24"/>
        </w:rPr>
        <w:t xml:space="preserve">about </w:t>
      </w:r>
      <w:r w:rsidRPr="00A63AD9">
        <w:rPr>
          <w:sz w:val="24"/>
          <w:szCs w:val="24"/>
        </w:rPr>
        <w:t>is a great way to</w:t>
      </w:r>
      <w:r w:rsidR="0094173E" w:rsidRPr="00A63AD9">
        <w:rPr>
          <w:sz w:val="24"/>
          <w:szCs w:val="24"/>
        </w:rPr>
        <w:t xml:space="preserve"> spark interest in and </w:t>
      </w:r>
      <w:r w:rsidRPr="00A63AD9">
        <w:rPr>
          <w:sz w:val="24"/>
          <w:szCs w:val="24"/>
        </w:rPr>
        <w:t xml:space="preserve">get a discussion </w:t>
      </w:r>
      <w:r w:rsidR="0094173E" w:rsidRPr="00A63AD9">
        <w:rPr>
          <w:sz w:val="24"/>
          <w:szCs w:val="24"/>
        </w:rPr>
        <w:t>going which</w:t>
      </w:r>
      <w:r w:rsidR="00F53EA0" w:rsidRPr="00A63AD9">
        <w:rPr>
          <w:sz w:val="24"/>
          <w:szCs w:val="24"/>
        </w:rPr>
        <w:t xml:space="preserve"> again leads to shared writing</w:t>
      </w:r>
      <w:r w:rsidR="0094173E" w:rsidRPr="00A63AD9">
        <w:rPr>
          <w:sz w:val="24"/>
          <w:szCs w:val="24"/>
        </w:rPr>
        <w:t xml:space="preserve"> and individual journaling.  </w:t>
      </w:r>
      <w:r w:rsidR="00F53EA0" w:rsidRPr="00A63AD9">
        <w:rPr>
          <w:sz w:val="24"/>
          <w:szCs w:val="24"/>
        </w:rPr>
        <w:t xml:space="preserve"> I have used all of these ideas that I have learned over the years and talked about today</w:t>
      </w:r>
      <w:r w:rsidR="00BE157A" w:rsidRPr="00A63AD9">
        <w:rPr>
          <w:sz w:val="24"/>
          <w:szCs w:val="24"/>
        </w:rPr>
        <w:t>.</w:t>
      </w:r>
    </w:p>
    <w:p w:rsidR="00A40795" w:rsidRDefault="00CA56FD" w:rsidP="00A40795">
      <w:pPr>
        <w:spacing w:line="480" w:lineRule="auto"/>
        <w:ind w:firstLine="720"/>
        <w:rPr>
          <w:sz w:val="24"/>
          <w:szCs w:val="24"/>
        </w:rPr>
      </w:pPr>
      <w:r w:rsidRPr="00A63AD9">
        <w:rPr>
          <w:sz w:val="24"/>
          <w:szCs w:val="24"/>
        </w:rPr>
        <w:t xml:space="preserve">Many of the ideas that I have listed here come from the </w:t>
      </w:r>
      <w:r w:rsidR="00570FE2">
        <w:rPr>
          <w:sz w:val="24"/>
          <w:szCs w:val="24"/>
        </w:rPr>
        <w:t>p</w:t>
      </w:r>
      <w:r w:rsidRPr="00A63AD9">
        <w:rPr>
          <w:sz w:val="24"/>
          <w:szCs w:val="24"/>
        </w:rPr>
        <w:t xml:space="preserve">rofessional </w:t>
      </w:r>
      <w:r w:rsidR="00570FE2">
        <w:rPr>
          <w:sz w:val="24"/>
          <w:szCs w:val="24"/>
        </w:rPr>
        <w:t>d</w:t>
      </w:r>
      <w:r w:rsidRPr="00A63AD9">
        <w:rPr>
          <w:sz w:val="24"/>
          <w:szCs w:val="24"/>
        </w:rPr>
        <w:t xml:space="preserve">evelopment I have had as a teacher over the years and also from book studies we have done in our staff </w:t>
      </w:r>
      <w:r w:rsidRPr="00A63AD9">
        <w:rPr>
          <w:sz w:val="24"/>
          <w:szCs w:val="24"/>
        </w:rPr>
        <w:lastRenderedPageBreak/>
        <w:t xml:space="preserve">meetings and various publications which I have either acquired as a part of our curriculum or purchased on my own.  </w:t>
      </w:r>
      <w:r w:rsidR="00A40795">
        <w:rPr>
          <w:sz w:val="24"/>
          <w:szCs w:val="24"/>
        </w:rPr>
        <w:t>I have listed several of these books as references for this paper.</w:t>
      </w:r>
      <w:r w:rsidR="00BB4D14">
        <w:rPr>
          <w:sz w:val="24"/>
          <w:szCs w:val="24"/>
        </w:rPr>
        <w:t xml:space="preserve">  </w:t>
      </w:r>
      <w:r w:rsidR="00A40795">
        <w:rPr>
          <w:sz w:val="24"/>
          <w:szCs w:val="24"/>
        </w:rPr>
        <w:t xml:space="preserve">                           </w:t>
      </w:r>
    </w:p>
    <w:p w:rsidR="00A40795" w:rsidRDefault="00A40795" w:rsidP="00A4079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References                                                                                                                        </w:t>
      </w:r>
    </w:p>
    <w:p w:rsidR="00A40795" w:rsidRPr="00314624" w:rsidRDefault="00A40795" w:rsidP="00A4079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314624">
        <w:rPr>
          <w:rFonts w:ascii="Arial" w:eastAsia="Times New Roman" w:hAnsi="Arial" w:cs="Arial"/>
          <w:color w:val="000000"/>
          <w:kern w:val="36"/>
          <w:sz w:val="29"/>
          <w:szCs w:val="29"/>
        </w:rPr>
        <w:t>The Three Little Pigs (Paperback)</w:t>
      </w:r>
    </w:p>
    <w:p w:rsidR="00A40795" w:rsidRPr="00314624" w:rsidRDefault="00A40795" w:rsidP="00A4079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6" w:history="1">
        <w:r w:rsidRPr="00314624">
          <w:rPr>
            <w:rFonts w:ascii="Verdana" w:eastAsia="Times New Roman" w:hAnsi="Verdana" w:cs="Times New Roman"/>
            <w:color w:val="003399"/>
            <w:sz w:val="17"/>
            <w:u w:val="single"/>
          </w:rPr>
          <w:t>Patricia Seibert</w:t>
        </w:r>
      </w:hyperlink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A40795" w:rsidRDefault="00A40795" w:rsidP="00A4079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40795" w:rsidRDefault="00A40795" w:rsidP="00A4079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40795" w:rsidRPr="00314624" w:rsidRDefault="00A40795" w:rsidP="00A4079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314624">
        <w:rPr>
          <w:rFonts w:ascii="Arial" w:eastAsia="Times New Roman" w:hAnsi="Arial" w:cs="Arial"/>
          <w:color w:val="000000"/>
          <w:kern w:val="36"/>
          <w:sz w:val="29"/>
          <w:szCs w:val="29"/>
        </w:rPr>
        <w:t>Hop on Pop (Hardcover)</w:t>
      </w:r>
    </w:p>
    <w:p w:rsidR="00A40795" w:rsidRPr="00314624" w:rsidRDefault="00A40795" w:rsidP="00A4079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7" w:history="1">
        <w:r w:rsidRPr="00314624">
          <w:rPr>
            <w:rFonts w:ascii="Verdana" w:eastAsia="Times New Roman" w:hAnsi="Verdana" w:cs="Times New Roman"/>
            <w:color w:val="003399"/>
            <w:sz w:val="17"/>
            <w:u w:val="single"/>
          </w:rPr>
          <w:t>Dr.; Geisel, Theodore Seuss Seuss</w:t>
        </w:r>
      </w:hyperlink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98101D" w:rsidRDefault="0098101D" w:rsidP="0098101D">
      <w:pPr>
        <w:spacing w:after="0"/>
        <w:rPr>
          <w:sz w:val="24"/>
          <w:szCs w:val="24"/>
        </w:rPr>
      </w:pPr>
    </w:p>
    <w:p w:rsidR="0098101D" w:rsidRDefault="00BB4D14" w:rsidP="0098101D">
      <w:pPr>
        <w:spacing w:after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BB4D14">
        <w:rPr>
          <w:rFonts w:ascii="Arial" w:eastAsia="Times New Roman" w:hAnsi="Arial" w:cs="Arial"/>
          <w:color w:val="000000"/>
          <w:kern w:val="36"/>
          <w:sz w:val="29"/>
          <w:szCs w:val="29"/>
        </w:rPr>
        <w:t xml:space="preserve">Scaffolding Young Writers: A Writer's Workshop Approach </w:t>
      </w:r>
      <w:r w:rsidR="0098101D">
        <w:rPr>
          <w:rFonts w:ascii="Arial" w:eastAsia="Times New Roman" w:hAnsi="Arial" w:cs="Arial"/>
          <w:color w:val="000000"/>
          <w:kern w:val="36"/>
          <w:sz w:val="29"/>
          <w:szCs w:val="29"/>
        </w:rPr>
        <w:t xml:space="preserve">  </w:t>
      </w:r>
    </w:p>
    <w:p w:rsidR="00BB4D14" w:rsidRPr="0098101D" w:rsidRDefault="00BB4D14" w:rsidP="0098101D">
      <w:pPr>
        <w:spacing w:after="0" w:line="480" w:lineRule="auto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BB4D14">
        <w:rPr>
          <w:rFonts w:ascii="Arial" w:eastAsia="Times New Roman" w:hAnsi="Arial" w:cs="Arial"/>
          <w:color w:val="000000"/>
          <w:kern w:val="36"/>
          <w:sz w:val="29"/>
          <w:szCs w:val="29"/>
        </w:rPr>
        <w:t>(Paperback)</w:t>
      </w:r>
      <w:r w:rsidR="00265CFB">
        <w:rPr>
          <w:rFonts w:ascii="Arial" w:eastAsia="Times New Roman" w:hAnsi="Arial" w:cs="Arial"/>
          <w:color w:val="000000"/>
          <w:kern w:val="36"/>
          <w:sz w:val="29"/>
          <w:szCs w:val="29"/>
        </w:rPr>
        <w:t xml:space="preserve"> </w:t>
      </w:r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8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Linda J. Dorn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BB4D14" w:rsidRPr="00BB4D14" w:rsidRDefault="00BB4D14" w:rsidP="0098101D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BB4D14">
        <w:rPr>
          <w:rFonts w:ascii="Arial" w:eastAsia="Times New Roman" w:hAnsi="Arial" w:cs="Arial"/>
          <w:color w:val="000000"/>
          <w:kern w:val="36"/>
          <w:sz w:val="29"/>
          <w:szCs w:val="29"/>
        </w:rPr>
        <w:t>Teaching for Deep Comprehension (Paperback)</w:t>
      </w:r>
    </w:p>
    <w:p w:rsidR="00BB4D14" w:rsidRDefault="00BB4D14" w:rsidP="0098101D">
      <w:pPr>
        <w:spacing w:line="48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9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Linda J. Dorn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(Author), </w:t>
      </w:r>
      <w:hyperlink r:id="rId10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Carla Soffos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315485" w:rsidRPr="0098101D" w:rsidRDefault="00315485" w:rsidP="0098101D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315485">
        <w:rPr>
          <w:rFonts w:ascii="Arial" w:eastAsia="Times New Roman" w:hAnsi="Arial" w:cs="Arial"/>
          <w:color w:val="000000"/>
          <w:kern w:val="36"/>
          <w:sz w:val="29"/>
          <w:szCs w:val="29"/>
        </w:rPr>
        <w:t>Shaping Literate Minds: Developing Self-Regulated Learners (Paperback)</w:t>
      </w:r>
      <w:r w:rsidRPr="00315485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11" w:history="1">
        <w:r w:rsidRPr="00315485">
          <w:rPr>
            <w:rFonts w:ascii="Verdana" w:eastAsia="Times New Roman" w:hAnsi="Verdana" w:cs="Times New Roman"/>
            <w:color w:val="003399"/>
            <w:sz w:val="17"/>
            <w:u w:val="single"/>
          </w:rPr>
          <w:t>Linda J. Dorn</w:t>
        </w:r>
      </w:hyperlink>
      <w:r w:rsidRPr="00315485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(Author), </w:t>
      </w:r>
      <w:hyperlink r:id="rId12" w:history="1">
        <w:r w:rsidRPr="00315485">
          <w:rPr>
            <w:rFonts w:ascii="Verdana" w:eastAsia="Times New Roman" w:hAnsi="Verdana" w:cs="Times New Roman"/>
            <w:color w:val="003399"/>
            <w:sz w:val="17"/>
            <w:u w:val="single"/>
          </w:rPr>
          <w:t>Carla Soffos</w:t>
        </w:r>
      </w:hyperlink>
      <w:r w:rsidRPr="00315485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98101D" w:rsidRDefault="0098101D" w:rsidP="00BB4D1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</w:p>
    <w:p w:rsidR="00BB4D14" w:rsidRPr="00BB4D14" w:rsidRDefault="00BB4D14" w:rsidP="00BB4D1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BB4D14">
        <w:rPr>
          <w:rFonts w:ascii="Arial" w:eastAsia="Times New Roman" w:hAnsi="Arial" w:cs="Arial"/>
          <w:color w:val="000000"/>
          <w:kern w:val="36"/>
          <w:sz w:val="29"/>
          <w:szCs w:val="29"/>
        </w:rPr>
        <w:t>Apprenticeship in Literacy (Paperback)</w:t>
      </w:r>
    </w:p>
    <w:p w:rsidR="00BB4D14" w:rsidRDefault="00BB4D14" w:rsidP="0098101D">
      <w:pPr>
        <w:spacing w:line="48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13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Linda J. Dorn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(Author), </w:t>
      </w:r>
      <w:hyperlink r:id="rId14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Cathy French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(Author), </w:t>
      </w:r>
      <w:hyperlink r:id="rId15" w:history="1">
        <w:r w:rsidRPr="00BB4D14">
          <w:rPr>
            <w:rFonts w:ascii="Verdana" w:eastAsia="Times New Roman" w:hAnsi="Verdana" w:cs="Times New Roman"/>
            <w:color w:val="003399"/>
            <w:sz w:val="17"/>
            <w:u w:val="single"/>
          </w:rPr>
          <w:t>Tammy Jones</w:t>
        </w:r>
      </w:hyperlink>
      <w:r w:rsidRPr="00BB4D1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</w:t>
      </w:r>
    </w:p>
    <w:p w:rsidR="00314624" w:rsidRPr="00314624" w:rsidRDefault="00314624" w:rsidP="0031462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314624">
        <w:rPr>
          <w:rFonts w:ascii="Arial" w:eastAsia="Times New Roman" w:hAnsi="Arial" w:cs="Arial"/>
          <w:color w:val="000000"/>
          <w:kern w:val="36"/>
          <w:sz w:val="29"/>
          <w:szCs w:val="29"/>
        </w:rPr>
        <w:t>Kid Writing: A Systematic Approach to Phonics, Journals, and Writing Workshop (Professional Development) (Paperback)</w:t>
      </w:r>
    </w:p>
    <w:p w:rsidR="00314624" w:rsidRDefault="00314624" w:rsidP="0031462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16" w:history="1">
        <w:r w:rsidRPr="00314624">
          <w:rPr>
            <w:rFonts w:ascii="Verdana" w:eastAsia="Times New Roman" w:hAnsi="Verdana" w:cs="Times New Roman"/>
            <w:color w:val="003399"/>
            <w:sz w:val="17"/>
            <w:u w:val="single"/>
          </w:rPr>
          <w:t>Eileen G. Feldgus</w:t>
        </w:r>
      </w:hyperlink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(Author), </w:t>
      </w:r>
      <w:hyperlink r:id="rId17" w:history="1">
        <w:r w:rsidRPr="00314624">
          <w:rPr>
            <w:rFonts w:ascii="Verdana" w:eastAsia="Times New Roman" w:hAnsi="Verdana" w:cs="Times New Roman"/>
            <w:color w:val="003399"/>
            <w:sz w:val="17"/>
            <w:u w:val="single"/>
          </w:rPr>
          <w:t>Isabell Cardonick</w:t>
        </w:r>
      </w:hyperlink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 </w:t>
      </w:r>
    </w:p>
    <w:p w:rsidR="00314624" w:rsidRDefault="00314624" w:rsidP="0031462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98101D" w:rsidRDefault="0098101D" w:rsidP="0031462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</w:p>
    <w:p w:rsidR="00314624" w:rsidRPr="00314624" w:rsidRDefault="00314624" w:rsidP="0031462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314624">
        <w:rPr>
          <w:rFonts w:ascii="Arial" w:eastAsia="Times New Roman" w:hAnsi="Arial" w:cs="Arial"/>
          <w:color w:val="000000"/>
          <w:kern w:val="36"/>
          <w:sz w:val="29"/>
          <w:szCs w:val="29"/>
        </w:rPr>
        <w:t>An Observation Survey of Early Literacy Achievement 2007 (Paperback)</w:t>
      </w:r>
    </w:p>
    <w:p w:rsidR="00314624" w:rsidRDefault="00314624" w:rsidP="0031462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by </w:t>
      </w:r>
      <w:hyperlink r:id="rId18" w:history="1">
        <w:r w:rsidRPr="00314624">
          <w:rPr>
            <w:rFonts w:ascii="Verdana" w:eastAsia="Times New Roman" w:hAnsi="Verdana" w:cs="Times New Roman"/>
            <w:color w:val="003399"/>
            <w:sz w:val="17"/>
            <w:u w:val="single"/>
          </w:rPr>
          <w:t>Marie M. Clay</w:t>
        </w:r>
      </w:hyperlink>
      <w:r w:rsidRPr="00314624">
        <w:rPr>
          <w:rFonts w:ascii="Verdana" w:eastAsia="Times New Roman" w:hAnsi="Verdana" w:cs="Times New Roman"/>
          <w:color w:val="000000"/>
          <w:sz w:val="17"/>
          <w:szCs w:val="17"/>
        </w:rPr>
        <w:t xml:space="preserve"> (Author) </w:t>
      </w:r>
    </w:p>
    <w:p w:rsidR="00314624" w:rsidRDefault="00314624" w:rsidP="0031462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314624" w:rsidRPr="00A63AD9" w:rsidRDefault="00314624" w:rsidP="00BB4D14">
      <w:pPr>
        <w:spacing w:line="480" w:lineRule="auto"/>
        <w:ind w:firstLine="720"/>
        <w:rPr>
          <w:sz w:val="24"/>
          <w:szCs w:val="24"/>
        </w:rPr>
      </w:pPr>
    </w:p>
    <w:sectPr w:rsidR="00314624" w:rsidRPr="00A63AD9" w:rsidSect="007C22F9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56" w:rsidRDefault="00222C56" w:rsidP="009B5F21">
      <w:pPr>
        <w:spacing w:after="0" w:line="240" w:lineRule="auto"/>
      </w:pPr>
      <w:r>
        <w:separator/>
      </w:r>
    </w:p>
  </w:endnote>
  <w:endnote w:type="continuationSeparator" w:id="1">
    <w:p w:rsidR="00222C56" w:rsidRDefault="00222C56" w:rsidP="009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60662"/>
      <w:docPartObj>
        <w:docPartGallery w:val="Page Numbers (Bottom of Page)"/>
        <w:docPartUnique/>
      </w:docPartObj>
    </w:sdtPr>
    <w:sdtContent>
      <w:p w:rsidR="00346128" w:rsidRDefault="00346128">
        <w:pPr>
          <w:pStyle w:val="Footer"/>
          <w:jc w:val="center"/>
        </w:pPr>
        <w:fldSimple w:instr=" PAGE   \* MERGEFORMAT ">
          <w:r w:rsidR="00C37EFD">
            <w:rPr>
              <w:noProof/>
            </w:rPr>
            <w:t>1</w:t>
          </w:r>
        </w:fldSimple>
      </w:p>
    </w:sdtContent>
  </w:sdt>
  <w:p w:rsidR="00346128" w:rsidRDefault="00346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56" w:rsidRDefault="00222C56" w:rsidP="009B5F21">
      <w:pPr>
        <w:spacing w:after="0" w:line="240" w:lineRule="auto"/>
      </w:pPr>
      <w:r>
        <w:separator/>
      </w:r>
    </w:p>
  </w:footnote>
  <w:footnote w:type="continuationSeparator" w:id="1">
    <w:p w:rsidR="00222C56" w:rsidRDefault="00222C56" w:rsidP="009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A0D"/>
    <w:rsid w:val="00066DB2"/>
    <w:rsid w:val="00222C56"/>
    <w:rsid w:val="00265CFB"/>
    <w:rsid w:val="002F6A30"/>
    <w:rsid w:val="00314624"/>
    <w:rsid w:val="00315485"/>
    <w:rsid w:val="00346128"/>
    <w:rsid w:val="00353D3A"/>
    <w:rsid w:val="003B4314"/>
    <w:rsid w:val="004F49DB"/>
    <w:rsid w:val="00570FE2"/>
    <w:rsid w:val="005F5C1A"/>
    <w:rsid w:val="00685E4D"/>
    <w:rsid w:val="006A733F"/>
    <w:rsid w:val="00747DE9"/>
    <w:rsid w:val="007C22F9"/>
    <w:rsid w:val="00802F82"/>
    <w:rsid w:val="008330D8"/>
    <w:rsid w:val="0094173E"/>
    <w:rsid w:val="0098101D"/>
    <w:rsid w:val="009B58C9"/>
    <w:rsid w:val="009B5F21"/>
    <w:rsid w:val="00A40795"/>
    <w:rsid w:val="00A41A0D"/>
    <w:rsid w:val="00A63AD9"/>
    <w:rsid w:val="00AA1EB7"/>
    <w:rsid w:val="00BB4D14"/>
    <w:rsid w:val="00BC6D6E"/>
    <w:rsid w:val="00BE157A"/>
    <w:rsid w:val="00C37EFD"/>
    <w:rsid w:val="00C50C61"/>
    <w:rsid w:val="00CA56FD"/>
    <w:rsid w:val="00D210E2"/>
    <w:rsid w:val="00DA5822"/>
    <w:rsid w:val="00DD465C"/>
    <w:rsid w:val="00DE6D80"/>
    <w:rsid w:val="00DE795B"/>
    <w:rsid w:val="00F51E70"/>
    <w:rsid w:val="00F53EA0"/>
    <w:rsid w:val="00FB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82"/>
  </w:style>
  <w:style w:type="paragraph" w:styleId="Heading1">
    <w:name w:val="heading 1"/>
    <w:basedOn w:val="Normal"/>
    <w:link w:val="Heading1Char"/>
    <w:uiPriority w:val="9"/>
    <w:qFormat/>
    <w:rsid w:val="00BB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F21"/>
  </w:style>
  <w:style w:type="paragraph" w:styleId="Footer">
    <w:name w:val="footer"/>
    <w:basedOn w:val="Normal"/>
    <w:link w:val="FooterChar"/>
    <w:uiPriority w:val="99"/>
    <w:unhideWhenUsed/>
    <w:rsid w:val="009B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21"/>
  </w:style>
  <w:style w:type="character" w:customStyle="1" w:styleId="Heading1Char">
    <w:name w:val="Heading 1 Char"/>
    <w:basedOn w:val="DefaultParagraphFont"/>
    <w:link w:val="Heading1"/>
    <w:uiPriority w:val="9"/>
    <w:rsid w:val="00BB4D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4D14"/>
    <w:rPr>
      <w:rFonts w:ascii="Verdana" w:hAnsi="Verdana" w:hint="default"/>
      <w:color w:val="003399"/>
      <w:u w:val="single"/>
    </w:rPr>
  </w:style>
  <w:style w:type="character" w:customStyle="1" w:styleId="ptbrand4">
    <w:name w:val="ptbrand4"/>
    <w:basedOn w:val="DefaultParagraphFont"/>
    <w:rsid w:val="00314624"/>
  </w:style>
  <w:style w:type="character" w:customStyle="1" w:styleId="binding4">
    <w:name w:val="binding4"/>
    <w:basedOn w:val="DefaultParagraphFont"/>
    <w:rsid w:val="00314624"/>
  </w:style>
  <w:style w:type="paragraph" w:styleId="ListParagraph">
    <w:name w:val="List Paragraph"/>
    <w:basedOn w:val="Normal"/>
    <w:uiPriority w:val="34"/>
    <w:qFormat/>
    <w:rsid w:val="00981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search-handle-url/ref=ntt_athr_dp_sr_1?%5Fencoding=UTF8&amp;search-type=ss&amp;index=books&amp;field-author=Linda%20J.%20Dorn" TargetMode="External"/><Relationship Id="rId13" Type="http://schemas.openxmlformats.org/officeDocument/2006/relationships/hyperlink" Target="http://www.amazon.com/exec/obidos/search-handle-url/ref=ntt_athr_dp_sr_1?%5Fencoding=UTF8&amp;search-type=ss&amp;index=books&amp;field-author=Linda%20J.%20Dorn" TargetMode="External"/><Relationship Id="rId18" Type="http://schemas.openxmlformats.org/officeDocument/2006/relationships/hyperlink" Target="http://www.amazon.com/exec/obidos/search-handle-url/ref=ntt_athr_dp_sr_1?%5Fencoding=UTF8&amp;search-type=ss&amp;index=books&amp;field-author=Marie%20M.%20Cla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om/exec/obidos/search-handle-url/ref=ntt_athr_dp_sr_1?%5Fencoding=UTF8&amp;search-type=ss&amp;index=books&amp;field-author=Dr.%3B%20Geisel%2C%20Theodore%20Seuss%20Seuss" TargetMode="External"/><Relationship Id="rId12" Type="http://schemas.openxmlformats.org/officeDocument/2006/relationships/hyperlink" Target="http://www.amazon.com/exec/obidos/search-handle-url/ref=ntt_athr_dp_sr_2?%5Fencoding=UTF8&amp;search-type=ss&amp;index=books&amp;field-author=Carla%20Soffos" TargetMode="External"/><Relationship Id="rId17" Type="http://schemas.openxmlformats.org/officeDocument/2006/relationships/hyperlink" Target="http://www.amazon.com/exec/obidos/search-handle-url/ref=ntt_athr_dp_sr_2?%5Fencoding=UTF8&amp;search-type=ss&amp;index=books&amp;field-author=Isabell%20Cardoni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.com/exec/obidos/search-handle-url/ref=ntt_athr_dp_sr_1?%5Fencoding=UTF8&amp;search-type=ss&amp;index=books&amp;field-author=Eileen%20G.%20Feldgu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azon.com/exec/obidos/search-handle-url/ref=ntt_athr_dp_sr_1?%5Fencoding=UTF8&amp;search-type=ss&amp;index=books&amp;field-author=Patricia%20Seibert" TargetMode="External"/><Relationship Id="rId11" Type="http://schemas.openxmlformats.org/officeDocument/2006/relationships/hyperlink" Target="http://www.amazon.com/exec/obidos/search-handle-url/ref=ntt_athr_dp_sr_1?%5Fencoding=UTF8&amp;search-type=ss&amp;index=books&amp;field-author=Linda%20J.%20Dor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zon.com/exec/obidos/search-handle-url/ref=ntt_athr_dp_sr_3?%5Fencoding=UTF8&amp;search-type=ss&amp;index=books&amp;field-author=Tammy%20Jones" TargetMode="External"/><Relationship Id="rId10" Type="http://schemas.openxmlformats.org/officeDocument/2006/relationships/hyperlink" Target="http://www.amazon.com/exec/obidos/search-handle-url/ref=ntt_athr_dp_sr_2?%5Fencoding=UTF8&amp;search-type=ss&amp;index=books&amp;field-author=Carla%20Soffo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mazon.com/exec/obidos/search-handle-url/ref=ntt_athr_dp_sr_1?%5Fencoding=UTF8&amp;search-type=ss&amp;index=books&amp;field-author=Linda%20J.%20Dorn" TargetMode="External"/><Relationship Id="rId14" Type="http://schemas.openxmlformats.org/officeDocument/2006/relationships/hyperlink" Target="http://www.amazon.com/exec/obidos/search-handle-url/ref=ntt_athr_dp_sr_2?%5Fencoding=UTF8&amp;search-type=ss&amp;index=books&amp;field-author=Cathy%20Fren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 Fenton</dc:creator>
  <cp:lastModifiedBy>Cynthia A Fenton</cp:lastModifiedBy>
  <cp:revision>2</cp:revision>
  <dcterms:created xsi:type="dcterms:W3CDTF">2009-03-06T18:07:00Z</dcterms:created>
  <dcterms:modified xsi:type="dcterms:W3CDTF">2009-03-06T18:07:00Z</dcterms:modified>
</cp:coreProperties>
</file>