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533" w:rsidRDefault="000C4533" w:rsidP="000C4533">
      <w:pPr>
        <w:rPr>
          <w:rFonts w:ascii="Tahoma" w:hAnsi="Tahoma" w:cs="Tahoma"/>
          <w:color w:val="000000"/>
          <w:sz w:val="20"/>
          <w:szCs w:val="20"/>
        </w:rPr>
      </w:pPr>
      <w:r>
        <w:rPr>
          <w:rFonts w:ascii="Tahoma" w:hAnsi="Tahoma" w:cs="Tahoma"/>
          <w:color w:val="000000"/>
          <w:sz w:val="20"/>
          <w:szCs w:val="20"/>
        </w:rPr>
        <w:t xml:space="preserve">Hi again, </w:t>
      </w:r>
    </w:p>
    <w:p w:rsidR="000C4533" w:rsidRDefault="000C4533" w:rsidP="000C4533">
      <w:pPr>
        <w:rPr>
          <w:rFonts w:ascii="Tahoma" w:hAnsi="Tahoma" w:cs="Tahoma"/>
          <w:color w:val="000000"/>
          <w:sz w:val="20"/>
          <w:szCs w:val="20"/>
        </w:rPr>
      </w:pPr>
      <w:proofErr w:type="gramStart"/>
      <w:r>
        <w:rPr>
          <w:rFonts w:ascii="Tahoma" w:hAnsi="Tahoma" w:cs="Tahoma"/>
          <w:color w:val="000000"/>
          <w:sz w:val="20"/>
          <w:szCs w:val="20"/>
        </w:rPr>
        <w:t>I</w:t>
      </w:r>
      <w:proofErr w:type="gramEnd"/>
      <w:r>
        <w:rPr>
          <w:rFonts w:ascii="Tahoma" w:hAnsi="Tahoma" w:cs="Tahoma"/>
          <w:color w:val="000000"/>
          <w:sz w:val="20"/>
          <w:szCs w:val="20"/>
        </w:rPr>
        <w:t xml:space="preserve"> started this last year because I was really struggling with writing all of this by hand everyday for every lesson.  Although I need to probably do better on the lesson </w:t>
      </w:r>
      <w:proofErr w:type="gramStart"/>
      <w:r>
        <w:rPr>
          <w:rFonts w:ascii="Tahoma" w:hAnsi="Tahoma" w:cs="Tahoma"/>
          <w:color w:val="000000"/>
          <w:sz w:val="20"/>
          <w:szCs w:val="20"/>
        </w:rPr>
        <w:t>steps</w:t>
      </w:r>
      <w:proofErr w:type="gramEnd"/>
      <w:r>
        <w:rPr>
          <w:rFonts w:ascii="Tahoma" w:hAnsi="Tahoma" w:cs="Tahoma"/>
          <w:color w:val="000000"/>
          <w:sz w:val="20"/>
          <w:szCs w:val="20"/>
        </w:rPr>
        <w:t xml:space="preserve"> (I just write the lesson) it is a very helpful tool for me and helps me focus for each day.  Once </w:t>
      </w:r>
      <w:proofErr w:type="gramStart"/>
      <w:r>
        <w:rPr>
          <w:rFonts w:ascii="Tahoma" w:hAnsi="Tahoma" w:cs="Tahoma"/>
          <w:color w:val="000000"/>
          <w:sz w:val="20"/>
          <w:szCs w:val="20"/>
        </w:rPr>
        <w:t>I</w:t>
      </w:r>
      <w:proofErr w:type="gramEnd"/>
      <w:r>
        <w:rPr>
          <w:rFonts w:ascii="Tahoma" w:hAnsi="Tahoma" w:cs="Tahoma"/>
          <w:color w:val="000000"/>
          <w:sz w:val="20"/>
          <w:szCs w:val="20"/>
        </w:rPr>
        <w:t xml:space="preserve"> have my template, I just need to update some of the items.  It literally just takes minutes each day.  </w:t>
      </w:r>
      <w:proofErr w:type="gramStart"/>
      <w:r>
        <w:rPr>
          <w:rFonts w:ascii="Tahoma" w:hAnsi="Tahoma" w:cs="Tahoma"/>
          <w:color w:val="000000"/>
          <w:sz w:val="20"/>
          <w:szCs w:val="20"/>
        </w:rPr>
        <w:t>I</w:t>
      </w:r>
      <w:proofErr w:type="gramEnd"/>
      <w:r>
        <w:rPr>
          <w:rFonts w:ascii="Tahoma" w:hAnsi="Tahoma" w:cs="Tahoma"/>
          <w:color w:val="000000"/>
          <w:sz w:val="20"/>
          <w:szCs w:val="20"/>
        </w:rPr>
        <w:t xml:space="preserve"> copy 2 in color for me.  One </w:t>
      </w:r>
      <w:proofErr w:type="gramStart"/>
      <w:r>
        <w:rPr>
          <w:rFonts w:ascii="Tahoma" w:hAnsi="Tahoma" w:cs="Tahoma"/>
          <w:color w:val="000000"/>
          <w:sz w:val="20"/>
          <w:szCs w:val="20"/>
        </w:rPr>
        <w:t>I</w:t>
      </w:r>
      <w:proofErr w:type="gramEnd"/>
      <w:r>
        <w:rPr>
          <w:rFonts w:ascii="Tahoma" w:hAnsi="Tahoma" w:cs="Tahoma"/>
          <w:color w:val="000000"/>
          <w:sz w:val="20"/>
          <w:szCs w:val="20"/>
        </w:rPr>
        <w:t xml:space="preserve"> hang outside of my classroom and one on the chalkboard by the yellow card Ms. Matthews gave us.  Then, </w:t>
      </w:r>
      <w:proofErr w:type="gramStart"/>
      <w:r>
        <w:rPr>
          <w:rFonts w:ascii="Tahoma" w:hAnsi="Tahoma" w:cs="Tahoma"/>
          <w:color w:val="000000"/>
          <w:sz w:val="20"/>
          <w:szCs w:val="20"/>
        </w:rPr>
        <w:t>I</w:t>
      </w:r>
      <w:proofErr w:type="gramEnd"/>
      <w:r>
        <w:rPr>
          <w:rFonts w:ascii="Tahoma" w:hAnsi="Tahoma" w:cs="Tahoma"/>
          <w:color w:val="000000"/>
          <w:sz w:val="20"/>
          <w:szCs w:val="20"/>
        </w:rPr>
        <w:t xml:space="preserve"> copy one for each student in black and white and they tape it to their desk each day.  They are required to take them home at the end of the day so they have a copy of their homework and to share with parents.  </w:t>
      </w:r>
    </w:p>
    <w:p w:rsidR="000C4533" w:rsidRDefault="000C4533" w:rsidP="000C4533">
      <w:pPr>
        <w:rPr>
          <w:rFonts w:ascii="Tahoma" w:hAnsi="Tahoma" w:cs="Tahoma"/>
          <w:color w:val="000000"/>
          <w:sz w:val="20"/>
          <w:szCs w:val="20"/>
        </w:rPr>
      </w:pPr>
      <w:r>
        <w:rPr>
          <w:rFonts w:ascii="Tahoma" w:hAnsi="Tahoma" w:cs="Tahoma"/>
          <w:color w:val="000000"/>
          <w:sz w:val="20"/>
          <w:szCs w:val="20"/>
        </w:rPr>
        <w:t> </w:t>
      </w:r>
    </w:p>
    <w:p w:rsidR="000C4533" w:rsidRDefault="000C4533" w:rsidP="000C4533">
      <w:pPr>
        <w:rPr>
          <w:rFonts w:ascii="Tahoma" w:hAnsi="Tahoma" w:cs="Tahoma"/>
          <w:color w:val="000000"/>
          <w:sz w:val="20"/>
          <w:szCs w:val="20"/>
        </w:rPr>
      </w:pPr>
      <w:proofErr w:type="gramStart"/>
      <w:r>
        <w:rPr>
          <w:rFonts w:ascii="Tahoma" w:hAnsi="Tahoma" w:cs="Tahoma"/>
          <w:color w:val="000000"/>
          <w:sz w:val="20"/>
          <w:szCs w:val="20"/>
        </w:rPr>
        <w:t>I</w:t>
      </w:r>
      <w:proofErr w:type="gramEnd"/>
      <w:r>
        <w:rPr>
          <w:rFonts w:ascii="Tahoma" w:hAnsi="Tahoma" w:cs="Tahoma"/>
          <w:color w:val="000000"/>
          <w:sz w:val="20"/>
          <w:szCs w:val="20"/>
        </w:rPr>
        <w:t xml:space="preserve"> got the idea for learning targets from </w:t>
      </w:r>
      <w:proofErr w:type="spellStart"/>
      <w:r>
        <w:rPr>
          <w:rFonts w:ascii="Tahoma" w:hAnsi="Tahoma" w:cs="Tahoma"/>
          <w:color w:val="000000"/>
          <w:sz w:val="20"/>
          <w:szCs w:val="20"/>
        </w:rPr>
        <w:t>Hellwege</w:t>
      </w:r>
      <w:proofErr w:type="spellEnd"/>
      <w:r>
        <w:rPr>
          <w:rFonts w:ascii="Tahoma" w:hAnsi="Tahoma" w:cs="Tahoma"/>
          <w:color w:val="000000"/>
          <w:sz w:val="20"/>
          <w:szCs w:val="20"/>
        </w:rPr>
        <w:t xml:space="preserve">.  The clipart </w:t>
      </w:r>
      <w:proofErr w:type="gramStart"/>
      <w:r>
        <w:rPr>
          <w:rFonts w:ascii="Tahoma" w:hAnsi="Tahoma" w:cs="Tahoma"/>
          <w:color w:val="000000"/>
          <w:sz w:val="20"/>
          <w:szCs w:val="20"/>
        </w:rPr>
        <w:t>I</w:t>
      </w:r>
      <w:proofErr w:type="gramEnd"/>
      <w:r>
        <w:rPr>
          <w:rFonts w:ascii="Tahoma" w:hAnsi="Tahoma" w:cs="Tahoma"/>
          <w:color w:val="000000"/>
          <w:sz w:val="20"/>
          <w:szCs w:val="20"/>
        </w:rPr>
        <w:t xml:space="preserve"> get from Word.  Anyway, others may want to use this.  The people who came to visit last year really liked this and people from downtown have asked for copies.</w:t>
      </w:r>
    </w:p>
    <w:p w:rsidR="000C4533" w:rsidRDefault="000C4533">
      <w:pPr>
        <w:rPr>
          <w:b/>
          <w:color w:val="7030A0"/>
          <w:sz w:val="44"/>
          <w:szCs w:val="44"/>
        </w:rPr>
      </w:pPr>
      <w:r>
        <w:rPr>
          <w:b/>
          <w:color w:val="7030A0"/>
          <w:sz w:val="44"/>
          <w:szCs w:val="44"/>
        </w:rPr>
        <w:br w:type="page"/>
      </w:r>
    </w:p>
    <w:p w:rsidR="000C4533" w:rsidRDefault="000C4533" w:rsidP="000C4533">
      <w:pPr>
        <w:pStyle w:val="ListParagraph"/>
        <w:ind w:left="360"/>
        <w:rPr>
          <w:b/>
          <w:color w:val="7030A0"/>
          <w:sz w:val="44"/>
          <w:szCs w:val="44"/>
        </w:rPr>
      </w:pPr>
    </w:p>
    <w:p w:rsidR="009521AF" w:rsidRPr="00537BF0" w:rsidRDefault="00891790" w:rsidP="00537BF0">
      <w:pPr>
        <w:pStyle w:val="ListParagraph"/>
        <w:ind w:left="360"/>
        <w:jc w:val="center"/>
        <w:rPr>
          <w:b/>
          <w:color w:val="7030A0"/>
          <w:sz w:val="44"/>
          <w:szCs w:val="44"/>
        </w:rPr>
      </w:pPr>
      <w:r w:rsidRPr="002C12F5">
        <w:rPr>
          <w:b/>
          <w:color w:val="7030A0"/>
          <w:sz w:val="44"/>
          <w:szCs w:val="44"/>
        </w:rPr>
        <w:t>Room 211</w:t>
      </w:r>
      <w:r w:rsidR="002C12F5">
        <w:rPr>
          <w:b/>
          <w:color w:val="7030A0"/>
          <w:sz w:val="44"/>
          <w:szCs w:val="44"/>
        </w:rPr>
        <w:t xml:space="preserve">: </w:t>
      </w:r>
      <w:r w:rsidR="00537BF0">
        <w:rPr>
          <w:b/>
          <w:color w:val="7030A0"/>
          <w:sz w:val="44"/>
          <w:szCs w:val="44"/>
        </w:rPr>
        <w:t>Jan. 6</w:t>
      </w:r>
      <w:r w:rsidR="00F4000E">
        <w:rPr>
          <w:b/>
          <w:color w:val="7030A0"/>
          <w:sz w:val="44"/>
          <w:szCs w:val="44"/>
        </w:rPr>
        <w:t>, 2011</w:t>
      </w:r>
    </w:p>
    <w:p w:rsidR="00537BF0" w:rsidRPr="00873A83" w:rsidRDefault="00537BF0" w:rsidP="00537BF0">
      <w:pPr>
        <w:ind w:left="-38"/>
        <w:rPr>
          <w:b/>
          <w:color w:val="7F7F7F"/>
          <w:sz w:val="20"/>
          <w:szCs w:val="20"/>
        </w:rPr>
      </w:pPr>
      <w:r w:rsidRPr="00873A83">
        <w:rPr>
          <w:b/>
          <w:color w:val="7030A0"/>
          <w:sz w:val="20"/>
          <w:szCs w:val="20"/>
          <w:u w:val="single"/>
        </w:rPr>
        <w:t>9:15</w:t>
      </w:r>
      <w:r w:rsidRPr="00873A83">
        <w:rPr>
          <w:b/>
          <w:color w:val="7030A0"/>
          <w:sz w:val="20"/>
          <w:szCs w:val="20"/>
        </w:rPr>
        <w:t>:</w:t>
      </w:r>
      <w:r w:rsidRPr="00873A83">
        <w:rPr>
          <w:b/>
          <w:color w:val="7F7F7F"/>
          <w:sz w:val="20"/>
          <w:szCs w:val="20"/>
        </w:rPr>
        <w:t xml:space="preserve">  Homework</w:t>
      </w:r>
      <w:r w:rsidR="00873A83" w:rsidRPr="00886E02">
        <w:rPr>
          <w:color w:val="7F7F7F"/>
          <w:sz w:val="20"/>
          <w:szCs w:val="20"/>
        </w:rPr>
        <w:t xml:space="preserve">:  </w:t>
      </w:r>
      <w:r w:rsidR="00886E02" w:rsidRPr="00886E02">
        <w:rPr>
          <w:color w:val="7F7F7F"/>
          <w:sz w:val="20"/>
          <w:szCs w:val="20"/>
        </w:rPr>
        <w:t>Math Connection</w:t>
      </w:r>
      <w:r w:rsidR="00886E02">
        <w:rPr>
          <w:color w:val="7F7F7F"/>
          <w:sz w:val="20"/>
          <w:szCs w:val="20"/>
        </w:rPr>
        <w:t xml:space="preserve"> story problem</w:t>
      </w:r>
    </w:p>
    <w:p w:rsidR="00537BF0" w:rsidRPr="00873A83" w:rsidRDefault="00537BF0" w:rsidP="00537BF0">
      <w:pPr>
        <w:ind w:left="-38"/>
        <w:rPr>
          <w:color w:val="7F7F7F"/>
          <w:sz w:val="20"/>
          <w:szCs w:val="20"/>
        </w:rPr>
      </w:pPr>
      <w:r w:rsidRPr="00873A83">
        <w:rPr>
          <w:b/>
          <w:color w:val="7F7F7F"/>
          <w:sz w:val="20"/>
          <w:szCs w:val="20"/>
        </w:rPr>
        <w:t xml:space="preserve">Do Now:  </w:t>
      </w:r>
      <w:r w:rsidRPr="00873A83">
        <w:rPr>
          <w:color w:val="7F7F7F"/>
          <w:sz w:val="20"/>
          <w:szCs w:val="20"/>
        </w:rPr>
        <w:t xml:space="preserve">Watch the DVD about JA </w:t>
      </w:r>
      <w:proofErr w:type="spellStart"/>
      <w:r w:rsidRPr="00873A83">
        <w:rPr>
          <w:color w:val="7F7F7F"/>
          <w:sz w:val="20"/>
          <w:szCs w:val="20"/>
        </w:rPr>
        <w:t>Biztown</w:t>
      </w:r>
      <w:proofErr w:type="spellEnd"/>
      <w:r w:rsidRPr="00873A83">
        <w:rPr>
          <w:color w:val="7F7F7F"/>
          <w:sz w:val="20"/>
          <w:szCs w:val="20"/>
        </w:rPr>
        <w:t>.  We will watch this quickly for Becky and Jordan who did not view it yet.</w:t>
      </w:r>
    </w:p>
    <w:p w:rsidR="00537BF0" w:rsidRPr="00873A83" w:rsidRDefault="00537BF0" w:rsidP="00537BF0">
      <w:pPr>
        <w:ind w:left="-38"/>
        <w:rPr>
          <w:color w:val="7F7F7F"/>
          <w:sz w:val="20"/>
          <w:szCs w:val="20"/>
        </w:rPr>
      </w:pPr>
      <w:r w:rsidRPr="00873A83">
        <w:rPr>
          <w:b/>
          <w:color w:val="7F7F7F"/>
          <w:sz w:val="20"/>
          <w:szCs w:val="20"/>
        </w:rPr>
        <w:t>Lesson: Social Studies</w:t>
      </w:r>
    </w:p>
    <w:p w:rsidR="00537BF0" w:rsidRPr="00873A83" w:rsidRDefault="00537BF0" w:rsidP="00537BF0">
      <w:pPr>
        <w:ind w:left="-38"/>
        <w:rPr>
          <w:color w:val="7030A0"/>
          <w:sz w:val="20"/>
          <w:szCs w:val="20"/>
        </w:rPr>
      </w:pPr>
      <w:r w:rsidRPr="00873A83">
        <w:rPr>
          <w:b/>
          <w:noProof/>
          <w:color w:val="7F7F7F"/>
          <w:sz w:val="20"/>
          <w:szCs w:val="20"/>
        </w:rPr>
        <w:drawing>
          <wp:inline distT="0" distB="0" distL="0" distR="0">
            <wp:extent cx="381000" cy="333375"/>
            <wp:effectExtent l="0" t="0" r="0" b="0"/>
            <wp:docPr id="1" name="Picture 1" descr="C:\Documents and Settings\Jodi Cooley\Local Settings\Temporary Internet Files\Content.IE5\65N8PBTO\MCj0437048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Jodi Cooley\Local Settings\Temporary Internet Files\Content.IE5\65N8PBTO\MCj04370480000[1].png"/>
                    <pic:cNvPicPr>
                      <a:picLocks noChangeAspect="1" noChangeArrowheads="1"/>
                    </pic:cNvPicPr>
                  </pic:nvPicPr>
                  <pic:blipFill>
                    <a:blip r:embed="rId5" cstate="print"/>
                    <a:srcRect/>
                    <a:stretch>
                      <a:fillRect/>
                    </a:stretch>
                  </pic:blipFill>
                  <pic:spPr bwMode="auto">
                    <a:xfrm>
                      <a:off x="0" y="0"/>
                      <a:ext cx="381000" cy="333375"/>
                    </a:xfrm>
                    <a:prstGeom prst="rect">
                      <a:avLst/>
                    </a:prstGeom>
                    <a:noFill/>
                    <a:ln w="9525">
                      <a:noFill/>
                      <a:miter lim="800000"/>
                      <a:headEnd/>
                      <a:tailEnd/>
                    </a:ln>
                  </pic:spPr>
                </pic:pic>
              </a:graphicData>
            </a:graphic>
          </wp:inline>
        </w:drawing>
      </w:r>
      <w:r w:rsidRPr="00873A83">
        <w:rPr>
          <w:b/>
          <w:color w:val="7F7F7F"/>
          <w:sz w:val="20"/>
          <w:szCs w:val="20"/>
        </w:rPr>
        <w:t>Learning Target:</w:t>
      </w:r>
      <w:r w:rsidRPr="00873A83">
        <w:rPr>
          <w:color w:val="7F7F7F"/>
          <w:sz w:val="20"/>
          <w:szCs w:val="20"/>
        </w:rPr>
        <w:t xml:space="preserve"> I will be able to define citizen, community, trade, business, rights and responsibilities.  I will also be able to explain responsibilities associated with citizen rights.</w:t>
      </w:r>
    </w:p>
    <w:p w:rsidR="00537BF0" w:rsidRPr="00873A83" w:rsidRDefault="00537BF0" w:rsidP="00537BF0">
      <w:pPr>
        <w:rPr>
          <w:color w:val="7030A0"/>
          <w:sz w:val="20"/>
          <w:szCs w:val="20"/>
        </w:rPr>
      </w:pPr>
    </w:p>
    <w:p w:rsidR="00537BF0" w:rsidRPr="00873A83" w:rsidRDefault="00537BF0" w:rsidP="00537BF0">
      <w:pPr>
        <w:rPr>
          <w:color w:val="7F7F7F"/>
          <w:sz w:val="20"/>
          <w:szCs w:val="20"/>
        </w:rPr>
      </w:pPr>
      <w:r w:rsidRPr="00873A83">
        <w:rPr>
          <w:b/>
          <w:color w:val="7030A0"/>
          <w:sz w:val="20"/>
          <w:szCs w:val="20"/>
          <w:u w:val="single"/>
        </w:rPr>
        <w:t>10:55</w:t>
      </w:r>
      <w:r w:rsidRPr="00873A83">
        <w:rPr>
          <w:b/>
          <w:color w:val="7030A0"/>
          <w:sz w:val="20"/>
          <w:szCs w:val="20"/>
        </w:rPr>
        <w:t>:</w:t>
      </w:r>
      <w:r w:rsidRPr="00873A83">
        <w:rPr>
          <w:b/>
          <w:color w:val="7F7F7F"/>
          <w:sz w:val="20"/>
          <w:szCs w:val="20"/>
        </w:rPr>
        <w:t xml:space="preserve"> Homework: </w:t>
      </w:r>
      <w:r w:rsidRPr="00873A83">
        <w:rPr>
          <w:color w:val="7F7F7F"/>
          <w:sz w:val="20"/>
          <w:szCs w:val="20"/>
        </w:rPr>
        <w:t>Spelling</w:t>
      </w:r>
    </w:p>
    <w:p w:rsidR="00537BF0" w:rsidRPr="00873A83" w:rsidRDefault="00537BF0" w:rsidP="00537BF0">
      <w:pPr>
        <w:rPr>
          <w:color w:val="7F7F7F"/>
          <w:sz w:val="20"/>
          <w:szCs w:val="20"/>
        </w:rPr>
      </w:pPr>
      <w:r w:rsidRPr="00873A83">
        <w:rPr>
          <w:b/>
          <w:color w:val="7F7F7F"/>
          <w:sz w:val="20"/>
          <w:szCs w:val="20"/>
        </w:rPr>
        <w:t>Do Now</w:t>
      </w:r>
      <w:r w:rsidRPr="00873A83">
        <w:rPr>
          <w:color w:val="7F7F7F"/>
          <w:sz w:val="20"/>
          <w:szCs w:val="20"/>
        </w:rPr>
        <w:t>:  Daily Fix –It:  Find two mistakes in each sentence dealing with troublesome verbs.</w:t>
      </w:r>
    </w:p>
    <w:p w:rsidR="00537BF0" w:rsidRPr="00873A83" w:rsidRDefault="00537BF0" w:rsidP="00537BF0">
      <w:pPr>
        <w:rPr>
          <w:color w:val="7F7F7F"/>
          <w:sz w:val="20"/>
          <w:szCs w:val="20"/>
        </w:rPr>
      </w:pPr>
      <w:r w:rsidRPr="00873A83">
        <w:rPr>
          <w:b/>
          <w:color w:val="7F7F7F"/>
          <w:sz w:val="20"/>
          <w:szCs w:val="20"/>
        </w:rPr>
        <w:t xml:space="preserve">Lesson: </w:t>
      </w:r>
      <w:r w:rsidRPr="00873A83">
        <w:rPr>
          <w:color w:val="7F7F7F"/>
          <w:sz w:val="20"/>
          <w:szCs w:val="20"/>
        </w:rPr>
        <w:t>Reading Workshop</w:t>
      </w:r>
    </w:p>
    <w:p w:rsidR="00537BF0" w:rsidRPr="00873A83" w:rsidRDefault="00537BF0" w:rsidP="00537BF0">
      <w:pPr>
        <w:rPr>
          <w:color w:val="7F7F7F"/>
          <w:sz w:val="20"/>
          <w:szCs w:val="20"/>
        </w:rPr>
      </w:pPr>
      <w:r w:rsidRPr="00873A83">
        <w:rPr>
          <w:b/>
          <w:noProof/>
          <w:color w:val="7F7F7F"/>
          <w:sz w:val="20"/>
          <w:szCs w:val="20"/>
        </w:rPr>
        <w:drawing>
          <wp:inline distT="0" distB="0" distL="0" distR="0">
            <wp:extent cx="381000" cy="333375"/>
            <wp:effectExtent l="0" t="0" r="0" b="0"/>
            <wp:docPr id="5" name="Picture 4" descr="C:\Documents and Settings\Jodi Cooley\Local Settings\Temporary Internet Files\Content.IE5\65N8PBTO\MCj0437048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Jodi Cooley\Local Settings\Temporary Internet Files\Content.IE5\65N8PBTO\MCj04370480000[1].png"/>
                    <pic:cNvPicPr>
                      <a:picLocks noChangeAspect="1" noChangeArrowheads="1"/>
                    </pic:cNvPicPr>
                  </pic:nvPicPr>
                  <pic:blipFill>
                    <a:blip r:embed="rId5" cstate="print"/>
                    <a:srcRect/>
                    <a:stretch>
                      <a:fillRect/>
                    </a:stretch>
                  </pic:blipFill>
                  <pic:spPr bwMode="auto">
                    <a:xfrm>
                      <a:off x="0" y="0"/>
                      <a:ext cx="381000" cy="333375"/>
                    </a:xfrm>
                    <a:prstGeom prst="rect">
                      <a:avLst/>
                    </a:prstGeom>
                    <a:noFill/>
                    <a:ln w="9525">
                      <a:noFill/>
                      <a:miter lim="800000"/>
                      <a:headEnd/>
                      <a:tailEnd/>
                    </a:ln>
                  </pic:spPr>
                </pic:pic>
              </a:graphicData>
            </a:graphic>
          </wp:inline>
        </w:drawing>
      </w:r>
      <w:r w:rsidRPr="00873A83">
        <w:rPr>
          <w:b/>
          <w:color w:val="7F7F7F"/>
          <w:sz w:val="20"/>
          <w:szCs w:val="20"/>
        </w:rPr>
        <w:t xml:space="preserve">Learning Target: </w:t>
      </w:r>
      <w:r w:rsidRPr="00873A83">
        <w:rPr>
          <w:color w:val="7F7F7F"/>
          <w:sz w:val="20"/>
          <w:szCs w:val="20"/>
        </w:rPr>
        <w:t xml:space="preserve">I will be able to respond to the question, “How might young people today be inspired by </w:t>
      </w:r>
      <w:proofErr w:type="spellStart"/>
      <w:r w:rsidRPr="00873A83">
        <w:rPr>
          <w:color w:val="7F7F7F"/>
          <w:sz w:val="20"/>
          <w:szCs w:val="20"/>
        </w:rPr>
        <w:t>Mahalia</w:t>
      </w:r>
      <w:proofErr w:type="spellEnd"/>
      <w:r w:rsidRPr="00873A83">
        <w:rPr>
          <w:color w:val="7F7F7F"/>
          <w:sz w:val="20"/>
          <w:szCs w:val="20"/>
        </w:rPr>
        <w:t xml:space="preserve"> Jackson?”</w:t>
      </w:r>
    </w:p>
    <w:p w:rsidR="00537BF0" w:rsidRPr="00873A83" w:rsidRDefault="00537BF0" w:rsidP="00451310">
      <w:pPr>
        <w:rPr>
          <w:sz w:val="20"/>
          <w:szCs w:val="20"/>
        </w:rPr>
      </w:pPr>
    </w:p>
    <w:p w:rsidR="001D7708" w:rsidRPr="00873A83" w:rsidRDefault="001D7708" w:rsidP="001D7708">
      <w:pPr>
        <w:rPr>
          <w:color w:val="7F7F7F"/>
          <w:sz w:val="20"/>
          <w:szCs w:val="20"/>
        </w:rPr>
      </w:pPr>
      <w:r w:rsidRPr="00873A83">
        <w:rPr>
          <w:b/>
          <w:color w:val="7030A0"/>
          <w:sz w:val="20"/>
          <w:szCs w:val="20"/>
          <w:u w:val="single"/>
        </w:rPr>
        <w:t>12:00</w:t>
      </w:r>
      <w:r w:rsidRPr="00873A83">
        <w:rPr>
          <w:b/>
          <w:color w:val="7030A0"/>
          <w:sz w:val="20"/>
          <w:szCs w:val="20"/>
        </w:rPr>
        <w:t>:</w:t>
      </w:r>
      <w:r w:rsidRPr="00873A83">
        <w:rPr>
          <w:b/>
          <w:color w:val="7F7F7F"/>
          <w:sz w:val="20"/>
          <w:szCs w:val="20"/>
        </w:rPr>
        <w:t xml:space="preserve"> Homework: </w:t>
      </w:r>
      <w:r w:rsidR="000511F6" w:rsidRPr="00873A83">
        <w:rPr>
          <w:color w:val="7F7F7F"/>
          <w:sz w:val="20"/>
          <w:szCs w:val="20"/>
        </w:rPr>
        <w:t>Safety form signed and returned</w:t>
      </w:r>
    </w:p>
    <w:p w:rsidR="00136614" w:rsidRPr="00873A83" w:rsidRDefault="001D7708" w:rsidP="001D7708">
      <w:pPr>
        <w:rPr>
          <w:color w:val="7F7F7F"/>
          <w:sz w:val="20"/>
          <w:szCs w:val="20"/>
        </w:rPr>
      </w:pPr>
      <w:r w:rsidRPr="00873A83">
        <w:rPr>
          <w:b/>
          <w:color w:val="7F7F7F"/>
          <w:sz w:val="20"/>
          <w:szCs w:val="20"/>
        </w:rPr>
        <w:t>Do Now</w:t>
      </w:r>
      <w:r w:rsidRPr="00873A83">
        <w:rPr>
          <w:color w:val="7F7F7F"/>
          <w:sz w:val="20"/>
          <w:szCs w:val="20"/>
        </w:rPr>
        <w:t xml:space="preserve">:  </w:t>
      </w:r>
      <w:r w:rsidR="00136614" w:rsidRPr="00873A83">
        <w:rPr>
          <w:color w:val="7F7F7F"/>
          <w:sz w:val="20"/>
          <w:szCs w:val="20"/>
        </w:rPr>
        <w:t>Think</w:t>
      </w:r>
      <w:r w:rsidR="000511F6" w:rsidRPr="00873A83">
        <w:rPr>
          <w:color w:val="7F7F7F"/>
          <w:sz w:val="20"/>
          <w:szCs w:val="20"/>
        </w:rPr>
        <w:t xml:space="preserve">. </w:t>
      </w:r>
      <w:proofErr w:type="gramStart"/>
      <w:r w:rsidR="000511F6" w:rsidRPr="00873A83">
        <w:rPr>
          <w:color w:val="7F7F7F"/>
          <w:sz w:val="20"/>
          <w:szCs w:val="20"/>
        </w:rPr>
        <w:t>Pair, Share</w:t>
      </w:r>
      <w:r w:rsidR="00136614" w:rsidRPr="00873A83">
        <w:rPr>
          <w:color w:val="7F7F7F"/>
          <w:sz w:val="20"/>
          <w:szCs w:val="20"/>
        </w:rPr>
        <w:t xml:space="preserve"> abo</w:t>
      </w:r>
      <w:r w:rsidR="000511F6" w:rsidRPr="00873A83">
        <w:rPr>
          <w:color w:val="7F7F7F"/>
          <w:sz w:val="20"/>
          <w:szCs w:val="20"/>
        </w:rPr>
        <w:t>ut yesterday’s lesson about “The Big Question,” and hypothesis</w:t>
      </w:r>
      <w:r w:rsidR="00136614" w:rsidRPr="00873A83">
        <w:rPr>
          <w:color w:val="7F7F7F"/>
          <w:sz w:val="20"/>
          <w:szCs w:val="20"/>
        </w:rPr>
        <w:t>.</w:t>
      </w:r>
      <w:proofErr w:type="gramEnd"/>
      <w:r w:rsidR="00136614" w:rsidRPr="00873A83">
        <w:rPr>
          <w:color w:val="7F7F7F"/>
          <w:sz w:val="20"/>
          <w:szCs w:val="20"/>
        </w:rPr>
        <w:t xml:space="preserve">  Be prepared to share an example.</w:t>
      </w:r>
    </w:p>
    <w:p w:rsidR="001D7708" w:rsidRPr="00873A83" w:rsidRDefault="001D7708" w:rsidP="001D7708">
      <w:pPr>
        <w:rPr>
          <w:color w:val="7F7F7F"/>
          <w:sz w:val="20"/>
          <w:szCs w:val="20"/>
        </w:rPr>
      </w:pPr>
      <w:r w:rsidRPr="00873A83">
        <w:rPr>
          <w:b/>
          <w:color w:val="7F7F7F"/>
          <w:sz w:val="20"/>
          <w:szCs w:val="20"/>
        </w:rPr>
        <w:t xml:space="preserve">Lesson: </w:t>
      </w:r>
      <w:r w:rsidRPr="00873A83">
        <w:rPr>
          <w:color w:val="7F7F7F"/>
          <w:sz w:val="20"/>
          <w:szCs w:val="20"/>
        </w:rPr>
        <w:t>Science</w:t>
      </w:r>
    </w:p>
    <w:p w:rsidR="000511F6" w:rsidRPr="00873A83" w:rsidRDefault="001D7708" w:rsidP="001D7708">
      <w:pPr>
        <w:rPr>
          <w:b/>
          <w:color w:val="7F7F7F"/>
          <w:sz w:val="20"/>
          <w:szCs w:val="20"/>
        </w:rPr>
      </w:pPr>
      <w:r w:rsidRPr="00873A83">
        <w:rPr>
          <w:b/>
          <w:noProof/>
          <w:color w:val="7F7F7F"/>
          <w:sz w:val="20"/>
          <w:szCs w:val="20"/>
        </w:rPr>
        <w:drawing>
          <wp:inline distT="0" distB="0" distL="0" distR="0">
            <wp:extent cx="381000" cy="333375"/>
            <wp:effectExtent l="0" t="0" r="0" b="0"/>
            <wp:docPr id="9" name="Picture 4" descr="C:\Documents and Settings\Jodi Cooley\Local Settings\Temporary Internet Files\Content.IE5\65N8PBTO\MCj0437048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Jodi Cooley\Local Settings\Temporary Internet Files\Content.IE5\65N8PBTO\MCj04370480000[1].png"/>
                    <pic:cNvPicPr>
                      <a:picLocks noChangeAspect="1" noChangeArrowheads="1"/>
                    </pic:cNvPicPr>
                  </pic:nvPicPr>
                  <pic:blipFill>
                    <a:blip r:embed="rId5" cstate="print"/>
                    <a:srcRect/>
                    <a:stretch>
                      <a:fillRect/>
                    </a:stretch>
                  </pic:blipFill>
                  <pic:spPr bwMode="auto">
                    <a:xfrm>
                      <a:off x="0" y="0"/>
                      <a:ext cx="381000" cy="333375"/>
                    </a:xfrm>
                    <a:prstGeom prst="rect">
                      <a:avLst/>
                    </a:prstGeom>
                    <a:noFill/>
                    <a:ln w="9525">
                      <a:noFill/>
                      <a:miter lim="800000"/>
                      <a:headEnd/>
                      <a:tailEnd/>
                    </a:ln>
                  </pic:spPr>
                </pic:pic>
              </a:graphicData>
            </a:graphic>
          </wp:inline>
        </w:drawing>
      </w:r>
      <w:r w:rsidRPr="00873A83">
        <w:rPr>
          <w:b/>
          <w:color w:val="7F7F7F"/>
          <w:sz w:val="20"/>
          <w:szCs w:val="20"/>
        </w:rPr>
        <w:t xml:space="preserve">Learning Target: </w:t>
      </w:r>
      <w:r w:rsidR="000511F6" w:rsidRPr="00873A83">
        <w:rPr>
          <w:color w:val="7F7F7F"/>
          <w:sz w:val="20"/>
          <w:szCs w:val="20"/>
        </w:rPr>
        <w:t>I will know the deadline for my science project, and receive a scoring guide and a safety form.</w:t>
      </w:r>
    </w:p>
    <w:p w:rsidR="000511F6" w:rsidRPr="00873A83" w:rsidRDefault="000511F6" w:rsidP="001D7708">
      <w:pPr>
        <w:rPr>
          <w:b/>
          <w:color w:val="7F7F7F"/>
          <w:sz w:val="20"/>
          <w:szCs w:val="20"/>
        </w:rPr>
      </w:pPr>
    </w:p>
    <w:p w:rsidR="00087EC9" w:rsidRPr="00873A83" w:rsidRDefault="002E6E77" w:rsidP="001D7708">
      <w:pPr>
        <w:rPr>
          <w:color w:val="7F7F7F"/>
          <w:sz w:val="20"/>
          <w:szCs w:val="20"/>
        </w:rPr>
      </w:pPr>
      <w:r w:rsidRPr="00873A83">
        <w:rPr>
          <w:b/>
          <w:color w:val="7030A0"/>
          <w:sz w:val="20"/>
          <w:szCs w:val="20"/>
          <w:u w:val="single"/>
        </w:rPr>
        <w:t>1:</w:t>
      </w:r>
      <w:r w:rsidR="00136614" w:rsidRPr="00873A83">
        <w:rPr>
          <w:b/>
          <w:color w:val="7030A0"/>
          <w:sz w:val="20"/>
          <w:szCs w:val="20"/>
          <w:u w:val="single"/>
        </w:rPr>
        <w:t>45</w:t>
      </w:r>
      <w:r w:rsidRPr="00873A83">
        <w:rPr>
          <w:b/>
          <w:color w:val="7F7F7F"/>
          <w:sz w:val="20"/>
          <w:szCs w:val="20"/>
        </w:rPr>
        <w:t>:</w:t>
      </w:r>
      <w:r w:rsidR="00163130" w:rsidRPr="00873A83">
        <w:rPr>
          <w:b/>
          <w:color w:val="7F7F7F"/>
          <w:sz w:val="20"/>
          <w:szCs w:val="20"/>
        </w:rPr>
        <w:t xml:space="preserve"> Homework</w:t>
      </w:r>
      <w:r w:rsidR="001D7708" w:rsidRPr="00873A83">
        <w:rPr>
          <w:b/>
          <w:color w:val="7F7F7F"/>
          <w:sz w:val="20"/>
          <w:szCs w:val="20"/>
        </w:rPr>
        <w:t xml:space="preserve">:  </w:t>
      </w:r>
      <w:r w:rsidR="000511F6" w:rsidRPr="00873A83">
        <w:rPr>
          <w:color w:val="7F7F7F"/>
          <w:sz w:val="20"/>
          <w:szCs w:val="20"/>
        </w:rPr>
        <w:t>Math Practice 7-9</w:t>
      </w:r>
    </w:p>
    <w:p w:rsidR="001D7708" w:rsidRPr="00873A83" w:rsidRDefault="00163130" w:rsidP="00087EC9">
      <w:pPr>
        <w:ind w:left="-38"/>
        <w:rPr>
          <w:b/>
          <w:color w:val="7F7F7F"/>
          <w:sz w:val="20"/>
          <w:szCs w:val="20"/>
        </w:rPr>
      </w:pPr>
      <w:r w:rsidRPr="00873A83">
        <w:rPr>
          <w:b/>
          <w:color w:val="7F7F7F"/>
          <w:sz w:val="20"/>
          <w:szCs w:val="20"/>
        </w:rPr>
        <w:t>Do Now</w:t>
      </w:r>
      <w:r w:rsidRPr="00873A83">
        <w:rPr>
          <w:color w:val="7F7F7F"/>
          <w:sz w:val="20"/>
          <w:szCs w:val="20"/>
        </w:rPr>
        <w:t>:</w:t>
      </w:r>
      <w:r w:rsidR="001D7708" w:rsidRPr="00873A83">
        <w:rPr>
          <w:color w:val="7F7F7F"/>
          <w:sz w:val="20"/>
          <w:szCs w:val="20"/>
        </w:rPr>
        <w:t>Problem of the day</w:t>
      </w:r>
    </w:p>
    <w:p w:rsidR="00F162E4" w:rsidRPr="00873A83" w:rsidRDefault="00393B5F" w:rsidP="00087EC9">
      <w:pPr>
        <w:ind w:left="-38"/>
        <w:rPr>
          <w:b/>
          <w:color w:val="7F7F7F"/>
          <w:sz w:val="20"/>
          <w:szCs w:val="20"/>
        </w:rPr>
      </w:pPr>
      <w:r w:rsidRPr="00873A83">
        <w:rPr>
          <w:b/>
          <w:color w:val="7F7F7F"/>
          <w:sz w:val="20"/>
          <w:szCs w:val="20"/>
        </w:rPr>
        <w:t>Lesson:</w:t>
      </w:r>
      <w:r w:rsidR="001D7708" w:rsidRPr="00873A83">
        <w:rPr>
          <w:color w:val="7F7F7F"/>
          <w:sz w:val="20"/>
          <w:szCs w:val="20"/>
        </w:rPr>
        <w:t>Math</w:t>
      </w:r>
      <w:r w:rsidR="00B83115" w:rsidRPr="00873A83">
        <w:rPr>
          <w:color w:val="7F7F7F"/>
          <w:sz w:val="20"/>
          <w:szCs w:val="20"/>
        </w:rPr>
        <w:t xml:space="preserve"> Workshop</w:t>
      </w:r>
    </w:p>
    <w:p w:rsidR="00B83115" w:rsidRDefault="00392523" w:rsidP="001D7708">
      <w:pPr>
        <w:ind w:left="-38"/>
        <w:rPr>
          <w:color w:val="7F7F7F"/>
          <w:sz w:val="20"/>
          <w:szCs w:val="20"/>
        </w:rPr>
      </w:pPr>
      <w:r w:rsidRPr="00873A83">
        <w:rPr>
          <w:b/>
          <w:noProof/>
          <w:color w:val="7F7F7F"/>
          <w:sz w:val="20"/>
          <w:szCs w:val="20"/>
        </w:rPr>
        <w:drawing>
          <wp:inline distT="0" distB="0" distL="0" distR="0">
            <wp:extent cx="381000" cy="333375"/>
            <wp:effectExtent l="0" t="0" r="0" b="0"/>
            <wp:docPr id="3" name="Picture 4" descr="C:\Documents and Settings\Jodi Cooley\Local Settings\Temporary Internet Files\Content.IE5\65N8PBTO\MCj0437048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Jodi Cooley\Local Settings\Temporary Internet Files\Content.IE5\65N8PBTO\MCj04370480000[1].png"/>
                    <pic:cNvPicPr>
                      <a:picLocks noChangeAspect="1" noChangeArrowheads="1"/>
                    </pic:cNvPicPr>
                  </pic:nvPicPr>
                  <pic:blipFill>
                    <a:blip r:embed="rId5" cstate="print"/>
                    <a:srcRect/>
                    <a:stretch>
                      <a:fillRect/>
                    </a:stretch>
                  </pic:blipFill>
                  <pic:spPr bwMode="auto">
                    <a:xfrm>
                      <a:off x="0" y="0"/>
                      <a:ext cx="381000" cy="333375"/>
                    </a:xfrm>
                    <a:prstGeom prst="rect">
                      <a:avLst/>
                    </a:prstGeom>
                    <a:noFill/>
                    <a:ln w="9525">
                      <a:noFill/>
                      <a:miter lim="800000"/>
                      <a:headEnd/>
                      <a:tailEnd/>
                    </a:ln>
                  </pic:spPr>
                </pic:pic>
              </a:graphicData>
            </a:graphic>
          </wp:inline>
        </w:drawing>
      </w:r>
      <w:r w:rsidR="00891790" w:rsidRPr="00873A83">
        <w:rPr>
          <w:b/>
          <w:color w:val="7F7F7F"/>
          <w:sz w:val="20"/>
          <w:szCs w:val="20"/>
        </w:rPr>
        <w:t>Learning Target</w:t>
      </w:r>
      <w:r w:rsidR="001D7708" w:rsidRPr="00873A83">
        <w:rPr>
          <w:color w:val="7F7F7F"/>
          <w:sz w:val="20"/>
          <w:szCs w:val="20"/>
        </w:rPr>
        <w:t xml:space="preserve">:  </w:t>
      </w:r>
      <w:r w:rsidR="008851C8">
        <w:rPr>
          <w:color w:val="7F7F7F"/>
          <w:sz w:val="20"/>
          <w:szCs w:val="20"/>
        </w:rPr>
        <w:t>I will use multiple steps to solve a variety of problems.</w:t>
      </w:r>
    </w:p>
    <w:p w:rsidR="008851C8" w:rsidRDefault="008851C8" w:rsidP="001D7708">
      <w:pPr>
        <w:ind w:left="-38"/>
        <w:rPr>
          <w:color w:val="7F7F7F"/>
          <w:sz w:val="20"/>
          <w:szCs w:val="20"/>
        </w:rPr>
      </w:pPr>
    </w:p>
    <w:p w:rsidR="008851C8" w:rsidRPr="008851C8" w:rsidRDefault="008851C8" w:rsidP="001D7708">
      <w:pPr>
        <w:ind w:left="-38"/>
        <w:rPr>
          <w:b/>
          <w:color w:val="E36C0A" w:themeColor="accent6" w:themeShade="BF"/>
        </w:rPr>
      </w:pPr>
      <w:r w:rsidRPr="008851C8">
        <w:rPr>
          <w:b/>
          <w:color w:val="E36C0A" w:themeColor="accent6" w:themeShade="BF"/>
        </w:rPr>
        <w:t xml:space="preserve">2:00 – 2:45 </w:t>
      </w:r>
      <w:proofErr w:type="gramStart"/>
      <w:r w:rsidRPr="008851C8">
        <w:rPr>
          <w:b/>
          <w:color w:val="E36C0A" w:themeColor="accent6" w:themeShade="BF"/>
        </w:rPr>
        <w:t>The</w:t>
      </w:r>
      <w:proofErr w:type="gramEnd"/>
      <w:r w:rsidRPr="008851C8">
        <w:rPr>
          <w:b/>
          <w:color w:val="E36C0A" w:themeColor="accent6" w:themeShade="BF"/>
        </w:rPr>
        <w:t xml:space="preserve"> first group will go to chess club.</w:t>
      </w:r>
    </w:p>
    <w:p w:rsidR="008851C8" w:rsidRPr="008851C8" w:rsidRDefault="008851C8" w:rsidP="001D7708">
      <w:pPr>
        <w:ind w:left="-38"/>
        <w:rPr>
          <w:b/>
          <w:color w:val="E36C0A" w:themeColor="accent6" w:themeShade="BF"/>
        </w:rPr>
      </w:pPr>
      <w:r w:rsidRPr="008851C8">
        <w:rPr>
          <w:b/>
          <w:color w:val="E36C0A" w:themeColor="accent6" w:themeShade="BF"/>
        </w:rPr>
        <w:t xml:space="preserve"> 2:45-3:30 </w:t>
      </w:r>
      <w:proofErr w:type="gramStart"/>
      <w:r w:rsidRPr="008851C8">
        <w:rPr>
          <w:b/>
          <w:color w:val="E36C0A" w:themeColor="accent6" w:themeShade="BF"/>
        </w:rPr>
        <w:t>The</w:t>
      </w:r>
      <w:proofErr w:type="gramEnd"/>
      <w:r w:rsidRPr="008851C8">
        <w:rPr>
          <w:b/>
          <w:color w:val="E36C0A" w:themeColor="accent6" w:themeShade="BF"/>
        </w:rPr>
        <w:t xml:space="preserve"> second group will go to chess club.</w:t>
      </w:r>
    </w:p>
    <w:p w:rsidR="008851C8" w:rsidRPr="008851C8" w:rsidRDefault="008851C8" w:rsidP="001D7708">
      <w:pPr>
        <w:ind w:left="-38"/>
        <w:rPr>
          <w:b/>
          <w:color w:val="E36C0A" w:themeColor="accent6" w:themeShade="BF"/>
        </w:rPr>
      </w:pPr>
    </w:p>
    <w:p w:rsidR="00393B5F" w:rsidRPr="00873A83" w:rsidRDefault="003F6CFC" w:rsidP="003F242E">
      <w:pPr>
        <w:rPr>
          <w:color w:val="7030A0"/>
          <w:sz w:val="20"/>
          <w:szCs w:val="20"/>
          <w:u w:val="single"/>
        </w:rPr>
      </w:pPr>
      <w:r w:rsidRPr="00873A83">
        <w:rPr>
          <w:color w:val="7030A0"/>
          <w:sz w:val="20"/>
          <w:szCs w:val="20"/>
        </w:rPr>
        <w:t>*</w:t>
      </w:r>
      <w:r w:rsidRPr="00873A83">
        <w:rPr>
          <w:i/>
          <w:color w:val="7030A0"/>
          <w:sz w:val="20"/>
          <w:szCs w:val="20"/>
          <w:u w:val="single"/>
        </w:rPr>
        <w:t>Homework:</w:t>
      </w:r>
    </w:p>
    <w:p w:rsidR="000323FB" w:rsidRPr="00873A83" w:rsidRDefault="00413D6C" w:rsidP="003F242E">
      <w:pPr>
        <w:rPr>
          <w:color w:val="00B050"/>
          <w:sz w:val="20"/>
          <w:szCs w:val="20"/>
        </w:rPr>
      </w:pPr>
      <w:r w:rsidRPr="00873A83">
        <w:rPr>
          <w:color w:val="7030A0"/>
          <w:sz w:val="20"/>
          <w:szCs w:val="20"/>
        </w:rPr>
        <w:t>1.  Reading Logs (Due Friday</w:t>
      </w:r>
      <w:r w:rsidR="000323FB" w:rsidRPr="00873A83">
        <w:rPr>
          <w:color w:val="7030A0"/>
          <w:sz w:val="20"/>
          <w:szCs w:val="20"/>
        </w:rPr>
        <w:t>)</w:t>
      </w:r>
      <w:bookmarkStart w:id="0" w:name="_GoBack"/>
      <w:bookmarkEnd w:id="0"/>
    </w:p>
    <w:p w:rsidR="00FE3D61" w:rsidRPr="00873A83" w:rsidRDefault="00FE3D61" w:rsidP="003F242E">
      <w:pPr>
        <w:rPr>
          <w:color w:val="7030A0"/>
          <w:sz w:val="20"/>
          <w:szCs w:val="20"/>
        </w:rPr>
      </w:pPr>
      <w:r w:rsidRPr="00873A83">
        <w:rPr>
          <w:color w:val="7030A0"/>
          <w:sz w:val="20"/>
          <w:szCs w:val="20"/>
        </w:rPr>
        <w:t>2.  Book orders due Jan. 14, 2011</w:t>
      </w:r>
    </w:p>
    <w:p w:rsidR="00F162E4" w:rsidRPr="00873A83" w:rsidRDefault="00FE3D61" w:rsidP="003F242E">
      <w:pPr>
        <w:rPr>
          <w:color w:val="7030A0"/>
          <w:sz w:val="20"/>
          <w:szCs w:val="20"/>
        </w:rPr>
      </w:pPr>
      <w:r w:rsidRPr="00873A83">
        <w:rPr>
          <w:color w:val="7030A0"/>
          <w:sz w:val="20"/>
          <w:szCs w:val="20"/>
        </w:rPr>
        <w:t>3</w:t>
      </w:r>
      <w:r w:rsidR="000323FB" w:rsidRPr="00873A83">
        <w:rPr>
          <w:color w:val="7030A0"/>
          <w:sz w:val="20"/>
          <w:szCs w:val="20"/>
        </w:rPr>
        <w:t>.  Spelli</w:t>
      </w:r>
      <w:r w:rsidR="00F162E4" w:rsidRPr="00873A83">
        <w:rPr>
          <w:color w:val="7030A0"/>
          <w:sz w:val="20"/>
          <w:szCs w:val="20"/>
        </w:rPr>
        <w:t>ng Practice</w:t>
      </w:r>
    </w:p>
    <w:p w:rsidR="00B732C4" w:rsidRPr="00873A83" w:rsidRDefault="00FE3D61" w:rsidP="003F242E">
      <w:pPr>
        <w:rPr>
          <w:color w:val="7030A0"/>
          <w:sz w:val="20"/>
          <w:szCs w:val="20"/>
        </w:rPr>
      </w:pPr>
      <w:r w:rsidRPr="00873A83">
        <w:rPr>
          <w:color w:val="7030A0"/>
          <w:sz w:val="20"/>
          <w:szCs w:val="20"/>
        </w:rPr>
        <w:t>4</w:t>
      </w:r>
      <w:r w:rsidR="00451310" w:rsidRPr="00873A83">
        <w:rPr>
          <w:color w:val="7030A0"/>
          <w:sz w:val="20"/>
          <w:szCs w:val="20"/>
        </w:rPr>
        <w:t>.  Math Pr</w:t>
      </w:r>
      <w:r w:rsidR="008D0F60" w:rsidRPr="00873A83">
        <w:rPr>
          <w:color w:val="7030A0"/>
          <w:sz w:val="20"/>
          <w:szCs w:val="20"/>
        </w:rPr>
        <w:t>ac</w:t>
      </w:r>
      <w:r w:rsidR="003F2CE6" w:rsidRPr="00873A83">
        <w:rPr>
          <w:color w:val="7030A0"/>
          <w:sz w:val="20"/>
          <w:szCs w:val="20"/>
        </w:rPr>
        <w:t>t</w:t>
      </w:r>
      <w:r w:rsidR="000511F6" w:rsidRPr="00873A83">
        <w:rPr>
          <w:color w:val="7030A0"/>
          <w:sz w:val="20"/>
          <w:szCs w:val="20"/>
        </w:rPr>
        <w:t>ice 7-9</w:t>
      </w:r>
    </w:p>
    <w:p w:rsidR="00FE3D61" w:rsidRPr="00873A83" w:rsidRDefault="00FE3D61" w:rsidP="003F242E">
      <w:pPr>
        <w:rPr>
          <w:color w:val="7030A0"/>
          <w:sz w:val="20"/>
          <w:szCs w:val="20"/>
        </w:rPr>
      </w:pPr>
      <w:r w:rsidRPr="00873A83">
        <w:rPr>
          <w:color w:val="7030A0"/>
          <w:sz w:val="20"/>
          <w:szCs w:val="20"/>
        </w:rPr>
        <w:t>5.  The Field trip to JA is Jan. 31.  Ask an adult if they would like to join us for this, and let me know so I can send home information.</w:t>
      </w:r>
    </w:p>
    <w:p w:rsidR="00886E02" w:rsidRPr="00873A83" w:rsidRDefault="00873A83" w:rsidP="003F242E">
      <w:pPr>
        <w:rPr>
          <w:color w:val="7030A0"/>
          <w:sz w:val="20"/>
          <w:szCs w:val="20"/>
        </w:rPr>
      </w:pPr>
      <w:r w:rsidRPr="00873A83">
        <w:rPr>
          <w:color w:val="7030A0"/>
          <w:sz w:val="20"/>
          <w:szCs w:val="20"/>
        </w:rPr>
        <w:t>6.  Science Fair Safety Procedures signed by adult</w:t>
      </w:r>
    </w:p>
    <w:p w:rsidR="001A35AB" w:rsidRPr="00873A83" w:rsidRDefault="00886E02" w:rsidP="00841060">
      <w:pPr>
        <w:rPr>
          <w:b/>
          <w:color w:val="7030A0"/>
          <w:sz w:val="20"/>
          <w:szCs w:val="20"/>
        </w:rPr>
      </w:pPr>
      <w:r>
        <w:rPr>
          <w:b/>
          <w:color w:val="7030A0"/>
          <w:sz w:val="20"/>
          <w:szCs w:val="20"/>
        </w:rPr>
        <w:t xml:space="preserve">7. </w:t>
      </w:r>
      <w:r w:rsidRPr="00886E02">
        <w:rPr>
          <w:color w:val="7030A0"/>
          <w:sz w:val="20"/>
          <w:szCs w:val="20"/>
        </w:rPr>
        <w:t xml:space="preserve">Math Connection story problem for JA </w:t>
      </w:r>
      <w:proofErr w:type="spellStart"/>
      <w:r w:rsidRPr="00886E02">
        <w:rPr>
          <w:color w:val="7030A0"/>
          <w:sz w:val="20"/>
          <w:szCs w:val="20"/>
        </w:rPr>
        <w:t>Biztown</w:t>
      </w:r>
      <w:proofErr w:type="spellEnd"/>
    </w:p>
    <w:p w:rsidR="00F4000E" w:rsidRPr="00873A83" w:rsidRDefault="00873A83" w:rsidP="00841060">
      <w:pPr>
        <w:rPr>
          <w:b/>
          <w:color w:val="7030A0"/>
          <w:sz w:val="20"/>
          <w:szCs w:val="20"/>
        </w:rPr>
      </w:pPr>
      <w:r w:rsidRPr="00873A83">
        <w:rPr>
          <w:noProof/>
          <w:sz w:val="20"/>
          <w:szCs w:val="20"/>
        </w:rPr>
        <w:drawing>
          <wp:inline distT="0" distB="0" distL="0" distR="0">
            <wp:extent cx="952500" cy="819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819150"/>
                    </a:xfrm>
                    <a:prstGeom prst="rect">
                      <a:avLst/>
                    </a:prstGeom>
                    <a:noFill/>
                    <a:ln>
                      <a:noFill/>
                    </a:ln>
                  </pic:spPr>
                </pic:pic>
              </a:graphicData>
            </a:graphic>
          </wp:inline>
        </w:drawing>
      </w:r>
      <w:r w:rsidRPr="00F4000E">
        <w:rPr>
          <w:noProof/>
        </w:rPr>
        <w:drawing>
          <wp:inline distT="0" distB="0" distL="0" distR="0">
            <wp:extent cx="971550" cy="904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3239" cy="906448"/>
                    </a:xfrm>
                    <a:prstGeom prst="rect">
                      <a:avLst/>
                    </a:prstGeom>
                    <a:noFill/>
                    <a:ln>
                      <a:noFill/>
                    </a:ln>
                  </pic:spPr>
                </pic:pic>
              </a:graphicData>
            </a:graphic>
          </wp:inline>
        </w:drawing>
      </w:r>
      <w:r w:rsidRPr="00873A83">
        <w:rPr>
          <w:b/>
          <w:color w:val="7030A0"/>
          <w:sz w:val="20"/>
          <w:szCs w:val="20"/>
        </w:rPr>
        <w:t xml:space="preserve"> Keep brin</w:t>
      </w:r>
      <w:r w:rsidRPr="00F4000E">
        <w:rPr>
          <w:b/>
          <w:color w:val="7030A0"/>
        </w:rPr>
        <w:t>ging in Pennies for Patients and tab tops!</w:t>
      </w:r>
    </w:p>
    <w:sectPr w:rsidR="00F4000E" w:rsidRPr="00873A83" w:rsidSect="00295E1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35pt;visibility:visible" o:bullet="t">
        <v:imagedata r:id="rId1" o:title="MCj04370480000[1]"/>
      </v:shape>
    </w:pict>
  </w:numPicBullet>
  <w:abstractNum w:abstractNumId="0">
    <w:nsid w:val="2D537DDB"/>
    <w:multiLevelType w:val="hybridMultilevel"/>
    <w:tmpl w:val="179896BC"/>
    <w:lvl w:ilvl="0" w:tplc="3300F8C8">
      <w:start w:val="1"/>
      <w:numFmt w:val="bullet"/>
      <w:lvlText w:val=""/>
      <w:lvlPicBulletId w:val="0"/>
      <w:lvlJc w:val="left"/>
      <w:pPr>
        <w:tabs>
          <w:tab w:val="num" w:pos="360"/>
        </w:tabs>
        <w:ind w:left="360" w:hanging="360"/>
      </w:pPr>
      <w:rPr>
        <w:rFonts w:ascii="Symbol" w:hAnsi="Symbol" w:hint="default"/>
      </w:rPr>
    </w:lvl>
    <w:lvl w:ilvl="1" w:tplc="DC1A5DDA" w:tentative="1">
      <w:start w:val="1"/>
      <w:numFmt w:val="bullet"/>
      <w:lvlText w:val=""/>
      <w:lvlJc w:val="left"/>
      <w:pPr>
        <w:tabs>
          <w:tab w:val="num" w:pos="1080"/>
        </w:tabs>
        <w:ind w:left="1080" w:hanging="360"/>
      </w:pPr>
      <w:rPr>
        <w:rFonts w:ascii="Symbol" w:hAnsi="Symbol" w:hint="default"/>
      </w:rPr>
    </w:lvl>
    <w:lvl w:ilvl="2" w:tplc="F0DCCDAE" w:tentative="1">
      <w:start w:val="1"/>
      <w:numFmt w:val="bullet"/>
      <w:lvlText w:val=""/>
      <w:lvlJc w:val="left"/>
      <w:pPr>
        <w:tabs>
          <w:tab w:val="num" w:pos="1800"/>
        </w:tabs>
        <w:ind w:left="1800" w:hanging="360"/>
      </w:pPr>
      <w:rPr>
        <w:rFonts w:ascii="Symbol" w:hAnsi="Symbol" w:hint="default"/>
      </w:rPr>
    </w:lvl>
    <w:lvl w:ilvl="3" w:tplc="083A07FC" w:tentative="1">
      <w:start w:val="1"/>
      <w:numFmt w:val="bullet"/>
      <w:lvlText w:val=""/>
      <w:lvlJc w:val="left"/>
      <w:pPr>
        <w:tabs>
          <w:tab w:val="num" w:pos="2520"/>
        </w:tabs>
        <w:ind w:left="2520" w:hanging="360"/>
      </w:pPr>
      <w:rPr>
        <w:rFonts w:ascii="Symbol" w:hAnsi="Symbol" w:hint="default"/>
      </w:rPr>
    </w:lvl>
    <w:lvl w:ilvl="4" w:tplc="C9E4EB94" w:tentative="1">
      <w:start w:val="1"/>
      <w:numFmt w:val="bullet"/>
      <w:lvlText w:val=""/>
      <w:lvlJc w:val="left"/>
      <w:pPr>
        <w:tabs>
          <w:tab w:val="num" w:pos="3240"/>
        </w:tabs>
        <w:ind w:left="3240" w:hanging="360"/>
      </w:pPr>
      <w:rPr>
        <w:rFonts w:ascii="Symbol" w:hAnsi="Symbol" w:hint="default"/>
      </w:rPr>
    </w:lvl>
    <w:lvl w:ilvl="5" w:tplc="2B302FE8" w:tentative="1">
      <w:start w:val="1"/>
      <w:numFmt w:val="bullet"/>
      <w:lvlText w:val=""/>
      <w:lvlJc w:val="left"/>
      <w:pPr>
        <w:tabs>
          <w:tab w:val="num" w:pos="3960"/>
        </w:tabs>
        <w:ind w:left="3960" w:hanging="360"/>
      </w:pPr>
      <w:rPr>
        <w:rFonts w:ascii="Symbol" w:hAnsi="Symbol" w:hint="default"/>
      </w:rPr>
    </w:lvl>
    <w:lvl w:ilvl="6" w:tplc="313673D4" w:tentative="1">
      <w:start w:val="1"/>
      <w:numFmt w:val="bullet"/>
      <w:lvlText w:val=""/>
      <w:lvlJc w:val="left"/>
      <w:pPr>
        <w:tabs>
          <w:tab w:val="num" w:pos="4680"/>
        </w:tabs>
        <w:ind w:left="4680" w:hanging="360"/>
      </w:pPr>
      <w:rPr>
        <w:rFonts w:ascii="Symbol" w:hAnsi="Symbol" w:hint="default"/>
      </w:rPr>
    </w:lvl>
    <w:lvl w:ilvl="7" w:tplc="27486F1C" w:tentative="1">
      <w:start w:val="1"/>
      <w:numFmt w:val="bullet"/>
      <w:lvlText w:val=""/>
      <w:lvlJc w:val="left"/>
      <w:pPr>
        <w:tabs>
          <w:tab w:val="num" w:pos="5400"/>
        </w:tabs>
        <w:ind w:left="5400" w:hanging="360"/>
      </w:pPr>
      <w:rPr>
        <w:rFonts w:ascii="Symbol" w:hAnsi="Symbol" w:hint="default"/>
      </w:rPr>
    </w:lvl>
    <w:lvl w:ilvl="8" w:tplc="0BAE7154" w:tentative="1">
      <w:start w:val="1"/>
      <w:numFmt w:val="bullet"/>
      <w:lvlText w:val=""/>
      <w:lvlJc w:val="left"/>
      <w:pPr>
        <w:tabs>
          <w:tab w:val="num" w:pos="6120"/>
        </w:tabs>
        <w:ind w:left="6120" w:hanging="360"/>
      </w:pPr>
      <w:rPr>
        <w:rFonts w:ascii="Symbol" w:hAnsi="Symbol" w:hint="default"/>
      </w:rPr>
    </w:lvl>
  </w:abstractNum>
  <w:abstractNum w:abstractNumId="1">
    <w:nsid w:val="60D803D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887BCF"/>
    <w:rsid w:val="00013945"/>
    <w:rsid w:val="00020B48"/>
    <w:rsid w:val="000323FB"/>
    <w:rsid w:val="0004133E"/>
    <w:rsid w:val="000511F6"/>
    <w:rsid w:val="000537D2"/>
    <w:rsid w:val="00065AB3"/>
    <w:rsid w:val="00066103"/>
    <w:rsid w:val="00076170"/>
    <w:rsid w:val="00087EC9"/>
    <w:rsid w:val="000A4C29"/>
    <w:rsid w:val="000A74EA"/>
    <w:rsid w:val="000B29AA"/>
    <w:rsid w:val="000B5B0E"/>
    <w:rsid w:val="000C4533"/>
    <w:rsid w:val="000F70A0"/>
    <w:rsid w:val="0010180D"/>
    <w:rsid w:val="00102377"/>
    <w:rsid w:val="00105C8E"/>
    <w:rsid w:val="0011017B"/>
    <w:rsid w:val="00125797"/>
    <w:rsid w:val="001317F0"/>
    <w:rsid w:val="00136614"/>
    <w:rsid w:val="00163130"/>
    <w:rsid w:val="00173599"/>
    <w:rsid w:val="001A35AB"/>
    <w:rsid w:val="001C16C4"/>
    <w:rsid w:val="001D7708"/>
    <w:rsid w:val="001E6BE1"/>
    <w:rsid w:val="001F6B45"/>
    <w:rsid w:val="00223057"/>
    <w:rsid w:val="00225B09"/>
    <w:rsid w:val="002322AE"/>
    <w:rsid w:val="0023485A"/>
    <w:rsid w:val="00245679"/>
    <w:rsid w:val="00261625"/>
    <w:rsid w:val="00274B55"/>
    <w:rsid w:val="00277559"/>
    <w:rsid w:val="00295E1D"/>
    <w:rsid w:val="002C12F5"/>
    <w:rsid w:val="002D6057"/>
    <w:rsid w:val="002D718B"/>
    <w:rsid w:val="002E6E77"/>
    <w:rsid w:val="003257CA"/>
    <w:rsid w:val="00345800"/>
    <w:rsid w:val="003738C5"/>
    <w:rsid w:val="003772B1"/>
    <w:rsid w:val="00385D14"/>
    <w:rsid w:val="00387EF7"/>
    <w:rsid w:val="00392523"/>
    <w:rsid w:val="00393B5F"/>
    <w:rsid w:val="003C4AB7"/>
    <w:rsid w:val="003E21AD"/>
    <w:rsid w:val="003F242E"/>
    <w:rsid w:val="003F2CE6"/>
    <w:rsid w:val="003F6CFC"/>
    <w:rsid w:val="00413D6C"/>
    <w:rsid w:val="00417AEF"/>
    <w:rsid w:val="00437635"/>
    <w:rsid w:val="00440D6E"/>
    <w:rsid w:val="00451310"/>
    <w:rsid w:val="004A3731"/>
    <w:rsid w:val="004A4D8B"/>
    <w:rsid w:val="004A5B0E"/>
    <w:rsid w:val="004C7FB6"/>
    <w:rsid w:val="004D4CD9"/>
    <w:rsid w:val="0050584B"/>
    <w:rsid w:val="005354CF"/>
    <w:rsid w:val="00537BF0"/>
    <w:rsid w:val="00577EBC"/>
    <w:rsid w:val="00584C01"/>
    <w:rsid w:val="005C6D7D"/>
    <w:rsid w:val="005D205F"/>
    <w:rsid w:val="005D4C5C"/>
    <w:rsid w:val="0060241B"/>
    <w:rsid w:val="006075C4"/>
    <w:rsid w:val="006272C2"/>
    <w:rsid w:val="00633ABC"/>
    <w:rsid w:val="00654EFA"/>
    <w:rsid w:val="006646E5"/>
    <w:rsid w:val="00675D6A"/>
    <w:rsid w:val="006A618C"/>
    <w:rsid w:val="00705DA1"/>
    <w:rsid w:val="00714196"/>
    <w:rsid w:val="00715358"/>
    <w:rsid w:val="00730844"/>
    <w:rsid w:val="0073679B"/>
    <w:rsid w:val="00736FBE"/>
    <w:rsid w:val="00786D34"/>
    <w:rsid w:val="007A314F"/>
    <w:rsid w:val="007C37AA"/>
    <w:rsid w:val="007D6B5C"/>
    <w:rsid w:val="007E4E8D"/>
    <w:rsid w:val="0081273C"/>
    <w:rsid w:val="00825ACF"/>
    <w:rsid w:val="0083012E"/>
    <w:rsid w:val="00831DDD"/>
    <w:rsid w:val="00841060"/>
    <w:rsid w:val="00845169"/>
    <w:rsid w:val="00846849"/>
    <w:rsid w:val="0086011D"/>
    <w:rsid w:val="00873A83"/>
    <w:rsid w:val="00880308"/>
    <w:rsid w:val="008851C8"/>
    <w:rsid w:val="00886E02"/>
    <w:rsid w:val="00887BCF"/>
    <w:rsid w:val="00891790"/>
    <w:rsid w:val="0089640B"/>
    <w:rsid w:val="008A133B"/>
    <w:rsid w:val="008A24FF"/>
    <w:rsid w:val="008A494D"/>
    <w:rsid w:val="008B520B"/>
    <w:rsid w:val="008D0F60"/>
    <w:rsid w:val="008D7AFB"/>
    <w:rsid w:val="00917A1C"/>
    <w:rsid w:val="00930F49"/>
    <w:rsid w:val="00945E67"/>
    <w:rsid w:val="009521AF"/>
    <w:rsid w:val="0095595C"/>
    <w:rsid w:val="00966F58"/>
    <w:rsid w:val="00972B6F"/>
    <w:rsid w:val="009A4CF2"/>
    <w:rsid w:val="009A55E3"/>
    <w:rsid w:val="009A7C81"/>
    <w:rsid w:val="009B3346"/>
    <w:rsid w:val="009C0180"/>
    <w:rsid w:val="009C32A9"/>
    <w:rsid w:val="009D506E"/>
    <w:rsid w:val="00A32266"/>
    <w:rsid w:val="00A54A95"/>
    <w:rsid w:val="00A87157"/>
    <w:rsid w:val="00AF6348"/>
    <w:rsid w:val="00B329BC"/>
    <w:rsid w:val="00B367FD"/>
    <w:rsid w:val="00B732C4"/>
    <w:rsid w:val="00B82A1B"/>
    <w:rsid w:val="00B83115"/>
    <w:rsid w:val="00B83CAD"/>
    <w:rsid w:val="00BA5337"/>
    <w:rsid w:val="00BC3C9B"/>
    <w:rsid w:val="00C015FB"/>
    <w:rsid w:val="00C114BB"/>
    <w:rsid w:val="00C14571"/>
    <w:rsid w:val="00C20332"/>
    <w:rsid w:val="00C27672"/>
    <w:rsid w:val="00C41095"/>
    <w:rsid w:val="00C53FA0"/>
    <w:rsid w:val="00C54EE5"/>
    <w:rsid w:val="00C63537"/>
    <w:rsid w:val="00C9717E"/>
    <w:rsid w:val="00CA4B7F"/>
    <w:rsid w:val="00CB20A0"/>
    <w:rsid w:val="00CB2D11"/>
    <w:rsid w:val="00D01BBD"/>
    <w:rsid w:val="00D20E92"/>
    <w:rsid w:val="00D3228D"/>
    <w:rsid w:val="00D563C8"/>
    <w:rsid w:val="00DD3D30"/>
    <w:rsid w:val="00DD63E5"/>
    <w:rsid w:val="00DE26D4"/>
    <w:rsid w:val="00E07E61"/>
    <w:rsid w:val="00E2285C"/>
    <w:rsid w:val="00E250AD"/>
    <w:rsid w:val="00E26C66"/>
    <w:rsid w:val="00E561F9"/>
    <w:rsid w:val="00E578C9"/>
    <w:rsid w:val="00E60436"/>
    <w:rsid w:val="00E617DE"/>
    <w:rsid w:val="00E90222"/>
    <w:rsid w:val="00E973B3"/>
    <w:rsid w:val="00E97432"/>
    <w:rsid w:val="00EA6AD1"/>
    <w:rsid w:val="00EC799B"/>
    <w:rsid w:val="00EF0FC9"/>
    <w:rsid w:val="00EF252B"/>
    <w:rsid w:val="00EF3683"/>
    <w:rsid w:val="00F0680F"/>
    <w:rsid w:val="00F162E4"/>
    <w:rsid w:val="00F332AF"/>
    <w:rsid w:val="00F33D4E"/>
    <w:rsid w:val="00F4000E"/>
    <w:rsid w:val="00F5220A"/>
    <w:rsid w:val="00F63B81"/>
    <w:rsid w:val="00F718D6"/>
    <w:rsid w:val="00F74673"/>
    <w:rsid w:val="00F90EDE"/>
    <w:rsid w:val="00FE3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1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A24FF"/>
    <w:rPr>
      <w:rFonts w:ascii="Tahoma" w:hAnsi="Tahoma" w:cs="Tahoma"/>
      <w:sz w:val="16"/>
      <w:szCs w:val="16"/>
    </w:rPr>
  </w:style>
  <w:style w:type="character" w:customStyle="1" w:styleId="BalloonTextChar">
    <w:name w:val="Balloon Text Char"/>
    <w:basedOn w:val="DefaultParagraphFont"/>
    <w:link w:val="BalloonText"/>
    <w:rsid w:val="008A24FF"/>
    <w:rPr>
      <w:rFonts w:ascii="Tahoma" w:hAnsi="Tahoma" w:cs="Tahoma"/>
      <w:sz w:val="16"/>
      <w:szCs w:val="16"/>
    </w:rPr>
  </w:style>
  <w:style w:type="paragraph" w:styleId="ListParagraph">
    <w:name w:val="List Paragraph"/>
    <w:basedOn w:val="Normal"/>
    <w:uiPriority w:val="34"/>
    <w:qFormat/>
    <w:rsid w:val="002456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1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A24FF"/>
    <w:rPr>
      <w:rFonts w:ascii="Tahoma" w:hAnsi="Tahoma" w:cs="Tahoma"/>
      <w:sz w:val="16"/>
      <w:szCs w:val="16"/>
    </w:rPr>
  </w:style>
  <w:style w:type="character" w:customStyle="1" w:styleId="BalloonTextChar">
    <w:name w:val="Balloon Text Char"/>
    <w:basedOn w:val="DefaultParagraphFont"/>
    <w:link w:val="BalloonText"/>
    <w:rsid w:val="008A24FF"/>
    <w:rPr>
      <w:rFonts w:ascii="Tahoma" w:hAnsi="Tahoma" w:cs="Tahoma"/>
      <w:sz w:val="16"/>
      <w:szCs w:val="16"/>
    </w:rPr>
  </w:style>
  <w:style w:type="paragraph" w:styleId="ListParagraph">
    <w:name w:val="List Paragraph"/>
    <w:basedOn w:val="Normal"/>
    <w:uiPriority w:val="34"/>
    <w:qFormat/>
    <w:rsid w:val="00245679"/>
    <w:pPr>
      <w:ind w:left="720"/>
      <w:contextualSpacing/>
    </w:pPr>
  </w:style>
</w:styles>
</file>

<file path=word/webSettings.xml><?xml version="1.0" encoding="utf-8"?>
<w:webSettings xmlns:r="http://schemas.openxmlformats.org/officeDocument/2006/relationships" xmlns:w="http://schemas.openxmlformats.org/wordprocessingml/2006/main">
  <w:divs>
    <w:div w:id="599990948">
      <w:bodyDiv w:val="1"/>
      <w:marLeft w:val="0"/>
      <w:marRight w:val="0"/>
      <w:marTop w:val="0"/>
      <w:marBottom w:val="0"/>
      <w:divBdr>
        <w:top w:val="none" w:sz="0" w:space="0" w:color="auto"/>
        <w:left w:val="none" w:sz="0" w:space="0" w:color="auto"/>
        <w:bottom w:val="none" w:sz="0" w:space="0" w:color="auto"/>
        <w:right w:val="none" w:sz="0" w:space="0" w:color="auto"/>
      </w:divBdr>
    </w:div>
    <w:div w:id="944535999">
      <w:bodyDiv w:val="1"/>
      <w:marLeft w:val="0"/>
      <w:marRight w:val="0"/>
      <w:marTop w:val="0"/>
      <w:marBottom w:val="0"/>
      <w:divBdr>
        <w:top w:val="none" w:sz="0" w:space="0" w:color="auto"/>
        <w:left w:val="none" w:sz="0" w:space="0" w:color="auto"/>
        <w:bottom w:val="none" w:sz="0" w:space="0" w:color="auto"/>
        <w:right w:val="none" w:sz="0" w:space="0" w:color="auto"/>
      </w:divBdr>
      <w:divsChild>
        <w:div w:id="601767912">
          <w:marLeft w:val="0"/>
          <w:marRight w:val="0"/>
          <w:marTop w:val="0"/>
          <w:marBottom w:val="0"/>
          <w:divBdr>
            <w:top w:val="none" w:sz="0" w:space="0" w:color="auto"/>
            <w:left w:val="none" w:sz="0" w:space="0" w:color="auto"/>
            <w:bottom w:val="none" w:sz="0" w:space="0" w:color="auto"/>
            <w:right w:val="none" w:sz="0" w:space="0" w:color="auto"/>
          </w:divBdr>
          <w:divsChild>
            <w:div w:id="239102277">
              <w:marLeft w:val="0"/>
              <w:marRight w:val="0"/>
              <w:marTop w:val="0"/>
              <w:marBottom w:val="0"/>
              <w:divBdr>
                <w:top w:val="none" w:sz="0" w:space="0" w:color="auto"/>
                <w:left w:val="none" w:sz="0" w:space="0" w:color="auto"/>
                <w:bottom w:val="none" w:sz="0" w:space="0" w:color="auto"/>
                <w:right w:val="none" w:sz="0" w:space="0" w:color="auto"/>
              </w:divBdr>
            </w:div>
            <w:div w:id="846797580">
              <w:marLeft w:val="0"/>
              <w:marRight w:val="0"/>
              <w:marTop w:val="0"/>
              <w:marBottom w:val="0"/>
              <w:divBdr>
                <w:top w:val="none" w:sz="0" w:space="0" w:color="auto"/>
                <w:left w:val="none" w:sz="0" w:space="0" w:color="auto"/>
                <w:bottom w:val="none" w:sz="0" w:space="0" w:color="auto"/>
                <w:right w:val="none" w:sz="0" w:space="0" w:color="auto"/>
              </w:divBdr>
            </w:div>
            <w:div w:id="672414754">
              <w:marLeft w:val="0"/>
              <w:marRight w:val="0"/>
              <w:marTop w:val="0"/>
              <w:marBottom w:val="0"/>
              <w:divBdr>
                <w:top w:val="none" w:sz="0" w:space="0" w:color="auto"/>
                <w:left w:val="none" w:sz="0" w:space="0" w:color="auto"/>
                <w:bottom w:val="none" w:sz="0" w:space="0" w:color="auto"/>
                <w:right w:val="none" w:sz="0" w:space="0" w:color="auto"/>
              </w:divBdr>
            </w:div>
            <w:div w:id="2333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cooley</dc:creator>
  <cp:lastModifiedBy>debra</cp:lastModifiedBy>
  <cp:revision>3</cp:revision>
  <cp:lastPrinted>2010-01-20T14:13:00Z</cp:lastPrinted>
  <dcterms:created xsi:type="dcterms:W3CDTF">2011-01-06T13:49:00Z</dcterms:created>
  <dcterms:modified xsi:type="dcterms:W3CDTF">2011-01-06T13:51:00Z</dcterms:modified>
</cp:coreProperties>
</file>