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55C1C34C" w:rsidR="00D76ACB" w:rsidRPr="00D61AEA" w:rsidRDefault="00FF06B8">
            <w:pPr>
              <w:pStyle w:val="TableParagraph"/>
              <w:rPr>
                <w:rFonts w:ascii="Corbel" w:hAnsi="Corbel"/>
                <w:sz w:val="24"/>
                <w:szCs w:val="24"/>
              </w:rPr>
            </w:pPr>
            <w:r>
              <w:rPr>
                <w:rFonts w:ascii="Corbel" w:hAnsi="Corbel"/>
                <w:sz w:val="24"/>
                <w:szCs w:val="24"/>
              </w:rPr>
              <w:t>Science</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48F8D731" w:rsidR="00630F3B" w:rsidRPr="007C1913" w:rsidRDefault="005E342C">
            <w:pPr>
              <w:pStyle w:val="TableParagraph"/>
              <w:rPr>
                <w:rFonts w:asciiTheme="minorHAnsi" w:hAnsiTheme="minorHAnsi" w:cstheme="minorHAnsi"/>
                <w:sz w:val="24"/>
                <w:szCs w:val="24"/>
              </w:rPr>
            </w:pPr>
            <w:r>
              <w:rPr>
                <w:rFonts w:asciiTheme="minorHAnsi" w:hAnsiTheme="minorHAnsi" w:cstheme="minorHAnsi"/>
                <w:sz w:val="24"/>
                <w:szCs w:val="24"/>
              </w:rPr>
              <w:t>(10/5/2020-10/9</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668CD6B6" w:rsidR="00630F3B" w:rsidRPr="00D61AEA" w:rsidRDefault="008A6A72" w:rsidP="00D75A3F">
            <w:pPr>
              <w:pStyle w:val="TableParagraph"/>
              <w:spacing w:before="97"/>
              <w:rPr>
                <w:rFonts w:ascii="Corbel" w:hAnsi="Corbel"/>
                <w:sz w:val="24"/>
                <w:szCs w:val="24"/>
              </w:rPr>
            </w:pPr>
            <w:r>
              <w:rPr>
                <w:rFonts w:ascii="Corbel" w:hAnsi="Corbel"/>
                <w:sz w:val="24"/>
                <w:szCs w:val="24"/>
              </w:rPr>
              <w:t>Matter</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4E4B89" w14:paraId="7C40A241" w14:textId="77777777" w:rsidTr="00993D5F">
        <w:trPr>
          <w:trHeight w:val="233"/>
        </w:trPr>
        <w:tc>
          <w:tcPr>
            <w:tcW w:w="1470" w:type="dxa"/>
            <w:shd w:val="clear" w:color="auto" w:fill="DEEAF6"/>
          </w:tcPr>
          <w:p w14:paraId="49314AC7" w14:textId="3A613591" w:rsidR="00993D5F" w:rsidRPr="004E4B89" w:rsidRDefault="00993D5F">
            <w:pPr>
              <w:pStyle w:val="TableParagraph"/>
              <w:spacing w:before="2"/>
              <w:ind w:left="105"/>
              <w:rPr>
                <w:rFonts w:asciiTheme="minorHAnsi" w:hAnsiTheme="minorHAnsi" w:cstheme="minorHAnsi"/>
                <w:b/>
                <w:sz w:val="24"/>
                <w:szCs w:val="24"/>
              </w:rPr>
            </w:pPr>
            <w:r w:rsidRPr="004E4B89">
              <w:rPr>
                <w:rFonts w:asciiTheme="minorHAnsi" w:hAnsiTheme="minorHAnsi" w:cstheme="minorHAnsi"/>
                <w:b/>
                <w:sz w:val="24"/>
                <w:szCs w:val="24"/>
              </w:rPr>
              <w:t>Lesson/Topic</w:t>
            </w:r>
          </w:p>
        </w:tc>
        <w:tc>
          <w:tcPr>
            <w:tcW w:w="2975" w:type="dxa"/>
            <w:shd w:val="clear" w:color="auto" w:fill="DEEAF6"/>
          </w:tcPr>
          <w:p w14:paraId="030E81D9" w14:textId="02579C6E" w:rsidR="00993D5F" w:rsidRPr="004E4B89" w:rsidRDefault="00993D5F">
            <w:pPr>
              <w:pStyle w:val="TableParagraph"/>
              <w:spacing w:before="2" w:line="227" w:lineRule="exact"/>
              <w:ind w:left="105"/>
              <w:rPr>
                <w:rFonts w:asciiTheme="minorHAnsi" w:hAnsiTheme="minorHAnsi" w:cstheme="minorHAnsi"/>
                <w:b/>
                <w:sz w:val="24"/>
                <w:szCs w:val="24"/>
              </w:rPr>
            </w:pPr>
            <w:r w:rsidRPr="004E4B89">
              <w:rPr>
                <w:rFonts w:asciiTheme="minorHAnsi" w:hAnsiTheme="minorHAnsi" w:cstheme="minorHAnsi"/>
                <w:b/>
                <w:sz w:val="24"/>
                <w:szCs w:val="24"/>
              </w:rPr>
              <w:t xml:space="preserve">Lesson Target/Objective </w:t>
            </w:r>
          </w:p>
        </w:tc>
        <w:tc>
          <w:tcPr>
            <w:tcW w:w="2975" w:type="dxa"/>
            <w:tcBorders>
              <w:top w:val="single" w:sz="4" w:space="0" w:color="auto"/>
            </w:tcBorders>
            <w:shd w:val="clear" w:color="auto" w:fill="DEEAF6"/>
          </w:tcPr>
          <w:p w14:paraId="5E98153B" w14:textId="5769CE1D" w:rsidR="00993D5F" w:rsidRPr="004E4B89" w:rsidRDefault="00993D5F" w:rsidP="00901005">
            <w:pPr>
              <w:pStyle w:val="TableParagraph"/>
              <w:spacing w:before="2" w:line="227" w:lineRule="exact"/>
              <w:rPr>
                <w:rFonts w:asciiTheme="minorHAnsi" w:hAnsiTheme="minorHAnsi" w:cstheme="minorHAnsi"/>
                <w:b/>
                <w:sz w:val="24"/>
                <w:szCs w:val="24"/>
              </w:rPr>
            </w:pPr>
            <w:r w:rsidRPr="004E4B89">
              <w:rPr>
                <w:rFonts w:asciiTheme="minorHAnsi" w:hAnsiTheme="minorHAnsi" w:cstheme="minorHAnsi"/>
                <w:b/>
                <w:sz w:val="24"/>
                <w:szCs w:val="24"/>
              </w:rPr>
              <w:t xml:space="preserve">Synchronous/Live Instruction </w:t>
            </w:r>
          </w:p>
        </w:tc>
        <w:tc>
          <w:tcPr>
            <w:tcW w:w="2975" w:type="dxa"/>
            <w:tcBorders>
              <w:top w:val="single" w:sz="4" w:space="0" w:color="auto"/>
            </w:tcBorders>
            <w:shd w:val="clear" w:color="auto" w:fill="DEEAF6"/>
          </w:tcPr>
          <w:p w14:paraId="0B736982" w14:textId="4642FBA7" w:rsidR="00993D5F" w:rsidRPr="004E4B89" w:rsidRDefault="00993D5F">
            <w:pPr>
              <w:pStyle w:val="TableParagraph"/>
              <w:spacing w:before="2" w:line="200" w:lineRule="exact"/>
              <w:ind w:left="105" w:right="380"/>
              <w:rPr>
                <w:rFonts w:asciiTheme="minorHAnsi" w:hAnsiTheme="minorHAnsi" w:cstheme="minorHAnsi"/>
                <w:b/>
                <w:iCs/>
                <w:sz w:val="24"/>
                <w:szCs w:val="24"/>
              </w:rPr>
            </w:pPr>
            <w:r w:rsidRPr="004E4B89">
              <w:rPr>
                <w:rFonts w:asciiTheme="minorHAnsi" w:hAnsiTheme="minorHAnsi" w:cstheme="minorHAnsi"/>
                <w:b/>
                <w:iCs/>
                <w:sz w:val="24"/>
                <w:szCs w:val="24"/>
              </w:rPr>
              <w:t xml:space="preserve">Asynchronous Playlist </w:t>
            </w:r>
          </w:p>
        </w:tc>
        <w:tc>
          <w:tcPr>
            <w:tcW w:w="2975" w:type="dxa"/>
            <w:shd w:val="clear" w:color="auto" w:fill="DEEAF6"/>
          </w:tcPr>
          <w:p w14:paraId="3FE0E894" w14:textId="213DDE05" w:rsidR="00993D5F" w:rsidRPr="004E4B89" w:rsidRDefault="00993D5F">
            <w:pPr>
              <w:pStyle w:val="TableParagraph"/>
              <w:spacing w:before="2"/>
              <w:ind w:left="106"/>
              <w:rPr>
                <w:rFonts w:asciiTheme="minorHAnsi" w:hAnsiTheme="minorHAnsi" w:cstheme="minorHAnsi"/>
                <w:b/>
                <w:sz w:val="24"/>
                <w:szCs w:val="24"/>
              </w:rPr>
            </w:pPr>
            <w:r w:rsidRPr="004E4B89">
              <w:rPr>
                <w:rFonts w:asciiTheme="minorHAnsi" w:hAnsiTheme="minorHAnsi" w:cstheme="minorHAnsi"/>
                <w:b/>
                <w:sz w:val="24"/>
                <w:szCs w:val="24"/>
              </w:rPr>
              <w:t xml:space="preserve">Assessment/Performance Task </w:t>
            </w:r>
          </w:p>
        </w:tc>
        <w:tc>
          <w:tcPr>
            <w:tcW w:w="1246" w:type="dxa"/>
            <w:shd w:val="clear" w:color="auto" w:fill="DEEAF6"/>
          </w:tcPr>
          <w:p w14:paraId="440E863D" w14:textId="511C25BF" w:rsidR="00993D5F" w:rsidRPr="004E4B89" w:rsidRDefault="00993D5F">
            <w:pPr>
              <w:pStyle w:val="TableParagraph"/>
              <w:spacing w:before="2"/>
              <w:ind w:left="106"/>
              <w:rPr>
                <w:rFonts w:asciiTheme="minorHAnsi" w:hAnsiTheme="minorHAnsi" w:cstheme="minorHAnsi"/>
                <w:b/>
                <w:sz w:val="24"/>
                <w:szCs w:val="24"/>
              </w:rPr>
            </w:pPr>
            <w:r w:rsidRPr="004E4B89">
              <w:rPr>
                <w:rFonts w:asciiTheme="minorHAnsi" w:hAnsiTheme="minorHAnsi" w:cstheme="minorHAnsi"/>
                <w:b/>
                <w:sz w:val="24"/>
                <w:szCs w:val="24"/>
              </w:rPr>
              <w:t>Due Date</w:t>
            </w:r>
          </w:p>
        </w:tc>
      </w:tr>
      <w:tr w:rsidR="00993D5F" w:rsidRPr="004E4B89" w14:paraId="68F519CE" w14:textId="77777777" w:rsidTr="0051550C">
        <w:trPr>
          <w:trHeight w:val="512"/>
        </w:trPr>
        <w:tc>
          <w:tcPr>
            <w:tcW w:w="1470" w:type="dxa"/>
          </w:tcPr>
          <w:p w14:paraId="569D9E7C" w14:textId="4CB1B8EF" w:rsidR="00993D5F" w:rsidRPr="004E4B89" w:rsidRDefault="007C1913">
            <w:pPr>
              <w:pStyle w:val="TableParagraph"/>
              <w:spacing w:before="2" w:line="230" w:lineRule="atLeast"/>
              <w:ind w:left="105" w:right="59"/>
              <w:rPr>
                <w:rFonts w:asciiTheme="minorHAnsi" w:hAnsiTheme="minorHAnsi" w:cstheme="minorHAnsi"/>
                <w:b/>
                <w:sz w:val="24"/>
                <w:szCs w:val="24"/>
              </w:rPr>
            </w:pPr>
            <w:r w:rsidRPr="004E4B89">
              <w:rPr>
                <w:rFonts w:asciiTheme="minorHAnsi" w:hAnsiTheme="minorHAnsi" w:cstheme="minorHAnsi"/>
                <w:b/>
                <w:sz w:val="24"/>
                <w:szCs w:val="24"/>
              </w:rPr>
              <w:t>Lesson 1 (</w:t>
            </w:r>
            <w:r w:rsidR="00F4768B" w:rsidRPr="004E4B89">
              <w:rPr>
                <w:rFonts w:asciiTheme="minorHAnsi" w:hAnsiTheme="minorHAnsi" w:cstheme="minorHAnsi"/>
                <w:b/>
                <w:sz w:val="24"/>
                <w:szCs w:val="24"/>
              </w:rPr>
              <w:t>10/5</w:t>
            </w:r>
            <w:r w:rsidR="000E6F7F" w:rsidRPr="004E4B89">
              <w:rPr>
                <w:rFonts w:asciiTheme="minorHAnsi" w:hAnsiTheme="minorHAnsi" w:cstheme="minorHAnsi"/>
                <w:b/>
                <w:sz w:val="24"/>
                <w:szCs w:val="24"/>
              </w:rPr>
              <w:t>/</w:t>
            </w:r>
            <w:r w:rsidR="00E73D95" w:rsidRPr="004E4B89">
              <w:rPr>
                <w:rFonts w:asciiTheme="minorHAnsi" w:hAnsiTheme="minorHAnsi" w:cstheme="minorHAnsi"/>
                <w:b/>
                <w:sz w:val="24"/>
                <w:szCs w:val="24"/>
              </w:rPr>
              <w:t>2020</w:t>
            </w:r>
            <w:r w:rsidR="00993D5F" w:rsidRPr="004E4B89">
              <w:rPr>
                <w:rFonts w:asciiTheme="minorHAnsi" w:hAnsiTheme="minorHAnsi" w:cstheme="minorHAnsi"/>
                <w:b/>
                <w:sz w:val="24"/>
                <w:szCs w:val="24"/>
              </w:rPr>
              <w:t>)</w:t>
            </w:r>
          </w:p>
        </w:tc>
        <w:tc>
          <w:tcPr>
            <w:tcW w:w="2975" w:type="dxa"/>
            <w:shd w:val="clear" w:color="auto" w:fill="FFFFFF" w:themeFill="background1"/>
          </w:tcPr>
          <w:p w14:paraId="77D5D316" w14:textId="13489ABF" w:rsidR="00993D5F" w:rsidRPr="004E4B89" w:rsidRDefault="00FF06B8" w:rsidP="00FF06B8">
            <w:pPr>
              <w:pStyle w:val="NormalWeb"/>
              <w:rPr>
                <w:rFonts w:asciiTheme="minorHAnsi" w:hAnsiTheme="minorHAnsi" w:cstheme="minorHAnsi"/>
              </w:rPr>
            </w:pPr>
            <w:r w:rsidRPr="004E4B89">
              <w:rPr>
                <w:rFonts w:asciiTheme="minorHAnsi" w:hAnsiTheme="minorHAnsi" w:cstheme="minorHAnsi"/>
              </w:rPr>
              <w:t xml:space="preserve">I can conduct an investigation to determine whether the mixing of two or more substances result in new </w:t>
            </w:r>
            <w:r w:rsidRPr="004E4B89">
              <w:rPr>
                <w:rFonts w:asciiTheme="minorHAnsi" w:hAnsiTheme="minorHAnsi" w:cstheme="minorHAnsi"/>
              </w:rPr>
              <w:t>substances.</w:t>
            </w:r>
          </w:p>
        </w:tc>
        <w:tc>
          <w:tcPr>
            <w:tcW w:w="2975" w:type="dxa"/>
            <w:shd w:val="clear" w:color="auto" w:fill="FFFFFF" w:themeFill="background1"/>
          </w:tcPr>
          <w:p w14:paraId="610FDD3D" w14:textId="1D601EC9" w:rsidR="00993D5F" w:rsidRPr="004E4B89" w:rsidRDefault="004E4B89">
            <w:pPr>
              <w:pStyle w:val="TableParagraph"/>
              <w:rPr>
                <w:rFonts w:asciiTheme="minorHAnsi" w:hAnsiTheme="minorHAnsi" w:cstheme="minorHAnsi"/>
                <w:sz w:val="24"/>
                <w:szCs w:val="24"/>
              </w:rPr>
            </w:pPr>
            <w:r w:rsidRPr="004E4B89">
              <w:rPr>
                <w:rFonts w:asciiTheme="minorHAnsi" w:hAnsiTheme="minorHAnsi" w:cstheme="minorHAnsi"/>
                <w:sz w:val="24"/>
                <w:szCs w:val="24"/>
              </w:rPr>
              <w:t>Mystery Science- Turning stuff into Gold</w:t>
            </w:r>
          </w:p>
        </w:tc>
        <w:tc>
          <w:tcPr>
            <w:tcW w:w="2975" w:type="dxa"/>
            <w:shd w:val="clear" w:color="auto" w:fill="FFFFFF" w:themeFill="background1"/>
          </w:tcPr>
          <w:p w14:paraId="38A75CE1" w14:textId="05412D57" w:rsidR="00993D5F" w:rsidRPr="004E4B89" w:rsidRDefault="004E4B89">
            <w:pPr>
              <w:pStyle w:val="TableParagraph"/>
              <w:rPr>
                <w:rFonts w:asciiTheme="minorHAnsi" w:hAnsiTheme="minorHAnsi" w:cstheme="minorHAnsi"/>
                <w:sz w:val="24"/>
                <w:szCs w:val="24"/>
              </w:rPr>
            </w:pPr>
            <w:r w:rsidRPr="004E4B89">
              <w:rPr>
                <w:rFonts w:asciiTheme="minorHAnsi" w:hAnsiTheme="minorHAnsi" w:cstheme="minorHAnsi"/>
                <w:sz w:val="24"/>
                <w:szCs w:val="24"/>
              </w:rPr>
              <w:t>Investigation Worksheet Teams Notebook</w:t>
            </w:r>
          </w:p>
        </w:tc>
        <w:tc>
          <w:tcPr>
            <w:tcW w:w="2975" w:type="dxa"/>
            <w:shd w:val="clear" w:color="auto" w:fill="FFFFFF" w:themeFill="background1"/>
          </w:tcPr>
          <w:p w14:paraId="73922CD1" w14:textId="013E1EC0" w:rsidR="00993D5F" w:rsidRPr="004E4B89" w:rsidRDefault="004E4B89">
            <w:pPr>
              <w:pStyle w:val="TableParagraph"/>
              <w:rPr>
                <w:rFonts w:asciiTheme="minorHAnsi" w:hAnsiTheme="minorHAnsi" w:cstheme="minorHAnsi"/>
                <w:sz w:val="24"/>
                <w:szCs w:val="24"/>
              </w:rPr>
            </w:pPr>
            <w:r w:rsidRPr="004E4B89">
              <w:rPr>
                <w:rFonts w:asciiTheme="minorHAnsi" w:hAnsiTheme="minorHAnsi" w:cstheme="minorHAnsi"/>
                <w:sz w:val="24"/>
                <w:szCs w:val="24"/>
              </w:rPr>
              <w:t>Completion of asynchronous work</w:t>
            </w:r>
          </w:p>
        </w:tc>
        <w:tc>
          <w:tcPr>
            <w:tcW w:w="1246" w:type="dxa"/>
            <w:shd w:val="clear" w:color="auto" w:fill="FFFFFF" w:themeFill="background1"/>
          </w:tcPr>
          <w:p w14:paraId="11E713F3" w14:textId="5FD80118" w:rsidR="00993D5F" w:rsidRPr="004E4B89" w:rsidRDefault="00FF06B8">
            <w:pPr>
              <w:pStyle w:val="TableParagraph"/>
              <w:rPr>
                <w:rFonts w:asciiTheme="minorHAnsi" w:hAnsiTheme="minorHAnsi" w:cstheme="minorHAnsi"/>
                <w:sz w:val="24"/>
                <w:szCs w:val="24"/>
              </w:rPr>
            </w:pPr>
            <w:r w:rsidRPr="004E4B89">
              <w:rPr>
                <w:rFonts w:asciiTheme="minorHAnsi" w:hAnsiTheme="minorHAnsi" w:cstheme="minorHAnsi"/>
                <w:sz w:val="24"/>
                <w:szCs w:val="24"/>
              </w:rPr>
              <w:t>10/5/20</w:t>
            </w:r>
          </w:p>
        </w:tc>
      </w:tr>
      <w:tr w:rsidR="00993D5F" w:rsidRPr="004E4B89" w14:paraId="76D7AE5C" w14:textId="77777777" w:rsidTr="00E73D95">
        <w:trPr>
          <w:trHeight w:val="504"/>
        </w:trPr>
        <w:tc>
          <w:tcPr>
            <w:tcW w:w="1470" w:type="dxa"/>
          </w:tcPr>
          <w:p w14:paraId="7F0100AF" w14:textId="37DAF282" w:rsidR="00993D5F" w:rsidRPr="004E4B89" w:rsidRDefault="00F4768B" w:rsidP="00630F3B">
            <w:pPr>
              <w:pStyle w:val="TableParagraph"/>
              <w:spacing w:line="225" w:lineRule="exact"/>
              <w:ind w:left="105"/>
              <w:rPr>
                <w:rFonts w:asciiTheme="minorHAnsi" w:hAnsiTheme="minorHAnsi" w:cstheme="minorHAnsi"/>
                <w:b/>
                <w:sz w:val="24"/>
                <w:szCs w:val="24"/>
              </w:rPr>
            </w:pPr>
            <w:r w:rsidRPr="004E4B89">
              <w:rPr>
                <w:rFonts w:asciiTheme="minorHAnsi" w:hAnsiTheme="minorHAnsi" w:cstheme="minorHAnsi"/>
                <w:b/>
                <w:sz w:val="24"/>
                <w:szCs w:val="24"/>
              </w:rPr>
              <w:t>Lesson 2 (10/6</w:t>
            </w:r>
            <w:r w:rsidR="00E73D95" w:rsidRPr="004E4B89">
              <w:rPr>
                <w:rFonts w:asciiTheme="minorHAnsi" w:hAnsiTheme="minorHAnsi" w:cstheme="minorHAnsi"/>
                <w:b/>
                <w:sz w:val="24"/>
                <w:szCs w:val="24"/>
              </w:rPr>
              <w:t>/2020</w:t>
            </w:r>
            <w:r w:rsidR="00993D5F" w:rsidRPr="004E4B89">
              <w:rPr>
                <w:rFonts w:asciiTheme="minorHAnsi" w:hAnsiTheme="minorHAnsi" w:cstheme="minorHAnsi"/>
                <w:b/>
                <w:sz w:val="24"/>
                <w:szCs w:val="24"/>
              </w:rPr>
              <w:t>)</w:t>
            </w:r>
          </w:p>
        </w:tc>
        <w:tc>
          <w:tcPr>
            <w:tcW w:w="2975" w:type="dxa"/>
          </w:tcPr>
          <w:p w14:paraId="64842458" w14:textId="2FCC3B26" w:rsidR="00993D5F" w:rsidRPr="004E4B89" w:rsidRDefault="00993D5F" w:rsidP="00E73D95">
            <w:pPr>
              <w:pStyle w:val="NormalWeb"/>
              <w:rPr>
                <w:rFonts w:asciiTheme="minorHAnsi" w:hAnsiTheme="minorHAnsi" w:cstheme="minorHAnsi"/>
                <w:color w:val="000000"/>
              </w:rPr>
            </w:pPr>
          </w:p>
        </w:tc>
        <w:tc>
          <w:tcPr>
            <w:tcW w:w="2975" w:type="dxa"/>
            <w:shd w:val="clear" w:color="auto" w:fill="auto"/>
          </w:tcPr>
          <w:p w14:paraId="3C733E07" w14:textId="77777777" w:rsidR="00993D5F" w:rsidRPr="004E4B89" w:rsidRDefault="00993D5F">
            <w:pPr>
              <w:pStyle w:val="TableParagraph"/>
              <w:rPr>
                <w:rFonts w:asciiTheme="minorHAnsi" w:hAnsiTheme="minorHAnsi" w:cstheme="minorHAnsi"/>
                <w:sz w:val="24"/>
                <w:szCs w:val="24"/>
              </w:rPr>
            </w:pPr>
          </w:p>
        </w:tc>
        <w:tc>
          <w:tcPr>
            <w:tcW w:w="2975" w:type="dxa"/>
          </w:tcPr>
          <w:p w14:paraId="2C1F6843" w14:textId="77777777" w:rsidR="00993D5F" w:rsidRPr="004E4B89" w:rsidRDefault="00993D5F">
            <w:pPr>
              <w:pStyle w:val="TableParagraph"/>
              <w:rPr>
                <w:rFonts w:asciiTheme="minorHAnsi" w:hAnsiTheme="minorHAnsi" w:cstheme="minorHAnsi"/>
                <w:sz w:val="24"/>
                <w:szCs w:val="24"/>
              </w:rPr>
            </w:pPr>
          </w:p>
        </w:tc>
        <w:tc>
          <w:tcPr>
            <w:tcW w:w="2975" w:type="dxa"/>
          </w:tcPr>
          <w:p w14:paraId="079E5C16" w14:textId="77777777" w:rsidR="00993D5F" w:rsidRPr="004E4B89" w:rsidRDefault="00993D5F">
            <w:pPr>
              <w:pStyle w:val="TableParagraph"/>
              <w:rPr>
                <w:rFonts w:asciiTheme="minorHAnsi" w:hAnsiTheme="minorHAnsi" w:cstheme="minorHAnsi"/>
                <w:sz w:val="24"/>
                <w:szCs w:val="24"/>
              </w:rPr>
            </w:pPr>
          </w:p>
        </w:tc>
        <w:tc>
          <w:tcPr>
            <w:tcW w:w="1246" w:type="dxa"/>
          </w:tcPr>
          <w:p w14:paraId="43823FD5" w14:textId="71333345" w:rsidR="00993D5F" w:rsidRPr="004E4B89" w:rsidRDefault="00FF06B8">
            <w:pPr>
              <w:pStyle w:val="TableParagraph"/>
              <w:rPr>
                <w:rFonts w:asciiTheme="minorHAnsi" w:hAnsiTheme="minorHAnsi" w:cstheme="minorHAnsi"/>
                <w:sz w:val="24"/>
                <w:szCs w:val="24"/>
              </w:rPr>
            </w:pPr>
            <w:r w:rsidRPr="004E4B89">
              <w:rPr>
                <w:rFonts w:asciiTheme="minorHAnsi" w:hAnsiTheme="minorHAnsi" w:cstheme="minorHAnsi"/>
                <w:sz w:val="24"/>
                <w:szCs w:val="24"/>
              </w:rPr>
              <w:t>10/6/20</w:t>
            </w:r>
          </w:p>
        </w:tc>
      </w:tr>
      <w:tr w:rsidR="0011749A" w:rsidRPr="004E4B89" w14:paraId="33D8EF75" w14:textId="77777777" w:rsidTr="00993D5F">
        <w:trPr>
          <w:trHeight w:val="512"/>
        </w:trPr>
        <w:tc>
          <w:tcPr>
            <w:tcW w:w="1470" w:type="dxa"/>
          </w:tcPr>
          <w:p w14:paraId="4B48F369" w14:textId="1F197292" w:rsidR="0011749A" w:rsidRPr="004E4B89" w:rsidRDefault="0011749A" w:rsidP="0011749A">
            <w:pPr>
              <w:pStyle w:val="TableParagraph"/>
              <w:spacing w:before="2" w:line="230" w:lineRule="atLeast"/>
              <w:ind w:left="105" w:right="59"/>
              <w:rPr>
                <w:rFonts w:asciiTheme="minorHAnsi" w:hAnsiTheme="minorHAnsi" w:cstheme="minorHAnsi"/>
                <w:b/>
                <w:sz w:val="24"/>
                <w:szCs w:val="24"/>
              </w:rPr>
            </w:pPr>
            <w:r w:rsidRPr="004E4B89">
              <w:rPr>
                <w:rFonts w:asciiTheme="minorHAnsi" w:hAnsiTheme="minorHAnsi" w:cstheme="minorHAnsi"/>
                <w:b/>
                <w:sz w:val="24"/>
                <w:szCs w:val="24"/>
              </w:rPr>
              <w:t>Lesson 3 (10/7/2020)</w:t>
            </w:r>
          </w:p>
        </w:tc>
        <w:tc>
          <w:tcPr>
            <w:tcW w:w="2975" w:type="dxa"/>
          </w:tcPr>
          <w:p w14:paraId="48AEE3E0" w14:textId="4BB58753" w:rsidR="0011749A" w:rsidRPr="004E4B89" w:rsidRDefault="0011749A" w:rsidP="0011749A">
            <w:pPr>
              <w:pStyle w:val="NormalWeb"/>
              <w:rPr>
                <w:rFonts w:asciiTheme="minorHAnsi" w:hAnsiTheme="minorHAnsi" w:cstheme="minorHAnsi"/>
                <w:color w:val="000000"/>
              </w:rPr>
            </w:pPr>
            <w:r w:rsidRPr="004E4B89">
              <w:rPr>
                <w:rFonts w:asciiTheme="minorHAnsi" w:hAnsiTheme="minorHAnsi" w:cstheme="minorHAnsi"/>
              </w:rPr>
              <w:t>I can conduct an investigation to determine whether the mixing of two or more substances result in new substances.</w:t>
            </w:r>
          </w:p>
        </w:tc>
        <w:tc>
          <w:tcPr>
            <w:tcW w:w="2975" w:type="dxa"/>
          </w:tcPr>
          <w:p w14:paraId="7868F551" w14:textId="002F3FF7" w:rsidR="0011749A" w:rsidRPr="004E4B89" w:rsidRDefault="0011749A" w:rsidP="0011749A">
            <w:pPr>
              <w:pStyle w:val="TableParagraph"/>
              <w:rPr>
                <w:rFonts w:asciiTheme="minorHAnsi" w:hAnsiTheme="minorHAnsi" w:cstheme="minorHAnsi"/>
                <w:sz w:val="24"/>
                <w:szCs w:val="24"/>
              </w:rPr>
            </w:pPr>
            <w:r>
              <w:rPr>
                <w:rFonts w:asciiTheme="minorHAnsi" w:hAnsiTheme="minorHAnsi" w:cstheme="minorHAnsi"/>
                <w:sz w:val="24"/>
                <w:szCs w:val="24"/>
              </w:rPr>
              <w:t>Pages 38 &amp; 39 in Exploring Science</w:t>
            </w:r>
          </w:p>
        </w:tc>
        <w:tc>
          <w:tcPr>
            <w:tcW w:w="2975" w:type="dxa"/>
          </w:tcPr>
          <w:p w14:paraId="766AFBC1" w14:textId="5F98CD12" w:rsidR="0011749A" w:rsidRDefault="0011749A" w:rsidP="0011749A">
            <w:pPr>
              <w:pStyle w:val="TableParagraph"/>
              <w:rPr>
                <w:rFonts w:asciiTheme="minorHAnsi" w:hAnsiTheme="minorHAnsi" w:cstheme="minorHAnsi"/>
                <w:sz w:val="24"/>
                <w:szCs w:val="24"/>
              </w:rPr>
            </w:pPr>
            <w:hyperlink r:id="rId5" w:history="1">
              <w:r w:rsidRPr="00496ABA">
                <w:rPr>
                  <w:rStyle w:val="Hyperlink"/>
                  <w:rFonts w:asciiTheme="minorHAnsi" w:hAnsiTheme="minorHAnsi" w:cstheme="minorHAnsi"/>
                  <w:sz w:val="24"/>
                  <w:szCs w:val="24"/>
                </w:rPr>
                <w:t>https://video.link/w/kK0c</w:t>
              </w:r>
            </w:hyperlink>
          </w:p>
          <w:p w14:paraId="1CE6B21C" w14:textId="77777777" w:rsidR="0011749A" w:rsidRDefault="0011749A" w:rsidP="0011749A">
            <w:pPr>
              <w:pStyle w:val="TableParagraph"/>
              <w:rPr>
                <w:rFonts w:asciiTheme="minorHAnsi" w:hAnsiTheme="minorHAnsi" w:cstheme="minorHAnsi"/>
                <w:sz w:val="24"/>
                <w:szCs w:val="24"/>
              </w:rPr>
            </w:pPr>
          </w:p>
          <w:p w14:paraId="6D9828AC" w14:textId="507F56E7" w:rsidR="0011749A" w:rsidRPr="004E4B89" w:rsidRDefault="0011749A" w:rsidP="0011749A">
            <w:pPr>
              <w:pStyle w:val="TableParagraph"/>
              <w:rPr>
                <w:rFonts w:asciiTheme="minorHAnsi" w:hAnsiTheme="minorHAnsi" w:cstheme="minorHAnsi"/>
                <w:sz w:val="24"/>
                <w:szCs w:val="24"/>
              </w:rPr>
            </w:pPr>
            <w:r>
              <w:rPr>
                <w:rFonts w:asciiTheme="minorHAnsi" w:hAnsiTheme="minorHAnsi" w:cstheme="minorHAnsi"/>
                <w:sz w:val="24"/>
                <w:szCs w:val="24"/>
              </w:rPr>
              <w:t>Exit Ticket #1</w:t>
            </w:r>
          </w:p>
        </w:tc>
        <w:tc>
          <w:tcPr>
            <w:tcW w:w="2975" w:type="dxa"/>
          </w:tcPr>
          <w:p w14:paraId="57FF584B" w14:textId="00E242A5" w:rsidR="0011749A" w:rsidRPr="004E4B89" w:rsidRDefault="0011749A" w:rsidP="0011749A">
            <w:pPr>
              <w:pStyle w:val="TableParagraph"/>
              <w:rPr>
                <w:rFonts w:asciiTheme="minorHAnsi" w:hAnsiTheme="minorHAnsi" w:cstheme="minorHAnsi"/>
                <w:sz w:val="24"/>
                <w:szCs w:val="24"/>
              </w:rPr>
            </w:pPr>
            <w:r w:rsidRPr="004E4B89">
              <w:rPr>
                <w:rFonts w:asciiTheme="minorHAnsi" w:hAnsiTheme="minorHAnsi" w:cstheme="minorHAnsi"/>
                <w:sz w:val="24"/>
                <w:szCs w:val="24"/>
              </w:rPr>
              <w:t>Completion of asynchronous work</w:t>
            </w:r>
          </w:p>
        </w:tc>
        <w:tc>
          <w:tcPr>
            <w:tcW w:w="1246" w:type="dxa"/>
          </w:tcPr>
          <w:p w14:paraId="71506253" w14:textId="7F966B62" w:rsidR="0011749A" w:rsidRPr="004E4B89" w:rsidRDefault="0011749A" w:rsidP="0011749A">
            <w:pPr>
              <w:pStyle w:val="TableParagraph"/>
              <w:rPr>
                <w:rFonts w:asciiTheme="minorHAnsi" w:hAnsiTheme="minorHAnsi" w:cstheme="minorHAnsi"/>
                <w:sz w:val="24"/>
                <w:szCs w:val="24"/>
              </w:rPr>
            </w:pPr>
            <w:r w:rsidRPr="004E4B89">
              <w:rPr>
                <w:rFonts w:asciiTheme="minorHAnsi" w:hAnsiTheme="minorHAnsi" w:cstheme="minorHAnsi"/>
                <w:sz w:val="24"/>
                <w:szCs w:val="24"/>
              </w:rPr>
              <w:t>10/7/20</w:t>
            </w:r>
          </w:p>
        </w:tc>
      </w:tr>
      <w:tr w:rsidR="0011749A" w:rsidRPr="004E4B89" w14:paraId="3AF0DED7" w14:textId="77777777" w:rsidTr="00993D5F">
        <w:trPr>
          <w:trHeight w:val="504"/>
        </w:trPr>
        <w:tc>
          <w:tcPr>
            <w:tcW w:w="1470" w:type="dxa"/>
          </w:tcPr>
          <w:p w14:paraId="25C40AA9" w14:textId="3D5526BB" w:rsidR="0011749A" w:rsidRPr="004E4B89" w:rsidRDefault="0011749A" w:rsidP="0011749A">
            <w:pPr>
              <w:pStyle w:val="TableParagraph"/>
              <w:spacing w:line="225" w:lineRule="exact"/>
              <w:ind w:left="105"/>
              <w:rPr>
                <w:rFonts w:asciiTheme="minorHAnsi" w:hAnsiTheme="minorHAnsi" w:cstheme="minorHAnsi"/>
                <w:b/>
                <w:sz w:val="24"/>
                <w:szCs w:val="24"/>
              </w:rPr>
            </w:pPr>
            <w:r w:rsidRPr="004E4B89">
              <w:rPr>
                <w:rFonts w:asciiTheme="minorHAnsi" w:hAnsiTheme="minorHAnsi" w:cstheme="minorHAnsi"/>
                <w:b/>
                <w:sz w:val="24"/>
                <w:szCs w:val="24"/>
              </w:rPr>
              <w:t>Lesson 4 (10/8/2020)</w:t>
            </w:r>
          </w:p>
        </w:tc>
        <w:tc>
          <w:tcPr>
            <w:tcW w:w="2975" w:type="dxa"/>
          </w:tcPr>
          <w:p w14:paraId="6CD9C1BE" w14:textId="77777777" w:rsidR="0011749A" w:rsidRPr="004E4B89" w:rsidRDefault="0011749A" w:rsidP="0011749A">
            <w:pPr>
              <w:pStyle w:val="NormalWeb"/>
              <w:rPr>
                <w:rFonts w:asciiTheme="minorHAnsi" w:hAnsiTheme="minorHAnsi" w:cstheme="minorHAnsi"/>
              </w:rPr>
            </w:pPr>
          </w:p>
        </w:tc>
        <w:tc>
          <w:tcPr>
            <w:tcW w:w="2975" w:type="dxa"/>
          </w:tcPr>
          <w:p w14:paraId="78EA99BF" w14:textId="77777777" w:rsidR="0011749A" w:rsidRPr="004E4B89" w:rsidRDefault="0011749A" w:rsidP="0011749A">
            <w:pPr>
              <w:pStyle w:val="TableParagraph"/>
              <w:rPr>
                <w:rFonts w:asciiTheme="minorHAnsi" w:hAnsiTheme="minorHAnsi" w:cstheme="minorHAnsi"/>
                <w:sz w:val="24"/>
                <w:szCs w:val="24"/>
              </w:rPr>
            </w:pPr>
          </w:p>
        </w:tc>
        <w:tc>
          <w:tcPr>
            <w:tcW w:w="2975" w:type="dxa"/>
          </w:tcPr>
          <w:p w14:paraId="5B191AD0" w14:textId="77777777" w:rsidR="0011749A" w:rsidRPr="004E4B89" w:rsidRDefault="0011749A" w:rsidP="0011749A">
            <w:pPr>
              <w:pStyle w:val="TableParagraph"/>
              <w:rPr>
                <w:rFonts w:asciiTheme="minorHAnsi" w:hAnsiTheme="minorHAnsi" w:cstheme="minorHAnsi"/>
                <w:sz w:val="24"/>
                <w:szCs w:val="24"/>
              </w:rPr>
            </w:pPr>
          </w:p>
        </w:tc>
        <w:tc>
          <w:tcPr>
            <w:tcW w:w="2975" w:type="dxa"/>
          </w:tcPr>
          <w:p w14:paraId="498EF216" w14:textId="77777777" w:rsidR="0011749A" w:rsidRPr="004E4B89" w:rsidRDefault="0011749A" w:rsidP="0011749A">
            <w:pPr>
              <w:pStyle w:val="TableParagraph"/>
              <w:rPr>
                <w:rFonts w:asciiTheme="minorHAnsi" w:hAnsiTheme="minorHAnsi" w:cstheme="minorHAnsi"/>
                <w:sz w:val="24"/>
                <w:szCs w:val="24"/>
              </w:rPr>
            </w:pPr>
          </w:p>
        </w:tc>
        <w:tc>
          <w:tcPr>
            <w:tcW w:w="1246" w:type="dxa"/>
          </w:tcPr>
          <w:p w14:paraId="797FE7E9" w14:textId="22A88335" w:rsidR="0011749A" w:rsidRPr="004E4B89" w:rsidRDefault="0011749A" w:rsidP="0011749A">
            <w:pPr>
              <w:pStyle w:val="TableParagraph"/>
              <w:rPr>
                <w:rFonts w:asciiTheme="minorHAnsi" w:hAnsiTheme="minorHAnsi" w:cstheme="minorHAnsi"/>
                <w:sz w:val="24"/>
                <w:szCs w:val="24"/>
              </w:rPr>
            </w:pPr>
            <w:r w:rsidRPr="004E4B89">
              <w:rPr>
                <w:rFonts w:asciiTheme="minorHAnsi" w:hAnsiTheme="minorHAnsi" w:cstheme="minorHAnsi"/>
                <w:sz w:val="24"/>
                <w:szCs w:val="24"/>
              </w:rPr>
              <w:t>10/8/20</w:t>
            </w:r>
          </w:p>
        </w:tc>
      </w:tr>
      <w:tr w:rsidR="0011749A" w:rsidRPr="004E4B89" w14:paraId="599D7E22" w14:textId="77777777" w:rsidTr="00993D5F">
        <w:trPr>
          <w:trHeight w:val="512"/>
        </w:trPr>
        <w:tc>
          <w:tcPr>
            <w:tcW w:w="1470" w:type="dxa"/>
          </w:tcPr>
          <w:p w14:paraId="45A1A80F" w14:textId="5129F0DB" w:rsidR="0011749A" w:rsidRPr="004E4B89" w:rsidRDefault="0011749A" w:rsidP="0011749A">
            <w:pPr>
              <w:pStyle w:val="TableParagraph"/>
              <w:spacing w:before="2" w:line="230" w:lineRule="atLeast"/>
              <w:ind w:left="105" w:right="59"/>
              <w:rPr>
                <w:rFonts w:asciiTheme="minorHAnsi" w:hAnsiTheme="minorHAnsi" w:cstheme="minorHAnsi"/>
                <w:b/>
                <w:sz w:val="24"/>
                <w:szCs w:val="24"/>
              </w:rPr>
            </w:pPr>
            <w:bookmarkStart w:id="0" w:name="_GoBack" w:colFirst="4" w:colLast="4"/>
            <w:r w:rsidRPr="004E4B89">
              <w:rPr>
                <w:rFonts w:asciiTheme="minorHAnsi" w:hAnsiTheme="minorHAnsi" w:cstheme="minorHAnsi"/>
                <w:b/>
                <w:sz w:val="24"/>
                <w:szCs w:val="24"/>
              </w:rPr>
              <w:t>Lesson 5 (10/9/2020)</w:t>
            </w:r>
          </w:p>
        </w:tc>
        <w:tc>
          <w:tcPr>
            <w:tcW w:w="2975" w:type="dxa"/>
          </w:tcPr>
          <w:p w14:paraId="65B92C00" w14:textId="0E1563AE" w:rsidR="0011749A" w:rsidRPr="004E4B89" w:rsidRDefault="0011749A" w:rsidP="0011749A">
            <w:pPr>
              <w:pStyle w:val="NormalWeb"/>
              <w:rPr>
                <w:rFonts w:asciiTheme="minorHAnsi" w:hAnsiTheme="minorHAnsi" w:cstheme="minorHAnsi"/>
              </w:rPr>
            </w:pPr>
            <w:r w:rsidRPr="004E4B89">
              <w:rPr>
                <w:rFonts w:asciiTheme="minorHAnsi" w:hAnsiTheme="minorHAnsi" w:cstheme="minorHAnsi"/>
              </w:rPr>
              <w:t>I can conduct an investigation to determine whether the mixing of two or more substances result in new substances.</w:t>
            </w:r>
          </w:p>
        </w:tc>
        <w:tc>
          <w:tcPr>
            <w:tcW w:w="2975" w:type="dxa"/>
          </w:tcPr>
          <w:p w14:paraId="0BD9F311" w14:textId="1FF174CE" w:rsidR="0011749A" w:rsidRPr="004E4B89" w:rsidRDefault="0011749A" w:rsidP="0011749A">
            <w:pPr>
              <w:pStyle w:val="TableParagraph"/>
              <w:rPr>
                <w:rFonts w:asciiTheme="minorHAnsi" w:hAnsiTheme="minorHAnsi" w:cstheme="minorHAnsi"/>
                <w:sz w:val="24"/>
                <w:szCs w:val="24"/>
              </w:rPr>
            </w:pPr>
            <w:r>
              <w:rPr>
                <w:rFonts w:asciiTheme="minorHAnsi" w:hAnsiTheme="minorHAnsi" w:cstheme="minorHAnsi"/>
                <w:sz w:val="24"/>
                <w:szCs w:val="24"/>
              </w:rPr>
              <w:t>Pages 40 &amp; 41 in Exploring Science</w:t>
            </w:r>
          </w:p>
        </w:tc>
        <w:tc>
          <w:tcPr>
            <w:tcW w:w="2975" w:type="dxa"/>
          </w:tcPr>
          <w:p w14:paraId="2FC95091" w14:textId="4AC596C4" w:rsidR="0011749A" w:rsidRDefault="0011749A" w:rsidP="0011749A">
            <w:pPr>
              <w:pStyle w:val="TableParagraph"/>
              <w:rPr>
                <w:rFonts w:asciiTheme="minorHAnsi" w:hAnsiTheme="minorHAnsi" w:cstheme="minorHAnsi"/>
                <w:sz w:val="24"/>
                <w:szCs w:val="24"/>
              </w:rPr>
            </w:pPr>
            <w:hyperlink r:id="rId6" w:history="1">
              <w:r w:rsidRPr="00496ABA">
                <w:rPr>
                  <w:rStyle w:val="Hyperlink"/>
                  <w:rFonts w:asciiTheme="minorHAnsi" w:hAnsiTheme="minorHAnsi" w:cstheme="minorHAnsi"/>
                  <w:sz w:val="24"/>
                  <w:szCs w:val="24"/>
                </w:rPr>
                <w:t>https://video.link/w/0Y0c</w:t>
              </w:r>
            </w:hyperlink>
          </w:p>
          <w:p w14:paraId="3B7CE106" w14:textId="77777777" w:rsidR="0011749A" w:rsidRDefault="0011749A" w:rsidP="0011749A">
            <w:pPr>
              <w:pStyle w:val="TableParagraph"/>
              <w:rPr>
                <w:rFonts w:asciiTheme="minorHAnsi" w:hAnsiTheme="minorHAnsi" w:cstheme="minorHAnsi"/>
                <w:sz w:val="24"/>
                <w:szCs w:val="24"/>
              </w:rPr>
            </w:pPr>
          </w:p>
          <w:p w14:paraId="434E7857" w14:textId="0465FF4E" w:rsidR="0011749A" w:rsidRPr="004E4B89" w:rsidRDefault="0011749A" w:rsidP="0011749A">
            <w:pPr>
              <w:pStyle w:val="TableParagraph"/>
              <w:rPr>
                <w:rFonts w:asciiTheme="minorHAnsi" w:hAnsiTheme="minorHAnsi" w:cstheme="minorHAnsi"/>
                <w:sz w:val="24"/>
                <w:szCs w:val="24"/>
              </w:rPr>
            </w:pPr>
            <w:r>
              <w:rPr>
                <w:rFonts w:asciiTheme="minorHAnsi" w:hAnsiTheme="minorHAnsi" w:cstheme="minorHAnsi"/>
                <w:sz w:val="24"/>
                <w:szCs w:val="24"/>
              </w:rPr>
              <w:t>Exit Ticket #2</w:t>
            </w:r>
          </w:p>
        </w:tc>
        <w:tc>
          <w:tcPr>
            <w:tcW w:w="2975" w:type="dxa"/>
          </w:tcPr>
          <w:p w14:paraId="2E6B24AC" w14:textId="4F43E7A6" w:rsidR="0011749A" w:rsidRPr="004E4B89" w:rsidRDefault="0011749A" w:rsidP="0011749A">
            <w:pPr>
              <w:pStyle w:val="TableParagraph"/>
              <w:rPr>
                <w:rFonts w:asciiTheme="minorHAnsi" w:hAnsiTheme="minorHAnsi" w:cstheme="minorHAnsi"/>
                <w:sz w:val="24"/>
                <w:szCs w:val="24"/>
              </w:rPr>
            </w:pPr>
            <w:r w:rsidRPr="004E4B89">
              <w:rPr>
                <w:rFonts w:asciiTheme="minorHAnsi" w:hAnsiTheme="minorHAnsi" w:cstheme="minorHAnsi"/>
                <w:sz w:val="24"/>
                <w:szCs w:val="24"/>
              </w:rPr>
              <w:t>Completion of asynchronous work</w:t>
            </w:r>
          </w:p>
        </w:tc>
        <w:tc>
          <w:tcPr>
            <w:tcW w:w="1246" w:type="dxa"/>
          </w:tcPr>
          <w:p w14:paraId="1AF58FE1" w14:textId="744D4A1B" w:rsidR="0011749A" w:rsidRPr="004E4B89" w:rsidRDefault="0011749A" w:rsidP="0011749A">
            <w:pPr>
              <w:pStyle w:val="TableParagraph"/>
              <w:rPr>
                <w:rFonts w:asciiTheme="minorHAnsi" w:hAnsiTheme="minorHAnsi" w:cstheme="minorHAnsi"/>
                <w:sz w:val="24"/>
                <w:szCs w:val="24"/>
              </w:rPr>
            </w:pPr>
            <w:r w:rsidRPr="004E4B89">
              <w:rPr>
                <w:rFonts w:asciiTheme="minorHAnsi" w:hAnsiTheme="minorHAnsi" w:cstheme="minorHAnsi"/>
                <w:sz w:val="24"/>
                <w:szCs w:val="24"/>
              </w:rPr>
              <w:t>10/9/20</w:t>
            </w:r>
          </w:p>
        </w:tc>
      </w:tr>
      <w:bookmarkEnd w:id="0"/>
    </w:tbl>
    <w:p w14:paraId="09FCBE90" w14:textId="77777777" w:rsidR="00D76ACB" w:rsidRPr="004E4B89" w:rsidRDefault="00D76ACB">
      <w:pPr>
        <w:spacing w:before="5" w:after="1"/>
        <w:rPr>
          <w:rFonts w:asciiTheme="minorHAnsi" w:hAnsiTheme="minorHAnsi" w:cstheme="minorHAnsi"/>
          <w:sz w:val="24"/>
          <w:szCs w:val="24"/>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1749A"/>
    <w:rsid w:val="0014098B"/>
    <w:rsid w:val="00173765"/>
    <w:rsid w:val="001C50DC"/>
    <w:rsid w:val="00236D29"/>
    <w:rsid w:val="002D1D6E"/>
    <w:rsid w:val="00301358"/>
    <w:rsid w:val="00304A4C"/>
    <w:rsid w:val="00333B12"/>
    <w:rsid w:val="00364A46"/>
    <w:rsid w:val="003E0757"/>
    <w:rsid w:val="00402E8B"/>
    <w:rsid w:val="004776E0"/>
    <w:rsid w:val="004E4B89"/>
    <w:rsid w:val="0051550C"/>
    <w:rsid w:val="005E342C"/>
    <w:rsid w:val="00630F3B"/>
    <w:rsid w:val="00667BFE"/>
    <w:rsid w:val="006B2B0D"/>
    <w:rsid w:val="006F15AC"/>
    <w:rsid w:val="00705BC3"/>
    <w:rsid w:val="007430E8"/>
    <w:rsid w:val="007C1913"/>
    <w:rsid w:val="008A6987"/>
    <w:rsid w:val="008A6A72"/>
    <w:rsid w:val="00901005"/>
    <w:rsid w:val="00993D5F"/>
    <w:rsid w:val="00A32C25"/>
    <w:rsid w:val="00BA7DE0"/>
    <w:rsid w:val="00BB7780"/>
    <w:rsid w:val="00CA652F"/>
    <w:rsid w:val="00CF2C37"/>
    <w:rsid w:val="00D61AEA"/>
    <w:rsid w:val="00D75A3F"/>
    <w:rsid w:val="00D76ACB"/>
    <w:rsid w:val="00DF2120"/>
    <w:rsid w:val="00E15E3C"/>
    <w:rsid w:val="00E72308"/>
    <w:rsid w:val="00E73D95"/>
    <w:rsid w:val="00E925DD"/>
    <w:rsid w:val="00F07E3C"/>
    <w:rsid w:val="00F4768B"/>
    <w:rsid w:val="00F52C49"/>
    <w:rsid w:val="00F62F07"/>
    <w:rsid w:val="00F83F3F"/>
    <w:rsid w:val="00F85F0C"/>
    <w:rsid w:val="00FB3C79"/>
    <w:rsid w:val="00FD1749"/>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link/w/0Y0c" TargetMode="External"/><Relationship Id="rId5" Type="http://schemas.openxmlformats.org/officeDocument/2006/relationships/hyperlink" Target="https://video.link/w/kK0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2020-10-05T00:29:00Z</dcterms:created>
  <dcterms:modified xsi:type="dcterms:W3CDTF">2020-10-05T00:29:00Z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