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245E8A4A" w:rsidR="00D76ACB" w:rsidRDefault="00301358" w:rsidP="10C3369D">
      <w:pPr>
        <w:pStyle w:val="BodyText"/>
        <w:spacing w:before="91" w:line="235" w:lineRule="auto"/>
        <w:ind w:left="1170"/>
        <w:rPr>
          <w:color w:val="333333"/>
        </w:rPr>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42925" cy="542925"/>
                    </a:xfrm>
                    <a:prstGeom prst="rect">
                      <a:avLst/>
                    </a:prstGeom>
                  </pic:spPr>
                </pic:pic>
              </a:graphicData>
            </a:graphic>
          </wp:anchor>
        </w:drawing>
      </w:r>
      <w:r w:rsidRPr="5F2A211A">
        <w:rPr>
          <w:b/>
          <w:bCs/>
          <w:color w:val="333333"/>
        </w:rPr>
        <w:t>Vision</w:t>
      </w:r>
      <w:r w:rsidR="5B8B7F20" w:rsidRPr="5F2A211A">
        <w:rPr>
          <w:b/>
          <w:bCs/>
          <w:color w:val="333333"/>
        </w:rPr>
        <w:t xml:space="preserve"> – </w:t>
      </w:r>
    </w:p>
    <w:p w14:paraId="57323647" w14:textId="74A710F5" w:rsidR="00D76ACB" w:rsidRDefault="00301358" w:rsidP="10C3369D">
      <w:pPr>
        <w:pStyle w:val="BodyText"/>
        <w:ind w:left="1170"/>
        <w:rPr>
          <w:color w:val="333333"/>
        </w:rPr>
      </w:pPr>
      <w:r w:rsidRPr="3EC6041F">
        <w:rPr>
          <w:b/>
          <w:bCs/>
          <w:color w:val="333333"/>
        </w:rPr>
        <w:t>Mission</w:t>
      </w:r>
      <w:r w:rsidR="6D5FBB03" w:rsidRPr="3EC6041F">
        <w:rPr>
          <w:b/>
          <w:bCs/>
          <w:color w:val="333333"/>
        </w:rPr>
        <w:t xml:space="preserve"> – </w:t>
      </w:r>
    </w:p>
    <w:p w14:paraId="3C591D35" w14:textId="77777777" w:rsidR="00D76ACB" w:rsidRDefault="00D76ACB">
      <w:pPr>
        <w:spacing w:before="7"/>
        <w:rPr>
          <w:sz w:val="25"/>
        </w:rPr>
      </w:pPr>
    </w:p>
    <w:p w14:paraId="41C244CF" w14:textId="21950F2A" w:rsidR="00D76ACB" w:rsidRDefault="7DF11C4B" w:rsidP="5F2A211A">
      <w:pPr>
        <w:spacing w:before="1"/>
        <w:ind w:left="4952" w:right="2566" w:hanging="2366"/>
        <w:jc w:val="center"/>
        <w:rPr>
          <w:b/>
          <w:bCs/>
          <w:sz w:val="34"/>
          <w:szCs w:val="34"/>
        </w:rPr>
      </w:pPr>
      <w:r w:rsidRPr="10C3369D">
        <w:rPr>
          <w:b/>
          <w:bCs/>
          <w:sz w:val="34"/>
          <w:szCs w:val="34"/>
        </w:rPr>
        <w:t xml:space="preserve"> </w:t>
      </w:r>
      <w:r w:rsidR="005E737A">
        <w:rPr>
          <w:b/>
          <w:bCs/>
          <w:sz w:val="34"/>
          <w:szCs w:val="34"/>
        </w:rPr>
        <w:t>Lexington</w:t>
      </w:r>
      <w:r w:rsidR="0DF03D96" w:rsidRPr="10C3369D">
        <w:rPr>
          <w:b/>
          <w:bCs/>
          <w:sz w:val="34"/>
          <w:szCs w:val="34"/>
        </w:rPr>
        <w:t xml:space="preserve"> </w:t>
      </w:r>
      <w:r w:rsidRPr="10C3369D">
        <w:rPr>
          <w:b/>
          <w:bCs/>
          <w:sz w:val="34"/>
          <w:szCs w:val="34"/>
        </w:rPr>
        <w:t>Elementary</w:t>
      </w:r>
      <w:r w:rsidR="00630F3B" w:rsidRPr="10C3369D">
        <w:rPr>
          <w:b/>
          <w:bCs/>
          <w:sz w:val="34"/>
          <w:szCs w:val="34"/>
        </w:rPr>
        <w:t>–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trPr>
          <w:trHeight w:val="435"/>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21A7C40B" w:rsidR="00D76ACB" w:rsidRPr="002A0240" w:rsidRDefault="002A0240" w:rsidP="002A0240">
            <w:pPr>
              <w:pStyle w:val="TableParagraph"/>
              <w:jc w:val="center"/>
              <w:rPr>
                <w:rFonts w:ascii="Times New Roman"/>
                <w:b/>
              </w:rPr>
            </w:pPr>
            <w:r w:rsidRPr="002A0240">
              <w:rPr>
                <w:rFonts w:ascii="Times New Roman"/>
                <w:b/>
              </w:rPr>
              <w:t xml:space="preserve">Kaylyn </w:t>
            </w:r>
            <w:proofErr w:type="spellStart"/>
            <w:r w:rsidRPr="002A0240">
              <w:rPr>
                <w:rFonts w:ascii="Times New Roman"/>
                <w:b/>
              </w:rPr>
              <w:t>Breitbach</w:t>
            </w:r>
            <w:proofErr w:type="spellEnd"/>
            <w:r w:rsidRPr="002A0240">
              <w:rPr>
                <w:rFonts w:ascii="Times New Roman"/>
                <w:b/>
              </w:rPr>
              <w:t xml:space="preserve"> and Timberly Walton</w:t>
            </w:r>
          </w:p>
        </w:tc>
        <w:tc>
          <w:tcPr>
            <w:tcW w:w="1440" w:type="dxa"/>
            <w:shd w:val="clear" w:color="auto" w:fill="DEEAF6"/>
          </w:tcPr>
          <w:p w14:paraId="06A4FF05" w14:textId="77777777" w:rsidR="00D76ACB" w:rsidRPr="002A0240" w:rsidRDefault="00301358">
            <w:pPr>
              <w:pStyle w:val="TableParagraph"/>
              <w:spacing w:before="102"/>
              <w:ind w:left="106"/>
              <w:rPr>
                <w:b/>
              </w:rPr>
            </w:pPr>
            <w:r w:rsidRPr="002A0240">
              <w:rPr>
                <w:b/>
              </w:rPr>
              <w:t>Grade</w:t>
            </w:r>
          </w:p>
        </w:tc>
        <w:tc>
          <w:tcPr>
            <w:tcW w:w="3329" w:type="dxa"/>
          </w:tcPr>
          <w:p w14:paraId="02D81E50" w14:textId="50BB0C81" w:rsidR="00D76ACB" w:rsidRPr="002A0240" w:rsidRDefault="002A0240" w:rsidP="002A0240">
            <w:pPr>
              <w:pStyle w:val="TableParagraph"/>
              <w:jc w:val="center"/>
              <w:rPr>
                <w:rFonts w:ascii="Times New Roman"/>
                <w:b/>
              </w:rPr>
            </w:pPr>
            <w:r w:rsidRPr="002A0240">
              <w:rPr>
                <w:rFonts w:ascii="Times New Roman"/>
                <w:b/>
              </w:rPr>
              <w:t>Grade  5</w:t>
            </w:r>
          </w:p>
        </w:tc>
        <w:tc>
          <w:tcPr>
            <w:tcW w:w="1439" w:type="dxa"/>
            <w:shd w:val="clear" w:color="auto" w:fill="DEEAF6"/>
          </w:tcPr>
          <w:p w14:paraId="380F9F15" w14:textId="77777777" w:rsidR="00D76ACB" w:rsidRPr="002A0240" w:rsidRDefault="00301358">
            <w:pPr>
              <w:pStyle w:val="TableParagraph"/>
              <w:spacing w:before="102"/>
              <w:ind w:left="108"/>
              <w:rPr>
                <w:b/>
              </w:rPr>
            </w:pPr>
            <w:r w:rsidRPr="002A0240">
              <w:rPr>
                <w:b/>
              </w:rPr>
              <w:t>Subject</w:t>
            </w:r>
          </w:p>
        </w:tc>
        <w:tc>
          <w:tcPr>
            <w:tcW w:w="2795" w:type="dxa"/>
          </w:tcPr>
          <w:p w14:paraId="4A56AF10" w14:textId="38030E14" w:rsidR="00D76ACB" w:rsidRPr="002A0240" w:rsidRDefault="00CF798A" w:rsidP="002A0240">
            <w:pPr>
              <w:pStyle w:val="TableParagraph"/>
              <w:jc w:val="center"/>
              <w:rPr>
                <w:rFonts w:ascii="Times New Roman"/>
                <w:b/>
              </w:rPr>
            </w:pPr>
            <w:r>
              <w:rPr>
                <w:rFonts w:ascii="Times New Roman"/>
                <w:b/>
              </w:rPr>
              <w:t>ELA, Math, Science, Social Studies</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2801C73B" w:rsidR="00630F3B" w:rsidRPr="002A0240" w:rsidRDefault="002A0240" w:rsidP="002A0240">
            <w:pPr>
              <w:pStyle w:val="TableParagraph"/>
              <w:jc w:val="center"/>
              <w:rPr>
                <w:rFonts w:ascii="Times New Roman"/>
                <w:b/>
              </w:rPr>
            </w:pPr>
            <w:r w:rsidRPr="002A0240">
              <w:rPr>
                <w:rFonts w:ascii="Times New Roman"/>
                <w:b/>
              </w:rPr>
              <w:t>August</w:t>
            </w:r>
            <w:r>
              <w:rPr>
                <w:rFonts w:ascii="Times New Roman"/>
                <w:b/>
              </w:rPr>
              <w:t xml:space="preserve"> 31 </w:t>
            </w:r>
            <w:r>
              <w:rPr>
                <w:rFonts w:ascii="Times New Roman"/>
                <w:b/>
              </w:rPr>
              <w:t>–</w:t>
            </w:r>
            <w:r>
              <w:rPr>
                <w:rFonts w:ascii="Times New Roman"/>
                <w:b/>
              </w:rPr>
              <w:t xml:space="preserve"> September 4</w:t>
            </w:r>
          </w:p>
        </w:tc>
        <w:tc>
          <w:tcPr>
            <w:tcW w:w="1440" w:type="dxa"/>
            <w:shd w:val="clear" w:color="auto" w:fill="DEEAF6"/>
          </w:tcPr>
          <w:p w14:paraId="44348437" w14:textId="45EBA9FE" w:rsidR="00630F3B" w:rsidRDefault="00630F3B">
            <w:pPr>
              <w:pStyle w:val="TableParagraph"/>
              <w:spacing w:before="102"/>
              <w:ind w:left="106"/>
              <w:rPr>
                <w:b/>
                <w:sz w:val="20"/>
              </w:rPr>
            </w:pPr>
            <w:r>
              <w:rPr>
                <w:b/>
                <w:sz w:val="20"/>
              </w:rPr>
              <w:t>Topic/Title</w:t>
            </w:r>
          </w:p>
        </w:tc>
        <w:tc>
          <w:tcPr>
            <w:tcW w:w="7563" w:type="dxa"/>
            <w:gridSpan w:val="3"/>
          </w:tcPr>
          <w:p w14:paraId="5CB87CF4" w14:textId="08394670" w:rsidR="00630F3B" w:rsidRPr="00CF798A" w:rsidRDefault="002A0240" w:rsidP="00630F3B">
            <w:pPr>
              <w:pStyle w:val="TableParagraph"/>
              <w:spacing w:before="97"/>
              <w:rPr>
                <w:b/>
                <w:sz w:val="20"/>
              </w:rPr>
            </w:pPr>
            <w:bookmarkStart w:id="0" w:name="_GoBack"/>
            <w:r w:rsidRPr="00CF798A">
              <w:rPr>
                <w:b/>
                <w:sz w:val="20"/>
              </w:rPr>
              <w:t>First Week of School – Expectations and Procedures</w:t>
            </w:r>
            <w:bookmarkEnd w:id="0"/>
          </w:p>
        </w:tc>
      </w:tr>
    </w:tbl>
    <w:p w14:paraId="5780CC98" w14:textId="77777777" w:rsidR="00D76ACB" w:rsidRDefault="00D76ACB">
      <w:pPr>
        <w:spacing w:before="10" w:after="1"/>
        <w:rPr>
          <w:b/>
          <w:sz w:val="20"/>
        </w:rPr>
      </w:pPr>
    </w:p>
    <w:p w14:paraId="2B92FE04" w14:textId="25E763B7" w:rsidR="00D76ACB" w:rsidRPr="006D1795" w:rsidRDefault="006D1795">
      <w:pPr>
        <w:spacing w:before="8"/>
        <w:rPr>
          <w:sz w:val="32"/>
          <w:szCs w:val="32"/>
        </w:rPr>
      </w:pPr>
      <w:r w:rsidRPr="006D1795">
        <w:rPr>
          <w:sz w:val="32"/>
          <w:szCs w:val="32"/>
        </w:rPr>
        <w:t>ELA</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993D5F" w14:paraId="68F519CE" w14:textId="77777777" w:rsidTr="00993D5F">
        <w:trPr>
          <w:trHeight w:val="512"/>
        </w:trPr>
        <w:tc>
          <w:tcPr>
            <w:tcW w:w="1470" w:type="dxa"/>
          </w:tcPr>
          <w:p w14:paraId="569D9E7C" w14:textId="2591D002" w:rsidR="00993D5F" w:rsidRDefault="00993D5F" w:rsidP="002A0240">
            <w:pPr>
              <w:pStyle w:val="TableParagraph"/>
              <w:spacing w:before="2" w:line="230" w:lineRule="atLeast"/>
              <w:ind w:left="105" w:right="59"/>
              <w:rPr>
                <w:b/>
                <w:sz w:val="20"/>
              </w:rPr>
            </w:pPr>
            <w:r>
              <w:rPr>
                <w:b/>
                <w:sz w:val="20"/>
              </w:rPr>
              <w:t xml:space="preserve">Lesson 1 </w:t>
            </w:r>
            <w:r w:rsidR="002A0240">
              <w:rPr>
                <w:b/>
                <w:sz w:val="20"/>
              </w:rPr>
              <w:t>(8/31)</w:t>
            </w:r>
          </w:p>
        </w:tc>
        <w:tc>
          <w:tcPr>
            <w:tcW w:w="2975" w:type="dxa"/>
          </w:tcPr>
          <w:p w14:paraId="77D5D316" w14:textId="697BCE07" w:rsidR="00993D5F" w:rsidRPr="002A0240" w:rsidRDefault="002A0240" w:rsidP="00975F9B">
            <w:pPr>
              <w:pStyle w:val="TableParagraph"/>
              <w:jc w:val="center"/>
              <w:rPr>
                <w:rFonts w:ascii="Times New Roman"/>
                <w:b/>
                <w:sz w:val="18"/>
              </w:rPr>
            </w:pPr>
            <w:r w:rsidRPr="002A0240">
              <w:rPr>
                <w:rFonts w:ascii="Times New Roman"/>
                <w:b/>
                <w:sz w:val="18"/>
              </w:rPr>
              <w:t>Students will be able to understand and execute the expectations and procedures for ELA.</w:t>
            </w:r>
          </w:p>
        </w:tc>
        <w:tc>
          <w:tcPr>
            <w:tcW w:w="2975" w:type="dxa"/>
          </w:tcPr>
          <w:p w14:paraId="610FDD3D" w14:textId="702EE37B" w:rsidR="00993D5F" w:rsidRPr="00975F9B" w:rsidRDefault="00975F9B" w:rsidP="00975F9B">
            <w:pPr>
              <w:pStyle w:val="TableParagraph"/>
              <w:jc w:val="center"/>
              <w:rPr>
                <w:rFonts w:ascii="Times New Roman"/>
                <w:b/>
                <w:sz w:val="18"/>
              </w:rPr>
            </w:pPr>
            <w:r w:rsidRPr="00975F9B">
              <w:rPr>
                <w:rFonts w:ascii="Times New Roman"/>
                <w:b/>
                <w:sz w:val="18"/>
              </w:rPr>
              <w:t xml:space="preserve">ELA Expectations and Procedures </w:t>
            </w:r>
            <w:r w:rsidRPr="00975F9B">
              <w:rPr>
                <w:rFonts w:ascii="Times New Roman"/>
                <w:b/>
                <w:sz w:val="18"/>
              </w:rPr>
              <w:t>–</w:t>
            </w:r>
            <w:r w:rsidRPr="00975F9B">
              <w:rPr>
                <w:rFonts w:ascii="Times New Roman"/>
                <w:b/>
                <w:sz w:val="18"/>
              </w:rPr>
              <w:t xml:space="preserve"> Virtual Whole Group Instruction</w:t>
            </w:r>
          </w:p>
        </w:tc>
        <w:tc>
          <w:tcPr>
            <w:tcW w:w="2975" w:type="dxa"/>
          </w:tcPr>
          <w:p w14:paraId="38A75CE1" w14:textId="5AD31BFF" w:rsidR="00993D5F" w:rsidRPr="00975F9B" w:rsidRDefault="00975F9B" w:rsidP="00975F9B">
            <w:pPr>
              <w:pStyle w:val="TableParagraph"/>
              <w:jc w:val="center"/>
              <w:rPr>
                <w:rFonts w:ascii="Times New Roman"/>
                <w:b/>
                <w:sz w:val="18"/>
              </w:rPr>
            </w:pPr>
            <w:r w:rsidRPr="00975F9B">
              <w:rPr>
                <w:rFonts w:ascii="Times New Roman"/>
                <w:b/>
                <w:sz w:val="18"/>
              </w:rPr>
              <w:t xml:space="preserve">Student paced </w:t>
            </w:r>
            <w:proofErr w:type="spellStart"/>
            <w:r w:rsidRPr="00975F9B">
              <w:rPr>
                <w:rFonts w:ascii="Times New Roman"/>
                <w:b/>
                <w:sz w:val="18"/>
              </w:rPr>
              <w:t>Nearpod</w:t>
            </w:r>
            <w:proofErr w:type="spellEnd"/>
            <w:r w:rsidRPr="00975F9B">
              <w:rPr>
                <w:rFonts w:ascii="Times New Roman"/>
                <w:b/>
                <w:sz w:val="18"/>
              </w:rPr>
              <w:t xml:space="preserve"> in the last ten minutes of class, assessing them on the expectations, procedures, and having them set a goal for Reading and Writing this year.</w:t>
            </w:r>
          </w:p>
        </w:tc>
        <w:tc>
          <w:tcPr>
            <w:tcW w:w="2975" w:type="dxa"/>
          </w:tcPr>
          <w:p w14:paraId="73922CD1" w14:textId="01B804B4" w:rsidR="00993D5F" w:rsidRPr="00975F9B" w:rsidRDefault="00975F9B" w:rsidP="00975F9B">
            <w:pPr>
              <w:pStyle w:val="TableParagraph"/>
              <w:jc w:val="center"/>
              <w:rPr>
                <w:rFonts w:ascii="Times New Roman"/>
                <w:b/>
                <w:sz w:val="18"/>
              </w:rPr>
            </w:pPr>
            <w:r w:rsidRPr="00975F9B">
              <w:rPr>
                <w:rFonts w:ascii="Times New Roman"/>
                <w:b/>
                <w:sz w:val="18"/>
              </w:rPr>
              <w:t>What are three expectations or procedures for our whole group ELA time together?</w:t>
            </w:r>
          </w:p>
        </w:tc>
        <w:tc>
          <w:tcPr>
            <w:tcW w:w="1246" w:type="dxa"/>
          </w:tcPr>
          <w:p w14:paraId="11E713F3" w14:textId="0310FBEB" w:rsidR="00993D5F" w:rsidRPr="002A0240" w:rsidRDefault="002A0240" w:rsidP="00975F9B">
            <w:pPr>
              <w:pStyle w:val="TableParagraph"/>
              <w:jc w:val="center"/>
              <w:rPr>
                <w:rFonts w:ascii="Times New Roman"/>
                <w:b/>
                <w:sz w:val="18"/>
              </w:rPr>
            </w:pPr>
            <w:r>
              <w:rPr>
                <w:rFonts w:ascii="Times New Roman"/>
                <w:b/>
                <w:sz w:val="18"/>
              </w:rPr>
              <w:t>In Class</w:t>
            </w:r>
          </w:p>
        </w:tc>
      </w:tr>
      <w:tr w:rsidR="00993D5F" w14:paraId="76D7AE5C" w14:textId="77777777" w:rsidTr="00993D5F">
        <w:trPr>
          <w:trHeight w:val="504"/>
        </w:trPr>
        <w:tc>
          <w:tcPr>
            <w:tcW w:w="1470" w:type="dxa"/>
          </w:tcPr>
          <w:p w14:paraId="7F0100AF" w14:textId="69324D54" w:rsidR="00993D5F" w:rsidRDefault="002A0240" w:rsidP="00630F3B">
            <w:pPr>
              <w:pStyle w:val="TableParagraph"/>
              <w:spacing w:line="225" w:lineRule="exact"/>
              <w:ind w:left="105"/>
              <w:rPr>
                <w:b/>
                <w:sz w:val="20"/>
              </w:rPr>
            </w:pPr>
            <w:r>
              <w:rPr>
                <w:b/>
                <w:sz w:val="20"/>
              </w:rPr>
              <w:t>Lesson 2 (9/1</w:t>
            </w:r>
            <w:r w:rsidR="00993D5F">
              <w:rPr>
                <w:b/>
                <w:sz w:val="20"/>
              </w:rPr>
              <w:t>)</w:t>
            </w:r>
          </w:p>
        </w:tc>
        <w:tc>
          <w:tcPr>
            <w:tcW w:w="2975" w:type="dxa"/>
          </w:tcPr>
          <w:p w14:paraId="64842458" w14:textId="5165B99B" w:rsidR="00993D5F" w:rsidRPr="002A0240" w:rsidRDefault="002A0240" w:rsidP="00975F9B">
            <w:pPr>
              <w:pStyle w:val="TableParagraph"/>
              <w:jc w:val="center"/>
              <w:rPr>
                <w:rFonts w:ascii="Times New Roman"/>
                <w:b/>
                <w:sz w:val="18"/>
              </w:rPr>
            </w:pPr>
            <w:r w:rsidRPr="002A0240">
              <w:rPr>
                <w:rFonts w:ascii="Times New Roman"/>
                <w:b/>
                <w:sz w:val="18"/>
              </w:rPr>
              <w:t xml:space="preserve">Students </w:t>
            </w:r>
            <w:r>
              <w:rPr>
                <w:rFonts w:ascii="Times New Roman"/>
                <w:b/>
                <w:sz w:val="18"/>
              </w:rPr>
              <w:t>will be able to</w:t>
            </w:r>
            <w:r w:rsidRPr="002A0240">
              <w:rPr>
                <w:rFonts w:ascii="Times New Roman"/>
                <w:b/>
                <w:sz w:val="18"/>
              </w:rPr>
              <w:t xml:space="preserve"> identify and demonstrate what qualities make up a good listener.</w:t>
            </w:r>
          </w:p>
        </w:tc>
        <w:tc>
          <w:tcPr>
            <w:tcW w:w="2975" w:type="dxa"/>
          </w:tcPr>
          <w:p w14:paraId="3C733E07" w14:textId="7A0EF6D8" w:rsidR="00993D5F" w:rsidRPr="00975F9B" w:rsidRDefault="00975F9B" w:rsidP="00975F9B">
            <w:pPr>
              <w:pStyle w:val="TableParagraph"/>
              <w:jc w:val="center"/>
              <w:rPr>
                <w:rFonts w:ascii="Times New Roman"/>
                <w:b/>
                <w:sz w:val="18"/>
              </w:rPr>
            </w:pPr>
            <w:r w:rsidRPr="00975F9B">
              <w:rPr>
                <w:rFonts w:ascii="Times New Roman"/>
                <w:b/>
                <w:sz w:val="18"/>
              </w:rPr>
              <w:t xml:space="preserve">Introduce </w:t>
            </w:r>
            <w:proofErr w:type="spellStart"/>
            <w:r w:rsidRPr="00975F9B">
              <w:rPr>
                <w:rFonts w:ascii="Times New Roman"/>
                <w:b/>
                <w:sz w:val="18"/>
              </w:rPr>
              <w:t>Nearpod</w:t>
            </w:r>
            <w:proofErr w:type="spellEnd"/>
            <w:r w:rsidRPr="00975F9B">
              <w:rPr>
                <w:rFonts w:ascii="Times New Roman"/>
                <w:b/>
                <w:sz w:val="18"/>
              </w:rPr>
              <w:t xml:space="preserve"> </w:t>
            </w:r>
            <w:r w:rsidRPr="00975F9B">
              <w:rPr>
                <w:rFonts w:ascii="Times New Roman"/>
                <w:b/>
                <w:sz w:val="18"/>
              </w:rPr>
              <w:t>–</w:t>
            </w:r>
            <w:r w:rsidRPr="00975F9B">
              <w:rPr>
                <w:rFonts w:ascii="Times New Roman"/>
                <w:b/>
                <w:sz w:val="18"/>
              </w:rPr>
              <w:t xml:space="preserve"> Create Anchor Chart Based on Student Answers for the question: How do you know someone is a good listener? How does it make you feel? How can you demonstrate these listening skills this year?</w:t>
            </w:r>
          </w:p>
        </w:tc>
        <w:tc>
          <w:tcPr>
            <w:tcW w:w="2975" w:type="dxa"/>
          </w:tcPr>
          <w:p w14:paraId="68257FE7" w14:textId="3F16729B" w:rsidR="00975F9B" w:rsidRPr="00975F9B" w:rsidRDefault="00975F9B" w:rsidP="00975F9B">
            <w:pPr>
              <w:pStyle w:val="TableParagraph"/>
              <w:jc w:val="center"/>
              <w:rPr>
                <w:rFonts w:ascii="Times New Roman"/>
                <w:b/>
                <w:sz w:val="18"/>
              </w:rPr>
            </w:pPr>
            <w:r w:rsidRPr="00975F9B">
              <w:rPr>
                <w:rFonts w:ascii="Times New Roman"/>
                <w:b/>
                <w:sz w:val="18"/>
              </w:rPr>
              <w:t xml:space="preserve">Developing a personalized </w:t>
            </w:r>
            <w:r w:rsidRPr="00975F9B">
              <w:rPr>
                <w:rFonts w:ascii="Times New Roman"/>
                <w:b/>
                <w:sz w:val="18"/>
              </w:rPr>
              <w:t>“</w:t>
            </w:r>
            <w:r w:rsidRPr="00975F9B">
              <w:rPr>
                <w:rFonts w:ascii="Times New Roman"/>
                <w:b/>
                <w:sz w:val="18"/>
              </w:rPr>
              <w:t>Good Listener</w:t>
            </w:r>
            <w:r w:rsidRPr="00975F9B">
              <w:rPr>
                <w:rFonts w:ascii="Times New Roman"/>
                <w:b/>
                <w:sz w:val="18"/>
              </w:rPr>
              <w:t>”</w:t>
            </w:r>
            <w:r w:rsidRPr="00975F9B">
              <w:rPr>
                <w:rFonts w:ascii="Times New Roman"/>
                <w:b/>
                <w:sz w:val="18"/>
              </w:rPr>
              <w:t xml:space="preserve"> Oath to follow and reflect on throughout the year through class notebook.</w:t>
            </w:r>
          </w:p>
          <w:p w14:paraId="46D09303" w14:textId="77777777" w:rsidR="00975F9B" w:rsidRPr="00975F9B" w:rsidRDefault="00975F9B" w:rsidP="00975F9B">
            <w:pPr>
              <w:pStyle w:val="TableParagraph"/>
              <w:jc w:val="center"/>
              <w:rPr>
                <w:rFonts w:ascii="Times New Roman"/>
                <w:b/>
                <w:sz w:val="18"/>
              </w:rPr>
            </w:pPr>
          </w:p>
          <w:p w14:paraId="2C1F6843" w14:textId="14E2407C" w:rsidR="00993D5F" w:rsidRPr="00975F9B" w:rsidRDefault="00975F9B" w:rsidP="00975F9B">
            <w:pPr>
              <w:pStyle w:val="TableParagraph"/>
              <w:jc w:val="center"/>
              <w:rPr>
                <w:rFonts w:ascii="Times New Roman"/>
                <w:b/>
                <w:sz w:val="18"/>
              </w:rPr>
            </w:pPr>
            <w:r w:rsidRPr="00975F9B">
              <w:rPr>
                <w:rFonts w:ascii="Times New Roman"/>
                <w:b/>
                <w:sz w:val="18"/>
              </w:rPr>
              <w:t>What good listening will look like for the student personally, how they will meet their goal day to day, and who will need to help them.</w:t>
            </w:r>
          </w:p>
        </w:tc>
        <w:tc>
          <w:tcPr>
            <w:tcW w:w="2975" w:type="dxa"/>
          </w:tcPr>
          <w:p w14:paraId="076FE4B2" w14:textId="77777777" w:rsidR="00975F9B" w:rsidRPr="00975F9B" w:rsidRDefault="00975F9B" w:rsidP="00975F9B">
            <w:pPr>
              <w:pStyle w:val="TableParagraph"/>
              <w:jc w:val="center"/>
              <w:rPr>
                <w:rFonts w:ascii="Times New Roman"/>
                <w:b/>
                <w:sz w:val="18"/>
              </w:rPr>
            </w:pPr>
            <w:r w:rsidRPr="00975F9B">
              <w:rPr>
                <w:rFonts w:ascii="Times New Roman"/>
                <w:b/>
                <w:sz w:val="18"/>
              </w:rPr>
              <w:t>Food for Thought Exit Slip:</w:t>
            </w:r>
          </w:p>
          <w:p w14:paraId="6AA5461F" w14:textId="77777777" w:rsidR="00975F9B" w:rsidRPr="00975F9B" w:rsidRDefault="00975F9B" w:rsidP="00975F9B">
            <w:pPr>
              <w:pStyle w:val="TableParagraph"/>
              <w:jc w:val="center"/>
              <w:rPr>
                <w:rFonts w:ascii="Times New Roman"/>
                <w:b/>
                <w:sz w:val="18"/>
              </w:rPr>
            </w:pPr>
          </w:p>
          <w:p w14:paraId="079E5C16" w14:textId="617FFBB6" w:rsidR="00993D5F" w:rsidRPr="00975F9B" w:rsidRDefault="00975F9B" w:rsidP="00975F9B">
            <w:pPr>
              <w:pStyle w:val="TableParagraph"/>
              <w:jc w:val="center"/>
              <w:rPr>
                <w:rFonts w:ascii="Times New Roman"/>
                <w:b/>
                <w:sz w:val="18"/>
              </w:rPr>
            </w:pPr>
            <w:r w:rsidRPr="00975F9B">
              <w:rPr>
                <w:rFonts w:ascii="Times New Roman"/>
                <w:b/>
                <w:sz w:val="18"/>
              </w:rPr>
              <w:t>What did you do today that made you a good listener?</w:t>
            </w:r>
          </w:p>
        </w:tc>
        <w:tc>
          <w:tcPr>
            <w:tcW w:w="1246" w:type="dxa"/>
          </w:tcPr>
          <w:p w14:paraId="43823FD5" w14:textId="69A8BB66" w:rsidR="00993D5F" w:rsidRPr="002A0240" w:rsidRDefault="002A0240" w:rsidP="00975F9B">
            <w:pPr>
              <w:pStyle w:val="TableParagraph"/>
              <w:jc w:val="center"/>
              <w:rPr>
                <w:rFonts w:ascii="Times New Roman"/>
                <w:b/>
                <w:sz w:val="18"/>
              </w:rPr>
            </w:pPr>
            <w:r>
              <w:rPr>
                <w:rFonts w:ascii="Times New Roman"/>
                <w:b/>
                <w:sz w:val="18"/>
              </w:rPr>
              <w:t>In Class</w:t>
            </w:r>
          </w:p>
        </w:tc>
      </w:tr>
      <w:tr w:rsidR="00993D5F" w14:paraId="33D8EF75" w14:textId="77777777" w:rsidTr="00993D5F">
        <w:trPr>
          <w:trHeight w:val="512"/>
        </w:trPr>
        <w:tc>
          <w:tcPr>
            <w:tcW w:w="1470" w:type="dxa"/>
          </w:tcPr>
          <w:p w14:paraId="4B48F369" w14:textId="69940B6D" w:rsidR="00993D5F" w:rsidRDefault="002A0240">
            <w:pPr>
              <w:pStyle w:val="TableParagraph"/>
              <w:spacing w:before="2" w:line="230" w:lineRule="atLeast"/>
              <w:ind w:left="105" w:right="59"/>
              <w:rPr>
                <w:b/>
                <w:sz w:val="20"/>
              </w:rPr>
            </w:pPr>
            <w:r>
              <w:rPr>
                <w:b/>
                <w:sz w:val="20"/>
              </w:rPr>
              <w:t>Lesson 3 (9/2</w:t>
            </w:r>
            <w:r w:rsidR="00993D5F">
              <w:rPr>
                <w:b/>
                <w:sz w:val="20"/>
              </w:rPr>
              <w:t>)</w:t>
            </w:r>
          </w:p>
        </w:tc>
        <w:tc>
          <w:tcPr>
            <w:tcW w:w="2975" w:type="dxa"/>
          </w:tcPr>
          <w:p w14:paraId="48AEE3E0" w14:textId="43090BC6" w:rsidR="00993D5F" w:rsidRPr="002A0240" w:rsidRDefault="002A0240" w:rsidP="00975F9B">
            <w:pPr>
              <w:pStyle w:val="TableParagraph"/>
              <w:jc w:val="center"/>
              <w:rPr>
                <w:rFonts w:ascii="Times New Roman"/>
                <w:b/>
                <w:sz w:val="18"/>
              </w:rPr>
            </w:pPr>
            <w:r w:rsidRPr="002A0240">
              <w:rPr>
                <w:rFonts w:ascii="Times New Roman"/>
                <w:b/>
                <w:sz w:val="18"/>
              </w:rPr>
              <w:t>Students will be able to understand and demonstrate the purpose  of a Reading Workshop.</w:t>
            </w:r>
          </w:p>
        </w:tc>
        <w:tc>
          <w:tcPr>
            <w:tcW w:w="2975" w:type="dxa"/>
          </w:tcPr>
          <w:p w14:paraId="2454739D" w14:textId="77777777" w:rsidR="00975F9B" w:rsidRPr="00975F9B" w:rsidRDefault="00975F9B" w:rsidP="00975F9B">
            <w:pPr>
              <w:pStyle w:val="TableParagraph"/>
              <w:jc w:val="center"/>
              <w:rPr>
                <w:rFonts w:ascii="Times New Roman"/>
                <w:b/>
                <w:sz w:val="18"/>
              </w:rPr>
            </w:pPr>
            <w:r w:rsidRPr="00975F9B">
              <w:rPr>
                <w:rFonts w:ascii="Times New Roman"/>
                <w:b/>
                <w:sz w:val="18"/>
              </w:rPr>
              <w:t>Virtual Reading Workshop and the Concept of Reading Workshop</w:t>
            </w:r>
          </w:p>
          <w:p w14:paraId="56E42447" w14:textId="77777777" w:rsidR="00975F9B" w:rsidRPr="00975F9B" w:rsidRDefault="00975F9B" w:rsidP="00975F9B">
            <w:pPr>
              <w:pStyle w:val="TableParagraph"/>
              <w:jc w:val="center"/>
              <w:rPr>
                <w:rFonts w:ascii="Times New Roman"/>
                <w:b/>
                <w:sz w:val="18"/>
              </w:rPr>
            </w:pPr>
            <w:r w:rsidRPr="00975F9B">
              <w:rPr>
                <w:rFonts w:ascii="Times New Roman"/>
                <w:b/>
                <w:sz w:val="18"/>
              </w:rPr>
              <w:t>-</w:t>
            </w:r>
          </w:p>
          <w:p w14:paraId="2BFCE5B5" w14:textId="77777777" w:rsidR="00993D5F" w:rsidRPr="00975F9B" w:rsidRDefault="00975F9B" w:rsidP="00975F9B">
            <w:pPr>
              <w:pStyle w:val="TableParagraph"/>
              <w:jc w:val="center"/>
              <w:rPr>
                <w:rFonts w:ascii="Times New Roman"/>
                <w:b/>
                <w:sz w:val="18"/>
              </w:rPr>
            </w:pPr>
            <w:r w:rsidRPr="00975F9B">
              <w:rPr>
                <w:rFonts w:ascii="Times New Roman"/>
                <w:b/>
                <w:sz w:val="18"/>
              </w:rPr>
              <w:t>Expectations and Procedures for Virtual Reading Workshop</w:t>
            </w:r>
          </w:p>
          <w:p w14:paraId="00A1C202" w14:textId="77777777" w:rsidR="00975F9B" w:rsidRPr="00975F9B" w:rsidRDefault="00975F9B" w:rsidP="00975F9B">
            <w:pPr>
              <w:pStyle w:val="TableParagraph"/>
              <w:jc w:val="center"/>
              <w:rPr>
                <w:rFonts w:ascii="Times New Roman"/>
                <w:b/>
                <w:sz w:val="18"/>
              </w:rPr>
            </w:pPr>
          </w:p>
          <w:p w14:paraId="7868F551" w14:textId="115B6F70" w:rsidR="00975F9B" w:rsidRPr="00975F9B" w:rsidRDefault="00975F9B" w:rsidP="00975F9B">
            <w:pPr>
              <w:pStyle w:val="TableParagraph"/>
              <w:jc w:val="center"/>
              <w:rPr>
                <w:rFonts w:ascii="Times New Roman"/>
                <w:b/>
                <w:sz w:val="18"/>
              </w:rPr>
            </w:pPr>
            <w:r w:rsidRPr="00975F9B">
              <w:rPr>
                <w:rFonts w:ascii="Times New Roman"/>
                <w:b/>
                <w:sz w:val="18"/>
              </w:rPr>
              <w:t>Logging into Epic.</w:t>
            </w:r>
          </w:p>
        </w:tc>
        <w:tc>
          <w:tcPr>
            <w:tcW w:w="2975" w:type="dxa"/>
          </w:tcPr>
          <w:p w14:paraId="6D9828AC" w14:textId="226E3824" w:rsidR="00993D5F" w:rsidRPr="00975F9B" w:rsidRDefault="00975F9B" w:rsidP="00975F9B">
            <w:pPr>
              <w:pStyle w:val="TableParagraph"/>
              <w:jc w:val="center"/>
              <w:rPr>
                <w:rFonts w:ascii="Times New Roman"/>
                <w:b/>
                <w:sz w:val="18"/>
              </w:rPr>
            </w:pPr>
            <w:r w:rsidRPr="00975F9B">
              <w:rPr>
                <w:rFonts w:ascii="Times New Roman"/>
                <w:b/>
                <w:sz w:val="18"/>
              </w:rPr>
              <w:t>Exploring Epic!</w:t>
            </w:r>
          </w:p>
        </w:tc>
        <w:tc>
          <w:tcPr>
            <w:tcW w:w="2975" w:type="dxa"/>
          </w:tcPr>
          <w:p w14:paraId="57FF584B" w14:textId="3E565AD5" w:rsidR="00993D5F" w:rsidRPr="00975F9B" w:rsidRDefault="00975F9B" w:rsidP="00975F9B">
            <w:pPr>
              <w:pStyle w:val="TableParagraph"/>
              <w:jc w:val="center"/>
              <w:rPr>
                <w:rFonts w:ascii="Times New Roman"/>
                <w:b/>
                <w:sz w:val="18"/>
              </w:rPr>
            </w:pPr>
            <w:r w:rsidRPr="00975F9B">
              <w:rPr>
                <w:rFonts w:ascii="Times New Roman"/>
                <w:b/>
                <w:sz w:val="18"/>
              </w:rPr>
              <w:t>What is the purpose of a Reading Workshop?</w:t>
            </w:r>
          </w:p>
        </w:tc>
        <w:tc>
          <w:tcPr>
            <w:tcW w:w="1246" w:type="dxa"/>
          </w:tcPr>
          <w:p w14:paraId="71506253" w14:textId="55BBB4B6" w:rsidR="00993D5F" w:rsidRPr="002A0240" w:rsidRDefault="002A0240" w:rsidP="00975F9B">
            <w:pPr>
              <w:pStyle w:val="TableParagraph"/>
              <w:jc w:val="center"/>
              <w:rPr>
                <w:rFonts w:ascii="Times New Roman"/>
                <w:b/>
                <w:sz w:val="18"/>
              </w:rPr>
            </w:pPr>
            <w:r>
              <w:rPr>
                <w:rFonts w:ascii="Times New Roman"/>
                <w:b/>
                <w:sz w:val="18"/>
              </w:rPr>
              <w:t>In Class</w:t>
            </w:r>
          </w:p>
        </w:tc>
      </w:tr>
      <w:tr w:rsidR="00993D5F" w14:paraId="3AF0DED7" w14:textId="77777777" w:rsidTr="00993D5F">
        <w:trPr>
          <w:trHeight w:val="504"/>
        </w:trPr>
        <w:tc>
          <w:tcPr>
            <w:tcW w:w="1470" w:type="dxa"/>
          </w:tcPr>
          <w:p w14:paraId="25C40AA9" w14:textId="4998915A" w:rsidR="00993D5F" w:rsidRDefault="002A0240" w:rsidP="00630F3B">
            <w:pPr>
              <w:pStyle w:val="TableParagraph"/>
              <w:spacing w:line="225" w:lineRule="exact"/>
              <w:ind w:left="105"/>
              <w:rPr>
                <w:b/>
                <w:sz w:val="20"/>
              </w:rPr>
            </w:pPr>
            <w:r>
              <w:rPr>
                <w:b/>
                <w:sz w:val="20"/>
              </w:rPr>
              <w:t>Lesson 4 (9/3</w:t>
            </w:r>
            <w:r w:rsidR="00993D5F">
              <w:rPr>
                <w:b/>
                <w:sz w:val="20"/>
              </w:rPr>
              <w:t>)</w:t>
            </w:r>
          </w:p>
        </w:tc>
        <w:tc>
          <w:tcPr>
            <w:tcW w:w="2975" w:type="dxa"/>
          </w:tcPr>
          <w:p w14:paraId="6CD9C1BE" w14:textId="6EA447D1" w:rsidR="00993D5F" w:rsidRPr="002A0240" w:rsidRDefault="002A0240" w:rsidP="00975F9B">
            <w:pPr>
              <w:pStyle w:val="TableParagraph"/>
              <w:jc w:val="center"/>
              <w:rPr>
                <w:rFonts w:ascii="Times New Roman"/>
                <w:b/>
                <w:sz w:val="18"/>
              </w:rPr>
            </w:pPr>
            <w:r w:rsidRPr="002A0240">
              <w:rPr>
                <w:rFonts w:ascii="Times New Roman"/>
                <w:b/>
                <w:sz w:val="18"/>
              </w:rPr>
              <w:t>Students will be able to identify and execute when and how to share responses and questions with the whole group.</w:t>
            </w:r>
          </w:p>
        </w:tc>
        <w:tc>
          <w:tcPr>
            <w:tcW w:w="2975" w:type="dxa"/>
          </w:tcPr>
          <w:p w14:paraId="2FB1773A" w14:textId="77777777" w:rsidR="00975F9B" w:rsidRPr="00975F9B" w:rsidRDefault="00975F9B" w:rsidP="00975F9B">
            <w:pPr>
              <w:pStyle w:val="TableParagraph"/>
              <w:jc w:val="center"/>
              <w:rPr>
                <w:rFonts w:ascii="Times New Roman"/>
                <w:b/>
                <w:sz w:val="18"/>
              </w:rPr>
            </w:pPr>
            <w:r w:rsidRPr="00975F9B">
              <w:rPr>
                <w:rFonts w:ascii="Times New Roman"/>
                <w:b/>
                <w:sz w:val="18"/>
              </w:rPr>
              <w:t>Sharing: When and How</w:t>
            </w:r>
          </w:p>
          <w:p w14:paraId="4637B1D4" w14:textId="77777777" w:rsidR="00975F9B" w:rsidRPr="00975F9B" w:rsidRDefault="00975F9B" w:rsidP="00975F9B">
            <w:pPr>
              <w:pStyle w:val="TableParagraph"/>
              <w:jc w:val="center"/>
              <w:rPr>
                <w:rFonts w:ascii="Times New Roman"/>
                <w:b/>
                <w:sz w:val="18"/>
              </w:rPr>
            </w:pPr>
            <w:r w:rsidRPr="00975F9B">
              <w:rPr>
                <w:rFonts w:ascii="Times New Roman"/>
                <w:b/>
                <w:sz w:val="18"/>
              </w:rPr>
              <w:t>Sharing: Responses and Questions</w:t>
            </w:r>
          </w:p>
          <w:p w14:paraId="61ADEFF9" w14:textId="77777777" w:rsidR="00975F9B" w:rsidRPr="00975F9B" w:rsidRDefault="00975F9B" w:rsidP="00975F9B">
            <w:pPr>
              <w:pStyle w:val="TableParagraph"/>
              <w:jc w:val="center"/>
              <w:rPr>
                <w:rFonts w:ascii="Times New Roman"/>
                <w:b/>
                <w:sz w:val="18"/>
              </w:rPr>
            </w:pPr>
          </w:p>
          <w:p w14:paraId="78EA99BF" w14:textId="68DC1B1E" w:rsidR="00993D5F" w:rsidRPr="00975F9B" w:rsidRDefault="00975F9B" w:rsidP="00975F9B">
            <w:pPr>
              <w:pStyle w:val="TableParagraph"/>
              <w:jc w:val="center"/>
              <w:rPr>
                <w:rFonts w:ascii="Times New Roman"/>
                <w:b/>
                <w:sz w:val="18"/>
              </w:rPr>
            </w:pPr>
            <w:r w:rsidRPr="00975F9B">
              <w:rPr>
                <w:rFonts w:ascii="Times New Roman"/>
                <w:b/>
                <w:sz w:val="18"/>
              </w:rPr>
              <w:t>Logging into Read Works</w:t>
            </w:r>
          </w:p>
        </w:tc>
        <w:tc>
          <w:tcPr>
            <w:tcW w:w="2975" w:type="dxa"/>
          </w:tcPr>
          <w:p w14:paraId="5B191AD0" w14:textId="45AD5994" w:rsidR="00993D5F" w:rsidRPr="00975F9B" w:rsidRDefault="00975F9B" w:rsidP="00975F9B">
            <w:pPr>
              <w:pStyle w:val="TableParagraph"/>
              <w:jc w:val="center"/>
              <w:rPr>
                <w:rFonts w:ascii="Times New Roman"/>
                <w:b/>
                <w:sz w:val="18"/>
              </w:rPr>
            </w:pPr>
            <w:r w:rsidRPr="00975F9B">
              <w:rPr>
                <w:rFonts w:ascii="Times New Roman"/>
                <w:b/>
                <w:sz w:val="18"/>
              </w:rPr>
              <w:t>Exploring Read Works</w:t>
            </w:r>
          </w:p>
        </w:tc>
        <w:tc>
          <w:tcPr>
            <w:tcW w:w="2975" w:type="dxa"/>
          </w:tcPr>
          <w:p w14:paraId="498EF216" w14:textId="1C82D35B" w:rsidR="00993D5F" w:rsidRPr="00975F9B" w:rsidRDefault="00975F9B" w:rsidP="00975F9B">
            <w:pPr>
              <w:pStyle w:val="TableParagraph"/>
              <w:jc w:val="center"/>
              <w:rPr>
                <w:rFonts w:ascii="Times New Roman"/>
                <w:b/>
                <w:sz w:val="18"/>
              </w:rPr>
            </w:pPr>
            <w:r w:rsidRPr="00975F9B">
              <w:rPr>
                <w:rFonts w:ascii="Times New Roman"/>
                <w:b/>
                <w:sz w:val="18"/>
              </w:rPr>
              <w:t>How and when is it appropriate to share responses and questions?</w:t>
            </w:r>
          </w:p>
        </w:tc>
        <w:tc>
          <w:tcPr>
            <w:tcW w:w="1246" w:type="dxa"/>
          </w:tcPr>
          <w:p w14:paraId="797FE7E9" w14:textId="1D471BEF" w:rsidR="00993D5F" w:rsidRPr="002A0240" w:rsidRDefault="002A0240" w:rsidP="00975F9B">
            <w:pPr>
              <w:pStyle w:val="TableParagraph"/>
              <w:jc w:val="center"/>
              <w:rPr>
                <w:rFonts w:ascii="Times New Roman"/>
                <w:b/>
                <w:sz w:val="18"/>
              </w:rPr>
            </w:pPr>
            <w:r>
              <w:rPr>
                <w:rFonts w:ascii="Times New Roman"/>
                <w:b/>
                <w:sz w:val="18"/>
              </w:rPr>
              <w:t>In Class</w:t>
            </w:r>
          </w:p>
        </w:tc>
      </w:tr>
      <w:tr w:rsidR="00993D5F" w:rsidRPr="00975F9B" w14:paraId="599D7E22" w14:textId="77777777" w:rsidTr="00993D5F">
        <w:trPr>
          <w:trHeight w:val="512"/>
        </w:trPr>
        <w:tc>
          <w:tcPr>
            <w:tcW w:w="1470" w:type="dxa"/>
          </w:tcPr>
          <w:p w14:paraId="45A1A80F" w14:textId="1973C7D3" w:rsidR="00993D5F" w:rsidRDefault="002A0240">
            <w:pPr>
              <w:pStyle w:val="TableParagraph"/>
              <w:spacing w:before="2" w:line="230" w:lineRule="atLeast"/>
              <w:ind w:left="105" w:right="59"/>
              <w:rPr>
                <w:b/>
                <w:sz w:val="20"/>
              </w:rPr>
            </w:pPr>
            <w:r>
              <w:rPr>
                <w:b/>
                <w:sz w:val="20"/>
              </w:rPr>
              <w:t>Lesson 5 (9/4</w:t>
            </w:r>
            <w:r w:rsidR="00993D5F">
              <w:rPr>
                <w:b/>
                <w:sz w:val="20"/>
              </w:rPr>
              <w:t>)</w:t>
            </w:r>
          </w:p>
        </w:tc>
        <w:tc>
          <w:tcPr>
            <w:tcW w:w="2975" w:type="dxa"/>
          </w:tcPr>
          <w:p w14:paraId="65B92C00" w14:textId="6432DDA4" w:rsidR="00993D5F" w:rsidRPr="002A0240" w:rsidRDefault="002A0240" w:rsidP="00975F9B">
            <w:pPr>
              <w:pStyle w:val="TableParagraph"/>
              <w:jc w:val="center"/>
              <w:rPr>
                <w:rFonts w:ascii="Times New Roman"/>
                <w:b/>
                <w:sz w:val="18"/>
              </w:rPr>
            </w:pPr>
            <w:r w:rsidRPr="002A0240">
              <w:rPr>
                <w:rFonts w:ascii="Times New Roman"/>
                <w:b/>
                <w:sz w:val="18"/>
              </w:rPr>
              <w:t xml:space="preserve">Students will be able to determine what qualities to look for when discovering a </w:t>
            </w:r>
            <w:r w:rsidRPr="002A0240">
              <w:rPr>
                <w:rFonts w:ascii="Times New Roman"/>
                <w:b/>
                <w:sz w:val="18"/>
              </w:rPr>
              <w:t>“</w:t>
            </w:r>
            <w:r w:rsidRPr="002A0240">
              <w:rPr>
                <w:rFonts w:ascii="Times New Roman"/>
                <w:b/>
                <w:sz w:val="18"/>
              </w:rPr>
              <w:t>Just Right</w:t>
            </w:r>
            <w:r w:rsidRPr="002A0240">
              <w:rPr>
                <w:rFonts w:ascii="Times New Roman"/>
                <w:b/>
                <w:sz w:val="18"/>
              </w:rPr>
              <w:t>”</w:t>
            </w:r>
            <w:r w:rsidRPr="002A0240">
              <w:rPr>
                <w:rFonts w:ascii="Times New Roman"/>
                <w:b/>
                <w:sz w:val="18"/>
              </w:rPr>
              <w:t xml:space="preserve"> book.</w:t>
            </w:r>
          </w:p>
        </w:tc>
        <w:tc>
          <w:tcPr>
            <w:tcW w:w="2975" w:type="dxa"/>
          </w:tcPr>
          <w:p w14:paraId="5C2FB067" w14:textId="77777777" w:rsidR="00975F9B" w:rsidRPr="00975F9B" w:rsidRDefault="00975F9B" w:rsidP="00975F9B">
            <w:pPr>
              <w:pStyle w:val="TableParagraph"/>
              <w:jc w:val="center"/>
              <w:rPr>
                <w:rFonts w:ascii="Times New Roman"/>
                <w:b/>
                <w:sz w:val="18"/>
              </w:rPr>
            </w:pPr>
            <w:r w:rsidRPr="00975F9B">
              <w:rPr>
                <w:rFonts w:ascii="Times New Roman"/>
                <w:b/>
                <w:sz w:val="18"/>
              </w:rPr>
              <w:t>Let</w:t>
            </w:r>
            <w:r w:rsidRPr="00975F9B">
              <w:rPr>
                <w:rFonts w:ascii="Times New Roman"/>
                <w:b/>
                <w:sz w:val="18"/>
              </w:rPr>
              <w:t>’</w:t>
            </w:r>
            <w:r w:rsidRPr="00975F9B">
              <w:rPr>
                <w:rFonts w:ascii="Times New Roman"/>
                <w:b/>
                <w:sz w:val="18"/>
              </w:rPr>
              <w:t xml:space="preserve">s figure out what your </w:t>
            </w:r>
            <w:r w:rsidRPr="00975F9B">
              <w:rPr>
                <w:rFonts w:ascii="Times New Roman"/>
                <w:b/>
                <w:sz w:val="18"/>
              </w:rPr>
              <w:t>“</w:t>
            </w:r>
            <w:r w:rsidRPr="00975F9B">
              <w:rPr>
                <w:rFonts w:ascii="Times New Roman"/>
                <w:b/>
                <w:sz w:val="18"/>
              </w:rPr>
              <w:t>Just Right</w:t>
            </w:r>
            <w:r w:rsidRPr="00975F9B">
              <w:rPr>
                <w:rFonts w:ascii="Times New Roman"/>
                <w:b/>
                <w:sz w:val="18"/>
              </w:rPr>
              <w:t>”</w:t>
            </w:r>
            <w:r w:rsidRPr="00975F9B">
              <w:rPr>
                <w:rFonts w:ascii="Times New Roman"/>
                <w:b/>
                <w:sz w:val="18"/>
              </w:rPr>
              <w:t xml:space="preserve"> Book looks like.</w:t>
            </w:r>
          </w:p>
          <w:p w14:paraId="2C8F3A15" w14:textId="77777777" w:rsidR="00975F9B" w:rsidRPr="00975F9B" w:rsidRDefault="00975F9B" w:rsidP="00975F9B">
            <w:pPr>
              <w:pStyle w:val="TableParagraph"/>
              <w:jc w:val="center"/>
              <w:rPr>
                <w:rFonts w:ascii="Times New Roman"/>
                <w:b/>
                <w:sz w:val="18"/>
              </w:rPr>
            </w:pPr>
          </w:p>
          <w:p w14:paraId="0BD9F311" w14:textId="0DB4093B" w:rsidR="00993D5F" w:rsidRPr="00975F9B" w:rsidRDefault="00975F9B" w:rsidP="00975F9B">
            <w:pPr>
              <w:pStyle w:val="TableParagraph"/>
              <w:jc w:val="center"/>
              <w:rPr>
                <w:rFonts w:ascii="Times New Roman"/>
                <w:b/>
                <w:sz w:val="18"/>
              </w:rPr>
            </w:pPr>
            <w:r w:rsidRPr="00975F9B">
              <w:rPr>
                <w:rFonts w:ascii="Times New Roman"/>
                <w:b/>
                <w:sz w:val="18"/>
              </w:rPr>
              <w:t xml:space="preserve">Finish with </w:t>
            </w:r>
            <w:proofErr w:type="spellStart"/>
            <w:r w:rsidRPr="00975F9B">
              <w:rPr>
                <w:rFonts w:ascii="Times New Roman"/>
                <w:b/>
                <w:sz w:val="18"/>
              </w:rPr>
              <w:t>Kahoot</w:t>
            </w:r>
            <w:proofErr w:type="spellEnd"/>
            <w:r w:rsidRPr="00975F9B">
              <w:rPr>
                <w:rFonts w:ascii="Times New Roman"/>
                <w:b/>
                <w:sz w:val="18"/>
              </w:rPr>
              <w:t>.</w:t>
            </w:r>
          </w:p>
        </w:tc>
        <w:tc>
          <w:tcPr>
            <w:tcW w:w="2975" w:type="dxa"/>
          </w:tcPr>
          <w:p w14:paraId="434E7857" w14:textId="7D0C4370" w:rsidR="00993D5F" w:rsidRPr="00975F9B" w:rsidRDefault="00975F9B" w:rsidP="00975F9B">
            <w:pPr>
              <w:pStyle w:val="TableParagraph"/>
              <w:jc w:val="center"/>
              <w:rPr>
                <w:rFonts w:ascii="Times New Roman"/>
                <w:b/>
                <w:sz w:val="18"/>
              </w:rPr>
            </w:pPr>
            <w:r w:rsidRPr="00975F9B">
              <w:rPr>
                <w:rFonts w:ascii="Times New Roman"/>
                <w:b/>
                <w:sz w:val="18"/>
              </w:rPr>
              <w:t xml:space="preserve">Student paced </w:t>
            </w:r>
            <w:proofErr w:type="spellStart"/>
            <w:r w:rsidRPr="00975F9B">
              <w:rPr>
                <w:rFonts w:ascii="Times New Roman"/>
                <w:b/>
                <w:sz w:val="18"/>
              </w:rPr>
              <w:t>Nearpod</w:t>
            </w:r>
            <w:proofErr w:type="spellEnd"/>
            <w:r w:rsidRPr="00975F9B">
              <w:rPr>
                <w:rFonts w:ascii="Times New Roman"/>
                <w:b/>
                <w:sz w:val="18"/>
              </w:rPr>
              <w:t xml:space="preserve"> discovering and articulating what a student</w:t>
            </w:r>
            <w:r w:rsidRPr="00975F9B">
              <w:rPr>
                <w:rFonts w:ascii="Times New Roman"/>
                <w:b/>
                <w:sz w:val="18"/>
              </w:rPr>
              <w:t>’</w:t>
            </w:r>
            <w:r w:rsidRPr="00975F9B">
              <w:rPr>
                <w:rFonts w:ascii="Times New Roman"/>
                <w:b/>
                <w:sz w:val="18"/>
              </w:rPr>
              <w:t xml:space="preserve">s </w:t>
            </w:r>
            <w:r w:rsidRPr="00975F9B">
              <w:rPr>
                <w:rFonts w:ascii="Times New Roman"/>
                <w:b/>
                <w:sz w:val="18"/>
              </w:rPr>
              <w:t>“</w:t>
            </w:r>
            <w:r w:rsidRPr="00975F9B">
              <w:rPr>
                <w:rFonts w:ascii="Times New Roman"/>
                <w:b/>
                <w:sz w:val="18"/>
              </w:rPr>
              <w:t>Just Right</w:t>
            </w:r>
            <w:r w:rsidRPr="00975F9B">
              <w:rPr>
                <w:rFonts w:ascii="Times New Roman"/>
                <w:b/>
                <w:sz w:val="18"/>
              </w:rPr>
              <w:t>”</w:t>
            </w:r>
            <w:r w:rsidRPr="00975F9B">
              <w:rPr>
                <w:rFonts w:ascii="Times New Roman"/>
                <w:b/>
                <w:sz w:val="18"/>
              </w:rPr>
              <w:t xml:space="preserve"> book would look like.</w:t>
            </w:r>
          </w:p>
        </w:tc>
        <w:tc>
          <w:tcPr>
            <w:tcW w:w="2975" w:type="dxa"/>
          </w:tcPr>
          <w:p w14:paraId="2E6B24AC" w14:textId="5F44825A" w:rsidR="00993D5F" w:rsidRPr="00975F9B" w:rsidRDefault="00975F9B" w:rsidP="00975F9B">
            <w:pPr>
              <w:pStyle w:val="TableParagraph"/>
              <w:jc w:val="center"/>
              <w:rPr>
                <w:rFonts w:ascii="Times New Roman"/>
                <w:b/>
                <w:sz w:val="18"/>
              </w:rPr>
            </w:pPr>
            <w:r w:rsidRPr="00975F9B">
              <w:rPr>
                <w:rFonts w:ascii="Times New Roman"/>
                <w:b/>
                <w:sz w:val="18"/>
              </w:rPr>
              <w:t xml:space="preserve">What do we look for when finding our </w:t>
            </w:r>
            <w:r w:rsidRPr="00975F9B">
              <w:rPr>
                <w:rFonts w:ascii="Times New Roman"/>
                <w:b/>
                <w:sz w:val="18"/>
              </w:rPr>
              <w:t>“</w:t>
            </w:r>
            <w:r w:rsidRPr="00975F9B">
              <w:rPr>
                <w:rFonts w:ascii="Times New Roman"/>
                <w:b/>
                <w:sz w:val="18"/>
              </w:rPr>
              <w:t>Just Right</w:t>
            </w:r>
            <w:r w:rsidRPr="00975F9B">
              <w:rPr>
                <w:rFonts w:ascii="Times New Roman"/>
                <w:b/>
                <w:sz w:val="18"/>
              </w:rPr>
              <w:t>”</w:t>
            </w:r>
            <w:r w:rsidRPr="00975F9B">
              <w:rPr>
                <w:rFonts w:ascii="Times New Roman"/>
                <w:b/>
                <w:sz w:val="18"/>
              </w:rPr>
              <w:t xml:space="preserve"> books?</w:t>
            </w:r>
          </w:p>
        </w:tc>
        <w:tc>
          <w:tcPr>
            <w:tcW w:w="1246" w:type="dxa"/>
          </w:tcPr>
          <w:p w14:paraId="1AF58FE1" w14:textId="22FD602F" w:rsidR="00993D5F" w:rsidRPr="00975F9B" w:rsidRDefault="002A0240" w:rsidP="00975F9B">
            <w:pPr>
              <w:pStyle w:val="TableParagraph"/>
              <w:jc w:val="center"/>
              <w:rPr>
                <w:rFonts w:ascii="Times New Roman"/>
                <w:b/>
                <w:sz w:val="18"/>
              </w:rPr>
            </w:pPr>
            <w:r w:rsidRPr="00975F9B">
              <w:rPr>
                <w:rFonts w:ascii="Times New Roman"/>
                <w:b/>
                <w:sz w:val="18"/>
              </w:rPr>
              <w:t>In Class</w:t>
            </w:r>
          </w:p>
        </w:tc>
      </w:tr>
    </w:tbl>
    <w:p w14:paraId="09FCBE90" w14:textId="77777777" w:rsidR="00D76ACB" w:rsidRDefault="00D76ACB">
      <w:pPr>
        <w:spacing w:before="5" w:after="1"/>
        <w:rPr>
          <w:sz w:val="20"/>
        </w:rPr>
      </w:pPr>
    </w:p>
    <w:p w14:paraId="4717356D" w14:textId="79C60E4F" w:rsidR="00D76ACB" w:rsidRPr="006D1795" w:rsidRDefault="006D1795">
      <w:pPr>
        <w:spacing w:before="6" w:after="1"/>
        <w:rPr>
          <w:sz w:val="32"/>
          <w:szCs w:val="32"/>
        </w:rPr>
      </w:pPr>
      <w:r w:rsidRPr="006D1795">
        <w:rPr>
          <w:sz w:val="32"/>
          <w:szCs w:val="32"/>
        </w:rPr>
        <w:t>Math</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14:paraId="1D7ADE6D" w14:textId="77777777" w:rsidTr="6B9E5E7C">
        <w:trPr>
          <w:trHeight w:val="233"/>
        </w:trPr>
        <w:tc>
          <w:tcPr>
            <w:tcW w:w="1470" w:type="dxa"/>
            <w:shd w:val="clear" w:color="auto" w:fill="DEEAF6"/>
          </w:tcPr>
          <w:p w14:paraId="6335402B" w14:textId="77777777" w:rsidR="006D1795" w:rsidRDefault="006D1795" w:rsidP="00D157D6">
            <w:pPr>
              <w:pStyle w:val="TableParagraph"/>
              <w:spacing w:before="2"/>
              <w:ind w:left="105"/>
              <w:rPr>
                <w:b/>
                <w:sz w:val="20"/>
              </w:rPr>
            </w:pPr>
            <w:r>
              <w:rPr>
                <w:b/>
                <w:sz w:val="20"/>
              </w:rPr>
              <w:t>Lesson/Topic</w:t>
            </w:r>
          </w:p>
        </w:tc>
        <w:tc>
          <w:tcPr>
            <w:tcW w:w="2975" w:type="dxa"/>
            <w:shd w:val="clear" w:color="auto" w:fill="DEEAF6"/>
          </w:tcPr>
          <w:p w14:paraId="0CEBA1DE" w14:textId="77777777" w:rsidR="006D1795" w:rsidRDefault="006D1795" w:rsidP="00D157D6">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46AD78DF" w14:textId="77777777" w:rsidR="006D1795" w:rsidRDefault="006D1795" w:rsidP="00D157D6">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802D7D6" w14:textId="77777777" w:rsidR="006D1795" w:rsidRPr="003E0757" w:rsidRDefault="006D1795" w:rsidP="00D157D6">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701ED188" w14:textId="77777777" w:rsidR="006D1795" w:rsidRDefault="006D1795" w:rsidP="00D157D6">
            <w:pPr>
              <w:pStyle w:val="TableParagraph"/>
              <w:spacing w:before="2"/>
              <w:ind w:left="106"/>
              <w:rPr>
                <w:b/>
                <w:sz w:val="20"/>
              </w:rPr>
            </w:pPr>
            <w:r>
              <w:rPr>
                <w:b/>
                <w:sz w:val="20"/>
              </w:rPr>
              <w:t xml:space="preserve">Assessment/Performance Task </w:t>
            </w:r>
          </w:p>
        </w:tc>
        <w:tc>
          <w:tcPr>
            <w:tcW w:w="1246" w:type="dxa"/>
            <w:shd w:val="clear" w:color="auto" w:fill="DEEAF6"/>
          </w:tcPr>
          <w:p w14:paraId="69592F5C" w14:textId="77777777" w:rsidR="006D1795" w:rsidRDefault="006D1795" w:rsidP="00D157D6">
            <w:pPr>
              <w:pStyle w:val="TableParagraph"/>
              <w:spacing w:before="2"/>
              <w:ind w:left="106"/>
              <w:rPr>
                <w:b/>
                <w:sz w:val="20"/>
              </w:rPr>
            </w:pPr>
            <w:r>
              <w:rPr>
                <w:b/>
                <w:sz w:val="20"/>
              </w:rPr>
              <w:t>Due Date</w:t>
            </w:r>
          </w:p>
        </w:tc>
      </w:tr>
      <w:tr w:rsidR="006D1795" w14:paraId="2891DCB0" w14:textId="77777777" w:rsidTr="6B9E5E7C">
        <w:trPr>
          <w:trHeight w:val="512"/>
        </w:trPr>
        <w:tc>
          <w:tcPr>
            <w:tcW w:w="1470" w:type="dxa"/>
          </w:tcPr>
          <w:p w14:paraId="0DB3B4B2" w14:textId="16092E7B" w:rsidR="006D1795" w:rsidRDefault="002A0240" w:rsidP="6B9E5E7C">
            <w:pPr>
              <w:pStyle w:val="TableParagraph"/>
              <w:spacing w:before="2" w:line="230" w:lineRule="atLeast"/>
              <w:ind w:left="105" w:right="59"/>
              <w:rPr>
                <w:b/>
                <w:bCs/>
                <w:sz w:val="20"/>
                <w:szCs w:val="20"/>
              </w:rPr>
            </w:pPr>
            <w:r w:rsidRPr="6B9E5E7C">
              <w:rPr>
                <w:b/>
                <w:bCs/>
                <w:sz w:val="20"/>
                <w:szCs w:val="20"/>
              </w:rPr>
              <w:t>Lesson 1 (8/31</w:t>
            </w:r>
            <w:r w:rsidR="729294A0" w:rsidRPr="6B9E5E7C">
              <w:rPr>
                <w:b/>
                <w:bCs/>
                <w:sz w:val="20"/>
                <w:szCs w:val="20"/>
              </w:rPr>
              <w:t>/20</w:t>
            </w:r>
            <w:r w:rsidR="006D1795" w:rsidRPr="6B9E5E7C">
              <w:rPr>
                <w:b/>
                <w:bCs/>
                <w:sz w:val="20"/>
                <w:szCs w:val="20"/>
              </w:rPr>
              <w:t>)</w:t>
            </w:r>
          </w:p>
        </w:tc>
        <w:tc>
          <w:tcPr>
            <w:tcW w:w="2975" w:type="dxa"/>
          </w:tcPr>
          <w:p w14:paraId="7368112F" w14:textId="341D0526" w:rsidR="006D1795" w:rsidRDefault="40300F97" w:rsidP="6B9E5E7C">
            <w:pPr>
              <w:jc w:val="center"/>
            </w:pPr>
            <w:r w:rsidRPr="6B9E5E7C">
              <w:rPr>
                <w:rFonts w:ascii="Times New Roman" w:eastAsia="Times New Roman" w:hAnsi="Times New Roman" w:cs="Times New Roman"/>
                <w:b/>
                <w:bCs/>
                <w:sz w:val="18"/>
                <w:szCs w:val="18"/>
              </w:rPr>
              <w:t xml:space="preserve">MATH Expectations and Procedures </w:t>
            </w:r>
            <w:r w:rsidRPr="6B9E5E7C">
              <w:rPr>
                <w:b/>
                <w:bCs/>
              </w:rPr>
              <w:t>–</w:t>
            </w:r>
            <w:r w:rsidRPr="6B9E5E7C">
              <w:rPr>
                <w:rFonts w:ascii="Times New Roman" w:eastAsia="Times New Roman" w:hAnsi="Times New Roman" w:cs="Times New Roman"/>
                <w:b/>
                <w:bCs/>
                <w:sz w:val="18"/>
                <w:szCs w:val="18"/>
              </w:rPr>
              <w:t xml:space="preserve"> Virtual Whole Group Instruction</w:t>
            </w:r>
          </w:p>
          <w:p w14:paraId="5C52790B" w14:textId="1E0E0620" w:rsidR="006D1795" w:rsidRDefault="40300F97" w:rsidP="6B9E5E7C">
            <w:pPr>
              <w:jc w:val="center"/>
            </w:pPr>
            <w:r w:rsidRPr="6B9E5E7C">
              <w:rPr>
                <w:rFonts w:ascii="Times New Roman" w:eastAsia="Times New Roman" w:hAnsi="Times New Roman" w:cs="Times New Roman"/>
                <w:b/>
                <w:bCs/>
                <w:sz w:val="18"/>
                <w:szCs w:val="18"/>
              </w:rPr>
              <w:t xml:space="preserve"> </w:t>
            </w:r>
          </w:p>
          <w:p w14:paraId="4227D3E0" w14:textId="183EBB8E" w:rsidR="006D1795" w:rsidRDefault="40300F97" w:rsidP="00D157D6">
            <w:pPr>
              <w:pStyle w:val="TableParagraph"/>
            </w:pPr>
            <w:r w:rsidRPr="6B9E5E7C">
              <w:rPr>
                <w:rFonts w:ascii="Times New Roman" w:eastAsia="Times New Roman" w:hAnsi="Times New Roman" w:cs="Times New Roman"/>
                <w:b/>
                <w:bCs/>
                <w:i/>
                <w:iCs/>
                <w:sz w:val="18"/>
                <w:szCs w:val="18"/>
                <w:highlight w:val="yellow"/>
              </w:rPr>
              <w:t>I can understand and execute the expectations and procedures for MATH.</w:t>
            </w:r>
          </w:p>
        </w:tc>
        <w:tc>
          <w:tcPr>
            <w:tcW w:w="2975" w:type="dxa"/>
          </w:tcPr>
          <w:p w14:paraId="26FE935A" w14:textId="62B9A2EC" w:rsidR="006D1795" w:rsidRDefault="40300F97" w:rsidP="6B9E5E7C">
            <w:pPr>
              <w:pStyle w:val="ListParagraph"/>
              <w:numPr>
                <w:ilvl w:val="0"/>
                <w:numId w:val="4"/>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Whole group instruction will consist of modeling how students should sit and engage when we begin Math.</w:t>
            </w:r>
          </w:p>
          <w:p w14:paraId="3E4AC194" w14:textId="4E821585" w:rsidR="006D1795" w:rsidRDefault="40300F97" w:rsidP="6B9E5E7C">
            <w:pPr>
              <w:pStyle w:val="ListParagraph"/>
              <w:numPr>
                <w:ilvl w:val="0"/>
                <w:numId w:val="4"/>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 xml:space="preserve">Next activities will be a discussion of what our Math class should look and sound like as the teacher is talking, </w:t>
            </w:r>
            <w:r w:rsidRPr="6B9E5E7C">
              <w:rPr>
                <w:rFonts w:ascii="Times New Roman" w:eastAsia="Times New Roman" w:hAnsi="Times New Roman" w:cs="Times New Roman"/>
                <w:b/>
                <w:bCs/>
                <w:sz w:val="18"/>
                <w:szCs w:val="18"/>
              </w:rPr>
              <w:lastRenderedPageBreak/>
              <w:t>a student is sharing, there is a group breakout, and during asynchronous time.</w:t>
            </w:r>
          </w:p>
          <w:p w14:paraId="1519C488" w14:textId="552DD9DE" w:rsidR="006D1795" w:rsidRDefault="40300F97" w:rsidP="6B9E5E7C">
            <w:pPr>
              <w:pStyle w:val="ListParagraph"/>
              <w:numPr>
                <w:ilvl w:val="0"/>
                <w:numId w:val="4"/>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 xml:space="preserve">Following this activity, I will have number talk about place value through hundred thousandths. The students will engage in conversational talk discussing the difference between place and value. This will allow the students to make connections with different digits in a multi-digit number. The main focus will be on modeling discussion behaviors. </w:t>
            </w:r>
          </w:p>
          <w:p w14:paraId="0CF80F98" w14:textId="2F7C62A5" w:rsidR="006D1795" w:rsidRDefault="40300F97" w:rsidP="6B9E5E7C">
            <w:pPr>
              <w:pStyle w:val="ListParagraph"/>
              <w:numPr>
                <w:ilvl w:val="0"/>
                <w:numId w:val="4"/>
              </w:numPr>
              <w:rPr>
                <w:b/>
                <w:bCs/>
                <w:sz w:val="18"/>
                <w:szCs w:val="18"/>
              </w:rPr>
            </w:pPr>
            <w:r w:rsidRPr="6B9E5E7C">
              <w:rPr>
                <w:rFonts w:ascii="Times New Roman" w:eastAsia="Times New Roman" w:hAnsi="Times New Roman" w:cs="Times New Roman"/>
                <w:b/>
                <w:bCs/>
                <w:sz w:val="18"/>
                <w:szCs w:val="18"/>
              </w:rPr>
              <w:t>We will practice attention signals and timers with transitions. Following the five minute timer, students should be attentive and following expectations.</w:t>
            </w:r>
          </w:p>
        </w:tc>
        <w:tc>
          <w:tcPr>
            <w:tcW w:w="2975" w:type="dxa"/>
          </w:tcPr>
          <w:p w14:paraId="4ABB7E69" w14:textId="4BCA8888" w:rsidR="006D1795" w:rsidRDefault="00A54862" w:rsidP="6B9E5E7C">
            <w:hyperlink r:id="rId9">
              <w:r w:rsidR="40300F97" w:rsidRPr="6B9E5E7C">
                <w:rPr>
                  <w:rStyle w:val="Hyperlink"/>
                  <w:rFonts w:ascii="Times New Roman" w:eastAsia="Times New Roman" w:hAnsi="Times New Roman" w:cs="Times New Roman"/>
                  <w:color w:val="0000FF"/>
                  <w:sz w:val="18"/>
                  <w:szCs w:val="18"/>
                </w:rPr>
                <w:t>www.aaamath.com</w:t>
              </w:r>
            </w:hyperlink>
            <w:r w:rsidR="40300F97" w:rsidRPr="6B9E5E7C">
              <w:rPr>
                <w:rFonts w:ascii="Times New Roman" w:eastAsia="Times New Roman" w:hAnsi="Times New Roman" w:cs="Times New Roman"/>
                <w:sz w:val="18"/>
                <w:szCs w:val="18"/>
              </w:rPr>
              <w:t xml:space="preserve"> </w:t>
            </w:r>
            <w:r w:rsidR="40300F97" w:rsidRPr="6B9E5E7C">
              <w:rPr>
                <w:sz w:val="18"/>
                <w:szCs w:val="18"/>
              </w:rPr>
              <w:t>–</w:t>
            </w:r>
            <w:r w:rsidR="40300F97" w:rsidRPr="6B9E5E7C">
              <w:rPr>
                <w:rFonts w:ascii="Times New Roman" w:eastAsia="Times New Roman" w:hAnsi="Times New Roman" w:cs="Times New Roman"/>
                <w:sz w:val="18"/>
                <w:szCs w:val="18"/>
              </w:rPr>
              <w:t xml:space="preserve"> place value</w:t>
            </w:r>
          </w:p>
          <w:p w14:paraId="665A6363" w14:textId="521EAF9F" w:rsidR="006D1795" w:rsidRDefault="00A54862" w:rsidP="6B9E5E7C">
            <w:hyperlink r:id="rId10">
              <w:r w:rsidR="40300F97" w:rsidRPr="6B9E5E7C">
                <w:rPr>
                  <w:rStyle w:val="Hyperlink"/>
                  <w:rFonts w:ascii="Times New Roman" w:eastAsia="Times New Roman" w:hAnsi="Times New Roman" w:cs="Times New Roman"/>
                  <w:color w:val="0000FF"/>
                  <w:sz w:val="18"/>
                  <w:szCs w:val="18"/>
                </w:rPr>
                <w:t>www.savvasrealize.com</w:t>
              </w:r>
            </w:hyperlink>
          </w:p>
          <w:p w14:paraId="237AFE2E" w14:textId="2C046486" w:rsidR="006D1795" w:rsidRDefault="006D1795" w:rsidP="6B9E5E7C">
            <w:pPr>
              <w:pStyle w:val="TableParagraph"/>
              <w:rPr>
                <w:rFonts w:ascii="Times New Roman"/>
                <w:sz w:val="18"/>
                <w:szCs w:val="18"/>
              </w:rPr>
            </w:pPr>
          </w:p>
        </w:tc>
        <w:tc>
          <w:tcPr>
            <w:tcW w:w="2975" w:type="dxa"/>
          </w:tcPr>
          <w:p w14:paraId="7CE584B6" w14:textId="54A0990B" w:rsidR="006D1795" w:rsidRDefault="5FC114D1" w:rsidP="6B9E5E7C">
            <w:r w:rsidRPr="6B9E5E7C">
              <w:rPr>
                <w:rFonts w:ascii="Times New Roman" w:eastAsia="Times New Roman" w:hAnsi="Times New Roman" w:cs="Times New Roman"/>
                <w:b/>
                <w:bCs/>
                <w:sz w:val="18"/>
                <w:szCs w:val="18"/>
              </w:rPr>
              <w:t>What are three expectations or procedures for MATH?</w:t>
            </w:r>
          </w:p>
          <w:p w14:paraId="4075FAE2" w14:textId="725EE41F" w:rsidR="006D1795" w:rsidRDefault="006D1795" w:rsidP="6B9E5E7C">
            <w:pPr>
              <w:pStyle w:val="TableParagraph"/>
              <w:rPr>
                <w:rFonts w:ascii="Times New Roman"/>
                <w:sz w:val="18"/>
                <w:szCs w:val="18"/>
              </w:rPr>
            </w:pPr>
          </w:p>
        </w:tc>
        <w:tc>
          <w:tcPr>
            <w:tcW w:w="1246" w:type="dxa"/>
          </w:tcPr>
          <w:p w14:paraId="09269795" w14:textId="44AEBCCF" w:rsidR="006D1795" w:rsidRDefault="5C825F07" w:rsidP="6B9E5E7C">
            <w:pPr>
              <w:pStyle w:val="TableParagraph"/>
              <w:rPr>
                <w:rFonts w:ascii="Times New Roman"/>
                <w:sz w:val="18"/>
                <w:szCs w:val="18"/>
              </w:rPr>
            </w:pPr>
            <w:r w:rsidRPr="6B9E5E7C">
              <w:rPr>
                <w:rFonts w:ascii="Times New Roman"/>
                <w:sz w:val="18"/>
                <w:szCs w:val="18"/>
              </w:rPr>
              <w:t>8/31/20</w:t>
            </w:r>
          </w:p>
        </w:tc>
      </w:tr>
      <w:tr w:rsidR="006D1795" w14:paraId="3A0D3B36" w14:textId="77777777" w:rsidTr="6B9E5E7C">
        <w:trPr>
          <w:trHeight w:val="504"/>
        </w:trPr>
        <w:tc>
          <w:tcPr>
            <w:tcW w:w="1470" w:type="dxa"/>
          </w:tcPr>
          <w:p w14:paraId="7ECC1032" w14:textId="03E784A6" w:rsidR="006D1795" w:rsidRDefault="002A0240" w:rsidP="6B9E5E7C">
            <w:pPr>
              <w:pStyle w:val="TableParagraph"/>
              <w:spacing w:line="225" w:lineRule="exact"/>
              <w:ind w:left="105"/>
              <w:rPr>
                <w:b/>
                <w:bCs/>
                <w:sz w:val="20"/>
                <w:szCs w:val="20"/>
              </w:rPr>
            </w:pPr>
            <w:r w:rsidRPr="6B9E5E7C">
              <w:rPr>
                <w:b/>
                <w:bCs/>
                <w:sz w:val="20"/>
                <w:szCs w:val="20"/>
              </w:rPr>
              <w:lastRenderedPageBreak/>
              <w:t>Lesson 2 (9/1</w:t>
            </w:r>
            <w:r w:rsidR="598C37AC" w:rsidRPr="6B9E5E7C">
              <w:rPr>
                <w:b/>
                <w:bCs/>
                <w:sz w:val="20"/>
                <w:szCs w:val="20"/>
              </w:rPr>
              <w:t>/20</w:t>
            </w:r>
            <w:r w:rsidR="006D1795" w:rsidRPr="6B9E5E7C">
              <w:rPr>
                <w:b/>
                <w:bCs/>
                <w:sz w:val="20"/>
                <w:szCs w:val="20"/>
              </w:rPr>
              <w:t>)</w:t>
            </w:r>
          </w:p>
        </w:tc>
        <w:tc>
          <w:tcPr>
            <w:tcW w:w="2975" w:type="dxa"/>
          </w:tcPr>
          <w:p w14:paraId="276F901D" w14:textId="565F81F3" w:rsidR="006D1795" w:rsidRDefault="7E9D0AC5" w:rsidP="6B9E5E7C">
            <w:pPr>
              <w:jc w:val="center"/>
            </w:pPr>
            <w:r w:rsidRPr="6B9E5E7C">
              <w:rPr>
                <w:rFonts w:ascii="Times New Roman" w:eastAsia="Times New Roman" w:hAnsi="Times New Roman" w:cs="Times New Roman"/>
                <w:b/>
                <w:bCs/>
                <w:sz w:val="18"/>
                <w:szCs w:val="18"/>
              </w:rPr>
              <w:t xml:space="preserve">Demonstrate expectations of virtual learning classroom and group expectations. Introduce Zoom breakout sessions. How does it make you feel? </w:t>
            </w:r>
          </w:p>
          <w:p w14:paraId="12A82C4C" w14:textId="10D65632" w:rsidR="006D1795" w:rsidRDefault="7E9D0AC5" w:rsidP="6B9E5E7C">
            <w:pPr>
              <w:jc w:val="center"/>
            </w:pPr>
            <w:r w:rsidRPr="6B9E5E7C">
              <w:rPr>
                <w:rFonts w:ascii="Times New Roman" w:eastAsia="Times New Roman" w:hAnsi="Times New Roman" w:cs="Times New Roman"/>
                <w:b/>
                <w:bCs/>
                <w:sz w:val="18"/>
                <w:szCs w:val="18"/>
              </w:rPr>
              <w:t xml:space="preserve"> </w:t>
            </w:r>
          </w:p>
          <w:p w14:paraId="677CCE43" w14:textId="1C7737A6" w:rsidR="006D1795" w:rsidRDefault="7E9D0AC5" w:rsidP="6B9E5E7C">
            <w:r w:rsidRPr="6B9E5E7C">
              <w:rPr>
                <w:rFonts w:ascii="Times New Roman" w:eastAsia="Times New Roman" w:hAnsi="Times New Roman" w:cs="Times New Roman"/>
                <w:b/>
                <w:bCs/>
                <w:i/>
                <w:iCs/>
                <w:sz w:val="18"/>
                <w:szCs w:val="18"/>
                <w:highlight w:val="yellow"/>
              </w:rPr>
              <w:t xml:space="preserve">I can identify and demonstrate expectations of virtual learning and rotation stations. </w:t>
            </w:r>
          </w:p>
          <w:p w14:paraId="75963A35" w14:textId="11F4C61B" w:rsidR="006D1795" w:rsidRDefault="7E9D0AC5" w:rsidP="00D157D6">
            <w:pPr>
              <w:pStyle w:val="TableParagraph"/>
            </w:pPr>
            <w:r w:rsidRPr="6B9E5E7C">
              <w:rPr>
                <w:rFonts w:ascii="Times New Roman" w:eastAsia="Times New Roman" w:hAnsi="Times New Roman" w:cs="Times New Roman"/>
                <w:b/>
                <w:bCs/>
                <w:i/>
                <w:iCs/>
                <w:sz w:val="18"/>
                <w:szCs w:val="18"/>
                <w:highlight w:val="yellow"/>
              </w:rPr>
              <w:t>I can add whole numbers.</w:t>
            </w:r>
          </w:p>
        </w:tc>
        <w:tc>
          <w:tcPr>
            <w:tcW w:w="2975" w:type="dxa"/>
          </w:tcPr>
          <w:p w14:paraId="1417A5A0" w14:textId="5D1FDB73" w:rsidR="006D1795" w:rsidRDefault="5BD62471" w:rsidP="6B9E5E7C">
            <w:pPr>
              <w:pStyle w:val="ListParagraph"/>
              <w:numPr>
                <w:ilvl w:val="0"/>
                <w:numId w:val="3"/>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 xml:space="preserve">A </w:t>
            </w:r>
            <w:proofErr w:type="spellStart"/>
            <w:r w:rsidRPr="6B9E5E7C">
              <w:rPr>
                <w:rFonts w:ascii="Times New Roman" w:eastAsia="Times New Roman" w:hAnsi="Times New Roman" w:cs="Times New Roman"/>
                <w:b/>
                <w:bCs/>
                <w:sz w:val="18"/>
                <w:szCs w:val="18"/>
              </w:rPr>
              <w:t>Flipgrid</w:t>
            </w:r>
            <w:proofErr w:type="spellEnd"/>
            <w:r w:rsidRPr="6B9E5E7C">
              <w:rPr>
                <w:rFonts w:ascii="Times New Roman" w:eastAsia="Times New Roman" w:hAnsi="Times New Roman" w:cs="Times New Roman"/>
                <w:b/>
                <w:bCs/>
                <w:sz w:val="18"/>
                <w:szCs w:val="18"/>
              </w:rPr>
              <w:t xml:space="preserve"> or </w:t>
            </w:r>
            <w:proofErr w:type="spellStart"/>
            <w:r w:rsidRPr="6B9E5E7C">
              <w:rPr>
                <w:rFonts w:ascii="Times New Roman" w:eastAsia="Times New Roman" w:hAnsi="Times New Roman" w:cs="Times New Roman"/>
                <w:b/>
                <w:bCs/>
                <w:sz w:val="18"/>
                <w:szCs w:val="18"/>
              </w:rPr>
              <w:t>Nearpod</w:t>
            </w:r>
            <w:proofErr w:type="spellEnd"/>
            <w:r w:rsidRPr="6B9E5E7C">
              <w:rPr>
                <w:rFonts w:ascii="Times New Roman" w:eastAsia="Times New Roman" w:hAnsi="Times New Roman" w:cs="Times New Roman"/>
                <w:b/>
                <w:bCs/>
                <w:sz w:val="18"/>
                <w:szCs w:val="18"/>
              </w:rPr>
              <w:t xml:space="preserve"> will be created to introduce the features of Zoom breakout sessions and allow the students to become familiar with the platform that we will be using for Math Workshop.</w:t>
            </w:r>
          </w:p>
          <w:p w14:paraId="270C6CF5" w14:textId="4314DD85" w:rsidR="006D1795" w:rsidRDefault="5BD62471" w:rsidP="6B9E5E7C">
            <w:pPr>
              <w:pStyle w:val="ListParagraph"/>
              <w:numPr>
                <w:ilvl w:val="0"/>
                <w:numId w:val="3"/>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 xml:space="preserve">Following the introduction to Zoom breakout sessions, there will be discussion boards the students will engage with in the presentation: How do you log in to Zoom meeting and participate in breakout sessions? How does it make you feel? </w:t>
            </w:r>
          </w:p>
          <w:p w14:paraId="0DDEBC52" w14:textId="448F60A0" w:rsidR="006D1795" w:rsidRDefault="5BD62471" w:rsidP="6B9E5E7C">
            <w:pPr>
              <w:pStyle w:val="ListParagraph"/>
              <w:numPr>
                <w:ilvl w:val="0"/>
                <w:numId w:val="3"/>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Discuss how we can be a good listener virtually.</w:t>
            </w:r>
          </w:p>
          <w:p w14:paraId="1F4400C3" w14:textId="068AC322" w:rsidR="006D1795" w:rsidRDefault="5BD62471" w:rsidP="6B9E5E7C">
            <w:pPr>
              <w:pStyle w:val="ListParagraph"/>
              <w:numPr>
                <w:ilvl w:val="0"/>
                <w:numId w:val="3"/>
              </w:numPr>
              <w:rPr>
                <w:b/>
                <w:bCs/>
                <w:sz w:val="18"/>
                <w:szCs w:val="18"/>
              </w:rPr>
            </w:pPr>
            <w:r w:rsidRPr="6B9E5E7C">
              <w:rPr>
                <w:rFonts w:ascii="Times New Roman" w:eastAsia="Times New Roman" w:hAnsi="Times New Roman" w:cs="Times New Roman"/>
                <w:b/>
                <w:bCs/>
                <w:sz w:val="18"/>
                <w:szCs w:val="18"/>
              </w:rPr>
              <w:t>Anchor chart to align with our discussion points.</w:t>
            </w:r>
          </w:p>
        </w:tc>
        <w:tc>
          <w:tcPr>
            <w:tcW w:w="2975" w:type="dxa"/>
          </w:tcPr>
          <w:p w14:paraId="3F230596" w14:textId="212EAE20" w:rsidR="006D1795" w:rsidRDefault="00A54862" w:rsidP="6B9E5E7C">
            <w:hyperlink r:id="rId11">
              <w:r w:rsidR="72A26A70" w:rsidRPr="6B9E5E7C">
                <w:rPr>
                  <w:rStyle w:val="Hyperlink"/>
                  <w:rFonts w:ascii="Times New Roman" w:eastAsia="Times New Roman" w:hAnsi="Times New Roman" w:cs="Times New Roman"/>
                  <w:color w:val="0000FF"/>
                  <w:sz w:val="18"/>
                  <w:szCs w:val="18"/>
                </w:rPr>
                <w:t>www.aaamath.com</w:t>
              </w:r>
            </w:hyperlink>
            <w:r w:rsidR="72A26A70" w:rsidRPr="6B9E5E7C">
              <w:rPr>
                <w:rFonts w:ascii="Times New Roman" w:eastAsia="Times New Roman" w:hAnsi="Times New Roman" w:cs="Times New Roman"/>
                <w:sz w:val="18"/>
                <w:szCs w:val="18"/>
              </w:rPr>
              <w:t xml:space="preserve"> </w:t>
            </w:r>
            <w:r w:rsidR="72A26A70" w:rsidRPr="6B9E5E7C">
              <w:rPr>
                <w:sz w:val="18"/>
                <w:szCs w:val="18"/>
              </w:rPr>
              <w:t>–</w:t>
            </w:r>
            <w:r w:rsidR="72A26A70" w:rsidRPr="6B9E5E7C">
              <w:rPr>
                <w:rFonts w:ascii="Times New Roman" w:eastAsia="Times New Roman" w:hAnsi="Times New Roman" w:cs="Times New Roman"/>
                <w:sz w:val="18"/>
                <w:szCs w:val="18"/>
              </w:rPr>
              <w:t>adding whole numbers</w:t>
            </w:r>
          </w:p>
          <w:p w14:paraId="108F72F6" w14:textId="54E0DD66" w:rsidR="006D1795" w:rsidRDefault="00A54862" w:rsidP="6B9E5E7C">
            <w:hyperlink r:id="rId12">
              <w:r w:rsidR="72A26A70" w:rsidRPr="6B9E5E7C">
                <w:rPr>
                  <w:rStyle w:val="Hyperlink"/>
                  <w:rFonts w:ascii="Times New Roman" w:eastAsia="Times New Roman" w:hAnsi="Times New Roman" w:cs="Times New Roman"/>
                  <w:color w:val="0000FF"/>
                  <w:sz w:val="18"/>
                  <w:szCs w:val="18"/>
                </w:rPr>
                <w:t>www.savvasrealize.com</w:t>
              </w:r>
            </w:hyperlink>
          </w:p>
          <w:p w14:paraId="0EDDF5E9" w14:textId="29E4C1C0" w:rsidR="006D1795" w:rsidRDefault="006D1795" w:rsidP="6B9E5E7C">
            <w:pPr>
              <w:pStyle w:val="TableParagraph"/>
              <w:rPr>
                <w:rFonts w:ascii="Times New Roman"/>
                <w:sz w:val="18"/>
                <w:szCs w:val="18"/>
              </w:rPr>
            </w:pPr>
          </w:p>
        </w:tc>
        <w:tc>
          <w:tcPr>
            <w:tcW w:w="2975" w:type="dxa"/>
          </w:tcPr>
          <w:p w14:paraId="742FA08B" w14:textId="5C8CEAFC" w:rsidR="006D1795" w:rsidRDefault="46DB1214" w:rsidP="00D157D6">
            <w:pPr>
              <w:pStyle w:val="TableParagraph"/>
            </w:pPr>
            <w:r w:rsidRPr="6B9E5E7C">
              <w:rPr>
                <w:rFonts w:ascii="Times New Roman" w:eastAsia="Times New Roman" w:hAnsi="Times New Roman" w:cs="Times New Roman"/>
                <w:b/>
                <w:bCs/>
                <w:sz w:val="18"/>
                <w:szCs w:val="18"/>
              </w:rPr>
              <w:t>Name 4 rotation stations you will be allowed to go to during math workshop and three expectations during breakout session/math workshop.</w:t>
            </w:r>
          </w:p>
        </w:tc>
        <w:tc>
          <w:tcPr>
            <w:tcW w:w="1246" w:type="dxa"/>
          </w:tcPr>
          <w:p w14:paraId="622ED77A" w14:textId="276E33C4" w:rsidR="006D1795" w:rsidRDefault="78504009" w:rsidP="6B9E5E7C">
            <w:pPr>
              <w:pStyle w:val="TableParagraph"/>
              <w:rPr>
                <w:rFonts w:ascii="Times New Roman"/>
                <w:sz w:val="18"/>
                <w:szCs w:val="18"/>
              </w:rPr>
            </w:pPr>
            <w:r w:rsidRPr="6B9E5E7C">
              <w:rPr>
                <w:rFonts w:ascii="Times New Roman"/>
                <w:sz w:val="18"/>
                <w:szCs w:val="18"/>
              </w:rPr>
              <w:t>9/1/20</w:t>
            </w:r>
          </w:p>
        </w:tc>
      </w:tr>
      <w:tr w:rsidR="006D1795" w14:paraId="3F66E940" w14:textId="77777777" w:rsidTr="6B9E5E7C">
        <w:trPr>
          <w:trHeight w:val="512"/>
        </w:trPr>
        <w:tc>
          <w:tcPr>
            <w:tcW w:w="1470" w:type="dxa"/>
          </w:tcPr>
          <w:p w14:paraId="28A562EE" w14:textId="461EDA89" w:rsidR="006D1795" w:rsidRDefault="002A0240" w:rsidP="6B9E5E7C">
            <w:pPr>
              <w:pStyle w:val="TableParagraph"/>
              <w:spacing w:before="2" w:line="230" w:lineRule="atLeast"/>
              <w:ind w:left="105" w:right="59"/>
              <w:rPr>
                <w:b/>
                <w:bCs/>
                <w:sz w:val="20"/>
                <w:szCs w:val="20"/>
              </w:rPr>
            </w:pPr>
            <w:r w:rsidRPr="6B9E5E7C">
              <w:rPr>
                <w:b/>
                <w:bCs/>
                <w:sz w:val="20"/>
                <w:szCs w:val="20"/>
              </w:rPr>
              <w:t>Lesson 3 (9/2</w:t>
            </w:r>
            <w:r w:rsidR="2AFC9B82" w:rsidRPr="6B9E5E7C">
              <w:rPr>
                <w:b/>
                <w:bCs/>
                <w:sz w:val="20"/>
                <w:szCs w:val="20"/>
              </w:rPr>
              <w:t>/20</w:t>
            </w:r>
            <w:r w:rsidR="006D1795" w:rsidRPr="6B9E5E7C">
              <w:rPr>
                <w:b/>
                <w:bCs/>
                <w:sz w:val="20"/>
                <w:szCs w:val="20"/>
              </w:rPr>
              <w:t>)</w:t>
            </w:r>
          </w:p>
        </w:tc>
        <w:tc>
          <w:tcPr>
            <w:tcW w:w="2975" w:type="dxa"/>
          </w:tcPr>
          <w:p w14:paraId="493A26A7" w14:textId="3616E1B4" w:rsidR="006D1795" w:rsidRDefault="14F61CDE" w:rsidP="6B9E5E7C">
            <w:pPr>
              <w:jc w:val="center"/>
            </w:pPr>
            <w:r w:rsidRPr="6B9E5E7C">
              <w:rPr>
                <w:rFonts w:ascii="Times New Roman" w:eastAsia="Times New Roman" w:hAnsi="Times New Roman" w:cs="Times New Roman"/>
                <w:b/>
                <w:bCs/>
                <w:sz w:val="18"/>
                <w:szCs w:val="18"/>
              </w:rPr>
              <w:t xml:space="preserve">Virtual Math Workshop </w:t>
            </w:r>
          </w:p>
          <w:p w14:paraId="4F66A5A2" w14:textId="45B03912" w:rsidR="006D1795" w:rsidRDefault="14F61CDE" w:rsidP="6B9E5E7C">
            <w:pPr>
              <w:jc w:val="center"/>
            </w:pPr>
            <w:r w:rsidRPr="6B9E5E7C">
              <w:rPr>
                <w:rFonts w:ascii="Times New Roman" w:eastAsia="Times New Roman" w:hAnsi="Times New Roman" w:cs="Times New Roman"/>
                <w:b/>
                <w:bCs/>
                <w:sz w:val="18"/>
                <w:szCs w:val="18"/>
              </w:rPr>
              <w:t>-</w:t>
            </w:r>
          </w:p>
          <w:p w14:paraId="77460D4B" w14:textId="1BC33F82" w:rsidR="006D1795" w:rsidRDefault="14F61CDE" w:rsidP="6B9E5E7C">
            <w:pPr>
              <w:jc w:val="center"/>
            </w:pPr>
            <w:r w:rsidRPr="6B9E5E7C">
              <w:rPr>
                <w:rFonts w:ascii="Times New Roman" w:eastAsia="Times New Roman" w:hAnsi="Times New Roman" w:cs="Times New Roman"/>
                <w:b/>
                <w:bCs/>
                <w:sz w:val="18"/>
                <w:szCs w:val="18"/>
              </w:rPr>
              <w:t>Expectations and Procedures for Virtual Math Workshop</w:t>
            </w:r>
          </w:p>
          <w:p w14:paraId="4D819339" w14:textId="3B5BFF92" w:rsidR="006D1795" w:rsidRDefault="14F61CDE" w:rsidP="6B9E5E7C">
            <w:pPr>
              <w:jc w:val="center"/>
            </w:pPr>
            <w:r w:rsidRPr="6B9E5E7C">
              <w:rPr>
                <w:rFonts w:ascii="Times New Roman" w:eastAsia="Times New Roman" w:hAnsi="Times New Roman" w:cs="Times New Roman"/>
                <w:b/>
                <w:bCs/>
                <w:sz w:val="18"/>
                <w:szCs w:val="18"/>
              </w:rPr>
              <w:t xml:space="preserve"> </w:t>
            </w:r>
          </w:p>
          <w:p w14:paraId="3760F07F" w14:textId="0237582E" w:rsidR="006D1795" w:rsidRDefault="14F61CDE" w:rsidP="6B9E5E7C">
            <w:pPr>
              <w:jc w:val="center"/>
            </w:pPr>
            <w:r w:rsidRPr="6B9E5E7C">
              <w:rPr>
                <w:rFonts w:ascii="Times New Roman" w:eastAsia="Times New Roman" w:hAnsi="Times New Roman" w:cs="Times New Roman"/>
                <w:b/>
                <w:bCs/>
                <w:u w:val="single"/>
              </w:rPr>
              <w:t>Logging into Prodigy.</w:t>
            </w:r>
          </w:p>
          <w:p w14:paraId="760BE772" w14:textId="5B0405D7" w:rsidR="006D1795" w:rsidRDefault="14F61CDE" w:rsidP="6B9E5E7C">
            <w:pPr>
              <w:jc w:val="center"/>
            </w:pPr>
            <w:r w:rsidRPr="6B9E5E7C">
              <w:rPr>
                <w:rFonts w:ascii="Times New Roman" w:eastAsia="Times New Roman" w:hAnsi="Times New Roman" w:cs="Times New Roman"/>
                <w:b/>
                <w:bCs/>
                <w:sz w:val="18"/>
                <w:szCs w:val="18"/>
              </w:rPr>
              <w:t xml:space="preserve"> </w:t>
            </w:r>
          </w:p>
          <w:p w14:paraId="057BA0A3" w14:textId="59A5E8B2" w:rsidR="006D1795" w:rsidRDefault="14F61CDE" w:rsidP="6B9E5E7C">
            <w:r w:rsidRPr="6B9E5E7C">
              <w:rPr>
                <w:rFonts w:ascii="Times New Roman" w:eastAsia="Times New Roman" w:hAnsi="Times New Roman" w:cs="Times New Roman"/>
                <w:b/>
                <w:bCs/>
                <w:i/>
                <w:iCs/>
                <w:sz w:val="18"/>
                <w:szCs w:val="18"/>
                <w:highlight w:val="yellow"/>
              </w:rPr>
              <w:t xml:space="preserve">I can understand and demonstrate the purpose of Math Workshop. </w:t>
            </w:r>
          </w:p>
          <w:p w14:paraId="6BD115E8" w14:textId="21966F2C" w:rsidR="006D1795" w:rsidRDefault="14F61CDE" w:rsidP="00D157D6">
            <w:pPr>
              <w:pStyle w:val="TableParagraph"/>
            </w:pPr>
            <w:r w:rsidRPr="6B9E5E7C">
              <w:rPr>
                <w:rFonts w:ascii="Times New Roman" w:eastAsia="Times New Roman" w:hAnsi="Times New Roman" w:cs="Times New Roman"/>
                <w:b/>
                <w:bCs/>
                <w:i/>
                <w:iCs/>
                <w:sz w:val="18"/>
                <w:szCs w:val="18"/>
                <w:highlight w:val="yellow"/>
              </w:rPr>
              <w:t>I can subtract whole numbers.</w:t>
            </w:r>
          </w:p>
        </w:tc>
        <w:tc>
          <w:tcPr>
            <w:tcW w:w="2975" w:type="dxa"/>
          </w:tcPr>
          <w:p w14:paraId="0B02D2D5" w14:textId="369B7B21" w:rsidR="006D1795" w:rsidRDefault="14F61CDE" w:rsidP="6B9E5E7C">
            <w:pPr>
              <w:pStyle w:val="ListParagraph"/>
              <w:numPr>
                <w:ilvl w:val="0"/>
                <w:numId w:val="2"/>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 xml:space="preserve">We will begin with telling the students that a </w:t>
            </w:r>
            <w:r w:rsidRPr="6B9E5E7C">
              <w:rPr>
                <w:b/>
                <w:bCs/>
              </w:rPr>
              <w:t>“</w:t>
            </w:r>
            <w:r w:rsidRPr="6B9E5E7C">
              <w:rPr>
                <w:rFonts w:ascii="Times New Roman" w:eastAsia="Times New Roman" w:hAnsi="Times New Roman" w:cs="Times New Roman"/>
                <w:b/>
                <w:bCs/>
                <w:sz w:val="18"/>
                <w:szCs w:val="18"/>
              </w:rPr>
              <w:t>very important piece of M</w:t>
            </w:r>
            <w:r w:rsidR="71ACB5DB" w:rsidRPr="6B9E5E7C">
              <w:rPr>
                <w:rFonts w:ascii="Times New Roman" w:eastAsia="Times New Roman" w:hAnsi="Times New Roman" w:cs="Times New Roman"/>
                <w:b/>
                <w:bCs/>
                <w:sz w:val="18"/>
                <w:szCs w:val="18"/>
              </w:rPr>
              <w:t>ath</w:t>
            </w:r>
            <w:r w:rsidRPr="6B9E5E7C">
              <w:rPr>
                <w:rFonts w:ascii="Times New Roman" w:eastAsia="Times New Roman" w:hAnsi="Times New Roman" w:cs="Times New Roman"/>
                <w:b/>
                <w:bCs/>
                <w:sz w:val="18"/>
                <w:szCs w:val="18"/>
              </w:rPr>
              <w:t xml:space="preserve"> during our time together each week, we will have </w:t>
            </w:r>
            <w:r w:rsidR="24343BC5" w:rsidRPr="6B9E5E7C">
              <w:rPr>
                <w:rFonts w:ascii="Times New Roman" w:eastAsia="Times New Roman" w:hAnsi="Times New Roman" w:cs="Times New Roman"/>
                <w:b/>
                <w:bCs/>
                <w:sz w:val="18"/>
                <w:szCs w:val="18"/>
              </w:rPr>
              <w:t>Math</w:t>
            </w:r>
            <w:r w:rsidRPr="6B9E5E7C">
              <w:rPr>
                <w:rFonts w:ascii="Times New Roman" w:eastAsia="Times New Roman" w:hAnsi="Times New Roman" w:cs="Times New Roman"/>
                <w:b/>
                <w:bCs/>
                <w:sz w:val="18"/>
                <w:szCs w:val="18"/>
              </w:rPr>
              <w:t xml:space="preserve"> Workshops. Our focus today though, will be on Math Workshop. Can anyone raise their hand by clicking the raise hand option on Zoom and tell me what they think may happen </w:t>
            </w:r>
            <w:r w:rsidRPr="6B9E5E7C">
              <w:rPr>
                <w:rFonts w:ascii="Times New Roman" w:eastAsia="Times New Roman" w:hAnsi="Times New Roman" w:cs="Times New Roman"/>
                <w:b/>
                <w:bCs/>
                <w:sz w:val="18"/>
                <w:szCs w:val="18"/>
              </w:rPr>
              <w:lastRenderedPageBreak/>
              <w:t>during these workshops?</w:t>
            </w:r>
            <w:r w:rsidRPr="6B9E5E7C">
              <w:rPr>
                <w:b/>
                <w:bCs/>
              </w:rPr>
              <w:t>”</w:t>
            </w:r>
          </w:p>
          <w:p w14:paraId="307557AC" w14:textId="7C24D5A9" w:rsidR="006D1795" w:rsidRDefault="14F61CDE" w:rsidP="6B9E5E7C">
            <w:pPr>
              <w:pStyle w:val="ListParagraph"/>
              <w:numPr>
                <w:ilvl w:val="0"/>
                <w:numId w:val="2"/>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Throughout this discussion we will be making an anchor chart together that highlights the three components of the Workshop: Mini-Lesson, Conversational Talk and Rotation Stations.</w:t>
            </w:r>
          </w:p>
          <w:p w14:paraId="54BB9502" w14:textId="6CC2636B" w:rsidR="006D1795" w:rsidRDefault="14F61CDE" w:rsidP="6B9E5E7C">
            <w:pPr>
              <w:pStyle w:val="ListParagraph"/>
              <w:numPr>
                <w:ilvl w:val="0"/>
                <w:numId w:val="2"/>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In the whole group-instruction we will be emphasizing the expectations and procedures for Virtual Math Workshop.</w:t>
            </w:r>
          </w:p>
          <w:p w14:paraId="58C50E65" w14:textId="413FE6C7" w:rsidR="006D1795" w:rsidRDefault="14F61CDE" w:rsidP="6B9E5E7C">
            <w:pPr>
              <w:pStyle w:val="ListParagraph"/>
              <w:numPr>
                <w:ilvl w:val="0"/>
                <w:numId w:val="2"/>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The remainder of the class time will be used getting student logged into Prodigy! And exploring the resources on their own.</w:t>
            </w:r>
          </w:p>
          <w:p w14:paraId="4F425021" w14:textId="1A181946" w:rsidR="006D1795" w:rsidRDefault="006D1795" w:rsidP="6B9E5E7C">
            <w:pPr>
              <w:pStyle w:val="TableParagraph"/>
              <w:rPr>
                <w:rFonts w:ascii="Times New Roman"/>
                <w:sz w:val="18"/>
                <w:szCs w:val="18"/>
              </w:rPr>
            </w:pPr>
          </w:p>
        </w:tc>
        <w:tc>
          <w:tcPr>
            <w:tcW w:w="2975" w:type="dxa"/>
          </w:tcPr>
          <w:p w14:paraId="196590FA" w14:textId="7E996B97" w:rsidR="006D1795" w:rsidRDefault="00A54862" w:rsidP="6B9E5E7C">
            <w:hyperlink r:id="rId13">
              <w:r w:rsidR="21877E63" w:rsidRPr="6B9E5E7C">
                <w:rPr>
                  <w:rStyle w:val="Hyperlink"/>
                  <w:rFonts w:ascii="Times New Roman" w:eastAsia="Times New Roman" w:hAnsi="Times New Roman" w:cs="Times New Roman"/>
                  <w:color w:val="0000FF"/>
                  <w:sz w:val="18"/>
                  <w:szCs w:val="18"/>
                </w:rPr>
                <w:t>www.aaamath.com</w:t>
              </w:r>
            </w:hyperlink>
            <w:r w:rsidR="21877E63" w:rsidRPr="6B9E5E7C">
              <w:rPr>
                <w:rFonts w:ascii="Times New Roman" w:eastAsia="Times New Roman" w:hAnsi="Times New Roman" w:cs="Times New Roman"/>
                <w:sz w:val="18"/>
                <w:szCs w:val="18"/>
              </w:rPr>
              <w:t xml:space="preserve"> </w:t>
            </w:r>
            <w:r w:rsidR="21877E63" w:rsidRPr="6B9E5E7C">
              <w:rPr>
                <w:sz w:val="18"/>
                <w:szCs w:val="18"/>
              </w:rPr>
              <w:t>–</w:t>
            </w:r>
            <w:r w:rsidR="21877E63" w:rsidRPr="6B9E5E7C">
              <w:rPr>
                <w:rFonts w:ascii="Times New Roman" w:eastAsia="Times New Roman" w:hAnsi="Times New Roman" w:cs="Times New Roman"/>
                <w:sz w:val="18"/>
                <w:szCs w:val="18"/>
              </w:rPr>
              <w:t xml:space="preserve"> subtracting whole numbers</w:t>
            </w:r>
          </w:p>
          <w:p w14:paraId="3B8F1862" w14:textId="20286E45" w:rsidR="006D1795" w:rsidRDefault="00A54862" w:rsidP="6B9E5E7C">
            <w:hyperlink r:id="rId14">
              <w:r w:rsidR="21877E63" w:rsidRPr="6B9E5E7C">
                <w:rPr>
                  <w:rStyle w:val="Hyperlink"/>
                  <w:rFonts w:ascii="Times New Roman" w:eastAsia="Times New Roman" w:hAnsi="Times New Roman" w:cs="Times New Roman"/>
                  <w:color w:val="0000FF"/>
                  <w:sz w:val="18"/>
                  <w:szCs w:val="18"/>
                </w:rPr>
                <w:t>www.savvasrealize.com</w:t>
              </w:r>
            </w:hyperlink>
          </w:p>
          <w:p w14:paraId="46ACC540" w14:textId="4172F308" w:rsidR="006D1795" w:rsidRDefault="00A54862" w:rsidP="6B9E5E7C">
            <w:hyperlink r:id="rId15">
              <w:r w:rsidR="21877E63" w:rsidRPr="6B9E5E7C">
                <w:rPr>
                  <w:rStyle w:val="Hyperlink"/>
                  <w:rFonts w:ascii="Times New Roman" w:eastAsia="Times New Roman" w:hAnsi="Times New Roman" w:cs="Times New Roman"/>
                  <w:color w:val="0000FF"/>
                  <w:sz w:val="18"/>
                  <w:szCs w:val="18"/>
                </w:rPr>
                <w:t>www.prodigy.com</w:t>
              </w:r>
            </w:hyperlink>
          </w:p>
          <w:p w14:paraId="3E08DCBA" w14:textId="217DFD21" w:rsidR="006D1795" w:rsidRDefault="006D1795" w:rsidP="6B9E5E7C">
            <w:pPr>
              <w:pStyle w:val="TableParagraph"/>
              <w:rPr>
                <w:rFonts w:ascii="Times New Roman"/>
                <w:sz w:val="18"/>
                <w:szCs w:val="18"/>
              </w:rPr>
            </w:pPr>
          </w:p>
        </w:tc>
        <w:tc>
          <w:tcPr>
            <w:tcW w:w="2975" w:type="dxa"/>
          </w:tcPr>
          <w:p w14:paraId="26D57550" w14:textId="1FF60D3E" w:rsidR="006D1795" w:rsidRDefault="21877E63" w:rsidP="6B9E5E7C">
            <w:r w:rsidRPr="6B9E5E7C">
              <w:rPr>
                <w:rFonts w:ascii="Times New Roman" w:eastAsia="Times New Roman" w:hAnsi="Times New Roman" w:cs="Times New Roman"/>
                <w:b/>
                <w:bCs/>
                <w:sz w:val="18"/>
                <w:szCs w:val="18"/>
              </w:rPr>
              <w:t>What is the purpose of a Math Workshop?</w:t>
            </w:r>
          </w:p>
          <w:p w14:paraId="4928CE8F" w14:textId="61E642A5" w:rsidR="006D1795" w:rsidRDefault="21877E63" w:rsidP="6B9E5E7C">
            <w:r w:rsidRPr="6B9E5E7C">
              <w:rPr>
                <w:rFonts w:ascii="Times New Roman" w:eastAsia="Times New Roman" w:hAnsi="Times New Roman" w:cs="Times New Roman"/>
                <w:b/>
                <w:bCs/>
                <w:sz w:val="18"/>
                <w:szCs w:val="18"/>
              </w:rPr>
              <w:t xml:space="preserve"> </w:t>
            </w:r>
          </w:p>
          <w:p w14:paraId="7508A422" w14:textId="7C5488AF" w:rsidR="006D1795" w:rsidRDefault="21877E63" w:rsidP="00D157D6">
            <w:pPr>
              <w:pStyle w:val="TableParagraph"/>
            </w:pPr>
            <w:r w:rsidRPr="6B9E5E7C">
              <w:rPr>
                <w:rFonts w:ascii="Times New Roman" w:eastAsia="Times New Roman" w:hAnsi="Times New Roman" w:cs="Times New Roman"/>
                <w:b/>
                <w:bCs/>
                <w:sz w:val="18"/>
                <w:szCs w:val="18"/>
              </w:rPr>
              <w:t>What are the 3 features of Microsoft Teams we discussed today? (calendar, assignments, channels, classes/teams)</w:t>
            </w:r>
          </w:p>
        </w:tc>
        <w:tc>
          <w:tcPr>
            <w:tcW w:w="1246" w:type="dxa"/>
          </w:tcPr>
          <w:p w14:paraId="678DA103" w14:textId="42777D53" w:rsidR="006D1795" w:rsidRDefault="161CE5BC" w:rsidP="6B9E5E7C">
            <w:pPr>
              <w:pStyle w:val="TableParagraph"/>
              <w:rPr>
                <w:rFonts w:ascii="Times New Roman"/>
                <w:sz w:val="18"/>
                <w:szCs w:val="18"/>
              </w:rPr>
            </w:pPr>
            <w:r w:rsidRPr="6B9E5E7C">
              <w:rPr>
                <w:rFonts w:ascii="Times New Roman"/>
                <w:sz w:val="18"/>
                <w:szCs w:val="18"/>
              </w:rPr>
              <w:t>9/2/20</w:t>
            </w:r>
          </w:p>
        </w:tc>
      </w:tr>
      <w:tr w:rsidR="006D1795" w14:paraId="6A4789DC" w14:textId="77777777" w:rsidTr="6B9E5E7C">
        <w:trPr>
          <w:trHeight w:val="504"/>
        </w:trPr>
        <w:tc>
          <w:tcPr>
            <w:tcW w:w="1470" w:type="dxa"/>
          </w:tcPr>
          <w:p w14:paraId="6A0F0B13" w14:textId="00D91223" w:rsidR="006D1795" w:rsidRDefault="002A0240" w:rsidP="6B9E5E7C">
            <w:pPr>
              <w:pStyle w:val="TableParagraph"/>
              <w:spacing w:line="225" w:lineRule="exact"/>
              <w:ind w:left="105"/>
              <w:rPr>
                <w:b/>
                <w:bCs/>
                <w:sz w:val="20"/>
                <w:szCs w:val="20"/>
              </w:rPr>
            </w:pPr>
            <w:r w:rsidRPr="6B9E5E7C">
              <w:rPr>
                <w:b/>
                <w:bCs/>
                <w:sz w:val="20"/>
                <w:szCs w:val="20"/>
              </w:rPr>
              <w:lastRenderedPageBreak/>
              <w:t>Lesson 4 (9/3</w:t>
            </w:r>
            <w:r w:rsidR="6DEBD3D0" w:rsidRPr="6B9E5E7C">
              <w:rPr>
                <w:b/>
                <w:bCs/>
                <w:sz w:val="20"/>
                <w:szCs w:val="20"/>
              </w:rPr>
              <w:t>/20</w:t>
            </w:r>
            <w:r w:rsidR="006D1795" w:rsidRPr="6B9E5E7C">
              <w:rPr>
                <w:b/>
                <w:bCs/>
                <w:sz w:val="20"/>
                <w:szCs w:val="20"/>
              </w:rPr>
              <w:t>)</w:t>
            </w:r>
          </w:p>
        </w:tc>
        <w:tc>
          <w:tcPr>
            <w:tcW w:w="2975" w:type="dxa"/>
          </w:tcPr>
          <w:p w14:paraId="7FA47B3B" w14:textId="242BFCF1" w:rsidR="006D1795" w:rsidRDefault="7092DDE1" w:rsidP="6B9E5E7C">
            <w:pPr>
              <w:jc w:val="center"/>
            </w:pPr>
            <w:r w:rsidRPr="6B9E5E7C">
              <w:rPr>
                <w:rFonts w:ascii="Times New Roman" w:eastAsia="Times New Roman" w:hAnsi="Times New Roman" w:cs="Times New Roman"/>
                <w:b/>
                <w:bCs/>
                <w:sz w:val="18"/>
                <w:szCs w:val="18"/>
              </w:rPr>
              <w:t>Sharing: When and How</w:t>
            </w:r>
          </w:p>
          <w:p w14:paraId="2BE86C6E" w14:textId="36A46CE5" w:rsidR="006D1795" w:rsidRDefault="7092DDE1" w:rsidP="6B9E5E7C">
            <w:pPr>
              <w:jc w:val="center"/>
            </w:pPr>
            <w:r w:rsidRPr="6B9E5E7C">
              <w:rPr>
                <w:rFonts w:ascii="Times New Roman" w:eastAsia="Times New Roman" w:hAnsi="Times New Roman" w:cs="Times New Roman"/>
                <w:b/>
                <w:bCs/>
                <w:sz w:val="18"/>
                <w:szCs w:val="18"/>
              </w:rPr>
              <w:t>Sharing: Responses and Questions</w:t>
            </w:r>
          </w:p>
          <w:p w14:paraId="56255DE9" w14:textId="7022EDB7" w:rsidR="006D1795" w:rsidRDefault="7092DDE1" w:rsidP="6B9E5E7C">
            <w:pPr>
              <w:jc w:val="center"/>
            </w:pPr>
            <w:r w:rsidRPr="6B9E5E7C">
              <w:rPr>
                <w:rFonts w:ascii="Times New Roman" w:eastAsia="Times New Roman" w:hAnsi="Times New Roman" w:cs="Times New Roman"/>
                <w:b/>
                <w:bCs/>
                <w:sz w:val="18"/>
                <w:szCs w:val="18"/>
              </w:rPr>
              <w:t xml:space="preserve"> </w:t>
            </w:r>
          </w:p>
          <w:p w14:paraId="2A94229B" w14:textId="59CB519F" w:rsidR="006D1795" w:rsidRDefault="7092DDE1" w:rsidP="6B9E5E7C">
            <w:pPr>
              <w:jc w:val="center"/>
            </w:pPr>
            <w:r w:rsidRPr="6B9E5E7C">
              <w:rPr>
                <w:rFonts w:ascii="Times New Roman" w:eastAsia="Times New Roman" w:hAnsi="Times New Roman" w:cs="Times New Roman"/>
                <w:b/>
                <w:bCs/>
                <w:u w:val="single"/>
              </w:rPr>
              <w:t xml:space="preserve">Logging into </w:t>
            </w:r>
            <w:proofErr w:type="spellStart"/>
            <w:r w:rsidRPr="6B9E5E7C">
              <w:rPr>
                <w:rFonts w:ascii="Times New Roman" w:eastAsia="Times New Roman" w:hAnsi="Times New Roman" w:cs="Times New Roman"/>
                <w:b/>
                <w:bCs/>
                <w:u w:val="single"/>
              </w:rPr>
              <w:t>SavvasRealize</w:t>
            </w:r>
            <w:proofErr w:type="spellEnd"/>
          </w:p>
          <w:p w14:paraId="7425C9F8" w14:textId="5584D21A" w:rsidR="006D1795" w:rsidRDefault="7092DDE1" w:rsidP="6B9E5E7C">
            <w:pPr>
              <w:jc w:val="center"/>
            </w:pPr>
            <w:r w:rsidRPr="6B9E5E7C">
              <w:rPr>
                <w:rFonts w:ascii="Times New Roman" w:eastAsia="Times New Roman" w:hAnsi="Times New Roman" w:cs="Times New Roman"/>
                <w:b/>
                <w:bCs/>
                <w:sz w:val="18"/>
                <w:szCs w:val="18"/>
              </w:rPr>
              <w:t xml:space="preserve"> </w:t>
            </w:r>
          </w:p>
          <w:p w14:paraId="5E28B509" w14:textId="258323CB" w:rsidR="006D1795" w:rsidRDefault="7092DDE1" w:rsidP="00D157D6">
            <w:pPr>
              <w:pStyle w:val="TableParagraph"/>
            </w:pPr>
            <w:r w:rsidRPr="6B9E5E7C">
              <w:rPr>
                <w:rFonts w:ascii="Times New Roman" w:eastAsia="Times New Roman" w:hAnsi="Times New Roman" w:cs="Times New Roman"/>
                <w:b/>
                <w:bCs/>
                <w:i/>
                <w:iCs/>
                <w:sz w:val="18"/>
                <w:szCs w:val="18"/>
                <w:highlight w:val="yellow"/>
              </w:rPr>
              <w:t>Students will be able to identify and execute when and how to share responses and questions with the whole group.</w:t>
            </w:r>
          </w:p>
        </w:tc>
        <w:tc>
          <w:tcPr>
            <w:tcW w:w="2975" w:type="dxa"/>
          </w:tcPr>
          <w:p w14:paraId="0C7A7975" w14:textId="6A5894E5" w:rsidR="006D1795" w:rsidRDefault="7092DDE1" w:rsidP="6B9E5E7C">
            <w:pPr>
              <w:pStyle w:val="ListParagraph"/>
              <w:numPr>
                <w:ilvl w:val="0"/>
                <w:numId w:val="1"/>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The focus of the synchronous is to explore acceptable responses and questions when sharing with a partner and whole group.</w:t>
            </w:r>
          </w:p>
          <w:p w14:paraId="1E3367EF" w14:textId="54D632EE" w:rsidR="006D1795" w:rsidRDefault="7092DDE1" w:rsidP="6B9E5E7C">
            <w:pPr>
              <w:pStyle w:val="ListParagraph"/>
              <w:numPr>
                <w:ilvl w:val="0"/>
                <w:numId w:val="1"/>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I will begin by stating their will be a lot of opportunity in Math to share. We will have a discussion and develop an anchor chart incorporating ways that we can help us better understand the way our classmates think.</w:t>
            </w:r>
          </w:p>
          <w:p w14:paraId="08178964" w14:textId="29558384" w:rsidR="006D1795" w:rsidRDefault="7092DDE1" w:rsidP="6B9E5E7C">
            <w:pPr>
              <w:pStyle w:val="ListParagraph"/>
              <w:numPr>
                <w:ilvl w:val="0"/>
                <w:numId w:val="1"/>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 xml:space="preserve">Anchor Chart Information: </w:t>
            </w:r>
            <w:r w:rsidRPr="6B9E5E7C">
              <w:rPr>
                <w:b/>
                <w:bCs/>
              </w:rPr>
              <w:t>“</w:t>
            </w:r>
            <w:r w:rsidRPr="6B9E5E7C">
              <w:rPr>
                <w:rFonts w:ascii="Times New Roman" w:eastAsia="Times New Roman" w:hAnsi="Times New Roman" w:cs="Times New Roman"/>
                <w:b/>
                <w:bCs/>
                <w:sz w:val="18"/>
                <w:szCs w:val="18"/>
              </w:rPr>
              <w:t>Responses and Questions to Ask When Sharing</w:t>
            </w:r>
            <w:r w:rsidRPr="6B9E5E7C">
              <w:rPr>
                <w:b/>
                <w:bCs/>
              </w:rPr>
              <w:t>”</w:t>
            </w:r>
            <w:r w:rsidRPr="6B9E5E7C">
              <w:rPr>
                <w:rFonts w:ascii="Times New Roman" w:eastAsia="Times New Roman" w:hAnsi="Times New Roman" w:cs="Times New Roman"/>
                <w:b/>
                <w:bCs/>
                <w:sz w:val="18"/>
                <w:szCs w:val="18"/>
              </w:rPr>
              <w:t xml:space="preserve"> </w:t>
            </w:r>
            <w:r w:rsidRPr="6B9E5E7C">
              <w:rPr>
                <w:b/>
                <w:bCs/>
              </w:rPr>
              <w:t>–</w:t>
            </w:r>
            <w:r w:rsidRPr="6B9E5E7C">
              <w:rPr>
                <w:rFonts w:ascii="Times New Roman" w:eastAsia="Times New Roman" w:hAnsi="Times New Roman" w:cs="Times New Roman"/>
                <w:b/>
                <w:bCs/>
                <w:sz w:val="18"/>
                <w:szCs w:val="18"/>
              </w:rPr>
              <w:t xml:space="preserve"> What did you mean when you said</w:t>
            </w:r>
            <w:r w:rsidRPr="6B9E5E7C">
              <w:rPr>
                <w:b/>
                <w:bCs/>
              </w:rPr>
              <w:t>…</w:t>
            </w:r>
            <w:r w:rsidRPr="6B9E5E7C">
              <w:rPr>
                <w:rFonts w:ascii="Times New Roman" w:eastAsia="Times New Roman" w:hAnsi="Times New Roman" w:cs="Times New Roman"/>
                <w:b/>
                <w:bCs/>
                <w:sz w:val="18"/>
                <w:szCs w:val="18"/>
              </w:rPr>
              <w:t xml:space="preserve"> I am wondering if you thought</w:t>
            </w:r>
            <w:r w:rsidRPr="6B9E5E7C">
              <w:rPr>
                <w:b/>
                <w:bCs/>
              </w:rPr>
              <w:t>…</w:t>
            </w:r>
            <w:r w:rsidRPr="6B9E5E7C">
              <w:rPr>
                <w:rFonts w:ascii="Times New Roman" w:eastAsia="Times New Roman" w:hAnsi="Times New Roman" w:cs="Times New Roman"/>
                <w:b/>
                <w:bCs/>
                <w:sz w:val="18"/>
                <w:szCs w:val="18"/>
              </w:rPr>
              <w:t>Did I hear you say</w:t>
            </w:r>
            <w:r w:rsidRPr="6B9E5E7C">
              <w:rPr>
                <w:b/>
                <w:bCs/>
              </w:rPr>
              <w:t>…</w:t>
            </w:r>
            <w:r w:rsidRPr="6B9E5E7C">
              <w:rPr>
                <w:rFonts w:ascii="Times New Roman" w:eastAsia="Times New Roman" w:hAnsi="Times New Roman" w:cs="Times New Roman"/>
                <w:b/>
                <w:bCs/>
                <w:sz w:val="18"/>
                <w:szCs w:val="18"/>
              </w:rPr>
              <w:t>I agree because</w:t>
            </w:r>
            <w:r w:rsidRPr="6B9E5E7C">
              <w:rPr>
                <w:b/>
                <w:bCs/>
              </w:rPr>
              <w:t>…</w:t>
            </w:r>
            <w:r w:rsidRPr="6B9E5E7C">
              <w:rPr>
                <w:rFonts w:ascii="Times New Roman" w:eastAsia="Times New Roman" w:hAnsi="Times New Roman" w:cs="Times New Roman"/>
                <w:b/>
                <w:bCs/>
                <w:sz w:val="18"/>
                <w:szCs w:val="18"/>
              </w:rPr>
              <w:t xml:space="preserve"> I disagree because</w:t>
            </w:r>
            <w:r w:rsidRPr="6B9E5E7C">
              <w:rPr>
                <w:b/>
                <w:bCs/>
              </w:rPr>
              <w:t>…</w:t>
            </w:r>
          </w:p>
          <w:p w14:paraId="5AB61201" w14:textId="60F9A36F" w:rsidR="006D1795" w:rsidRDefault="7092DDE1" w:rsidP="6B9E5E7C">
            <w:pPr>
              <w:pStyle w:val="ListParagraph"/>
              <w:numPr>
                <w:ilvl w:val="0"/>
                <w:numId w:val="1"/>
              </w:numPr>
              <w:rPr>
                <w:b/>
                <w:bCs/>
                <w:sz w:val="18"/>
                <w:szCs w:val="18"/>
              </w:rPr>
            </w:pPr>
            <w:r w:rsidRPr="6B9E5E7C">
              <w:rPr>
                <w:rFonts w:ascii="Times New Roman" w:eastAsia="Times New Roman" w:hAnsi="Times New Roman" w:cs="Times New Roman"/>
                <w:b/>
                <w:bCs/>
                <w:sz w:val="18"/>
                <w:szCs w:val="18"/>
              </w:rPr>
              <w:t xml:space="preserve">The remainder of the class time will be used getting student logged into </w:t>
            </w:r>
            <w:proofErr w:type="spellStart"/>
            <w:r w:rsidRPr="6B9E5E7C">
              <w:rPr>
                <w:rFonts w:ascii="Times New Roman" w:eastAsia="Times New Roman" w:hAnsi="Times New Roman" w:cs="Times New Roman"/>
                <w:b/>
                <w:bCs/>
                <w:sz w:val="18"/>
                <w:szCs w:val="18"/>
              </w:rPr>
              <w:t>SavvasRealize</w:t>
            </w:r>
            <w:proofErr w:type="spellEnd"/>
            <w:r w:rsidRPr="6B9E5E7C">
              <w:rPr>
                <w:rFonts w:ascii="Times New Roman" w:eastAsia="Times New Roman" w:hAnsi="Times New Roman" w:cs="Times New Roman"/>
                <w:b/>
                <w:bCs/>
                <w:sz w:val="18"/>
                <w:szCs w:val="18"/>
              </w:rPr>
              <w:t xml:space="preserve"> and exploring the resources.</w:t>
            </w:r>
          </w:p>
        </w:tc>
        <w:tc>
          <w:tcPr>
            <w:tcW w:w="2975" w:type="dxa"/>
          </w:tcPr>
          <w:p w14:paraId="239AA40B" w14:textId="71AE7D13" w:rsidR="006D1795" w:rsidRDefault="00A54862" w:rsidP="6B9E5E7C">
            <w:hyperlink r:id="rId16">
              <w:r w:rsidR="1C8E9898" w:rsidRPr="6B9E5E7C">
                <w:rPr>
                  <w:rStyle w:val="Hyperlink"/>
                  <w:rFonts w:ascii="Times New Roman" w:eastAsia="Times New Roman" w:hAnsi="Times New Roman" w:cs="Times New Roman"/>
                  <w:color w:val="0000FF"/>
                  <w:sz w:val="18"/>
                  <w:szCs w:val="18"/>
                </w:rPr>
                <w:t>www.aaamath.com</w:t>
              </w:r>
            </w:hyperlink>
            <w:r w:rsidR="1C8E9898" w:rsidRPr="6B9E5E7C">
              <w:rPr>
                <w:rFonts w:ascii="Times New Roman" w:eastAsia="Times New Roman" w:hAnsi="Times New Roman" w:cs="Times New Roman"/>
                <w:sz w:val="18"/>
                <w:szCs w:val="18"/>
              </w:rPr>
              <w:t xml:space="preserve"> </w:t>
            </w:r>
            <w:r w:rsidR="1C8E9898" w:rsidRPr="6B9E5E7C">
              <w:rPr>
                <w:sz w:val="18"/>
                <w:szCs w:val="18"/>
              </w:rPr>
              <w:t>–</w:t>
            </w:r>
            <w:r w:rsidR="1C8E9898" w:rsidRPr="6B9E5E7C">
              <w:rPr>
                <w:rFonts w:ascii="Times New Roman" w:eastAsia="Times New Roman" w:hAnsi="Times New Roman" w:cs="Times New Roman"/>
                <w:sz w:val="18"/>
                <w:szCs w:val="18"/>
              </w:rPr>
              <w:t xml:space="preserve"> basic multiplication facts multiply 2-digity by 1-digit</w:t>
            </w:r>
          </w:p>
          <w:p w14:paraId="117A1A20" w14:textId="62944064" w:rsidR="006D1795" w:rsidRDefault="00A54862" w:rsidP="6B9E5E7C">
            <w:hyperlink r:id="rId17">
              <w:r w:rsidR="1C8E9898" w:rsidRPr="6B9E5E7C">
                <w:rPr>
                  <w:rStyle w:val="Hyperlink"/>
                  <w:rFonts w:ascii="Times New Roman" w:eastAsia="Times New Roman" w:hAnsi="Times New Roman" w:cs="Times New Roman"/>
                  <w:color w:val="0000FF"/>
                  <w:sz w:val="18"/>
                  <w:szCs w:val="18"/>
                </w:rPr>
                <w:t>www.savvasrealize.com</w:t>
              </w:r>
            </w:hyperlink>
          </w:p>
          <w:p w14:paraId="15DD943F" w14:textId="4CF20C34" w:rsidR="006D1795" w:rsidRDefault="006D1795" w:rsidP="6B9E5E7C">
            <w:pPr>
              <w:pStyle w:val="TableParagraph"/>
              <w:rPr>
                <w:rFonts w:ascii="Times New Roman"/>
                <w:sz w:val="18"/>
                <w:szCs w:val="18"/>
              </w:rPr>
            </w:pPr>
          </w:p>
        </w:tc>
        <w:tc>
          <w:tcPr>
            <w:tcW w:w="2975" w:type="dxa"/>
          </w:tcPr>
          <w:p w14:paraId="363FC197" w14:textId="0218B689" w:rsidR="006D1795" w:rsidRDefault="632D3AB5" w:rsidP="6B9E5E7C">
            <w:r w:rsidRPr="6B9E5E7C">
              <w:rPr>
                <w:rFonts w:ascii="Times New Roman" w:eastAsia="Times New Roman" w:hAnsi="Times New Roman" w:cs="Times New Roman"/>
                <w:b/>
                <w:bCs/>
                <w:sz w:val="18"/>
                <w:szCs w:val="18"/>
              </w:rPr>
              <w:t>How and when is it appropriate to share responses and questions?</w:t>
            </w:r>
          </w:p>
          <w:p w14:paraId="74F0F598" w14:textId="2C2DFABC" w:rsidR="006D1795" w:rsidRDefault="632D3AB5" w:rsidP="6B9E5E7C">
            <w:r w:rsidRPr="6B9E5E7C">
              <w:rPr>
                <w:rFonts w:ascii="Times New Roman" w:eastAsia="Times New Roman" w:hAnsi="Times New Roman" w:cs="Times New Roman"/>
                <w:b/>
                <w:bCs/>
                <w:sz w:val="18"/>
                <w:szCs w:val="18"/>
              </w:rPr>
              <w:t xml:space="preserve"> </w:t>
            </w:r>
          </w:p>
          <w:p w14:paraId="7D1C82A0" w14:textId="0F7026C2" w:rsidR="006D1795" w:rsidRDefault="632D3AB5" w:rsidP="6B9E5E7C">
            <w:r w:rsidRPr="6B9E5E7C">
              <w:rPr>
                <w:rFonts w:ascii="Times New Roman" w:eastAsia="Times New Roman" w:hAnsi="Times New Roman" w:cs="Times New Roman"/>
                <w:b/>
                <w:bCs/>
                <w:sz w:val="18"/>
                <w:szCs w:val="18"/>
              </w:rPr>
              <w:t xml:space="preserve">What are the steps to log into </w:t>
            </w:r>
            <w:proofErr w:type="spellStart"/>
            <w:r w:rsidRPr="6B9E5E7C">
              <w:rPr>
                <w:rFonts w:ascii="Times New Roman" w:eastAsia="Times New Roman" w:hAnsi="Times New Roman" w:cs="Times New Roman"/>
                <w:b/>
                <w:bCs/>
                <w:sz w:val="18"/>
                <w:szCs w:val="18"/>
              </w:rPr>
              <w:t>SavvasRealize</w:t>
            </w:r>
            <w:proofErr w:type="spellEnd"/>
            <w:r w:rsidRPr="6B9E5E7C">
              <w:rPr>
                <w:rFonts w:ascii="Times New Roman" w:eastAsia="Times New Roman" w:hAnsi="Times New Roman" w:cs="Times New Roman"/>
                <w:b/>
                <w:bCs/>
                <w:sz w:val="18"/>
                <w:szCs w:val="18"/>
              </w:rPr>
              <w:t>?</w:t>
            </w:r>
          </w:p>
          <w:p w14:paraId="708CED3B" w14:textId="619700C3" w:rsidR="006D1795" w:rsidRDefault="006D1795" w:rsidP="6B9E5E7C">
            <w:pPr>
              <w:pStyle w:val="TableParagraph"/>
              <w:rPr>
                <w:rFonts w:ascii="Times New Roman"/>
                <w:sz w:val="18"/>
                <w:szCs w:val="18"/>
              </w:rPr>
            </w:pPr>
          </w:p>
        </w:tc>
        <w:tc>
          <w:tcPr>
            <w:tcW w:w="1246" w:type="dxa"/>
          </w:tcPr>
          <w:p w14:paraId="6975E10C" w14:textId="1AEF2B9D" w:rsidR="006D1795" w:rsidRDefault="19279256" w:rsidP="6B9E5E7C">
            <w:pPr>
              <w:pStyle w:val="TableParagraph"/>
              <w:rPr>
                <w:rFonts w:ascii="Times New Roman"/>
                <w:sz w:val="18"/>
                <w:szCs w:val="18"/>
              </w:rPr>
            </w:pPr>
            <w:r w:rsidRPr="6B9E5E7C">
              <w:rPr>
                <w:rFonts w:ascii="Times New Roman"/>
                <w:sz w:val="18"/>
                <w:szCs w:val="18"/>
              </w:rPr>
              <w:t>9/3/20</w:t>
            </w:r>
          </w:p>
        </w:tc>
      </w:tr>
      <w:tr w:rsidR="006D1795" w14:paraId="17C703F4" w14:textId="77777777" w:rsidTr="6B9E5E7C">
        <w:trPr>
          <w:trHeight w:val="512"/>
        </w:trPr>
        <w:tc>
          <w:tcPr>
            <w:tcW w:w="1470" w:type="dxa"/>
          </w:tcPr>
          <w:p w14:paraId="5580AA77" w14:textId="51011456" w:rsidR="006D1795" w:rsidRDefault="002A0240" w:rsidP="6B9E5E7C">
            <w:pPr>
              <w:pStyle w:val="TableParagraph"/>
              <w:spacing w:before="2" w:line="230" w:lineRule="atLeast"/>
              <w:ind w:left="105" w:right="59"/>
              <w:rPr>
                <w:b/>
                <w:bCs/>
                <w:sz w:val="20"/>
                <w:szCs w:val="20"/>
              </w:rPr>
            </w:pPr>
            <w:r w:rsidRPr="6B9E5E7C">
              <w:rPr>
                <w:b/>
                <w:bCs/>
                <w:sz w:val="20"/>
                <w:szCs w:val="20"/>
              </w:rPr>
              <w:t>Lesson 5 (9/4</w:t>
            </w:r>
            <w:r w:rsidR="4CFD01F3" w:rsidRPr="6B9E5E7C">
              <w:rPr>
                <w:b/>
                <w:bCs/>
                <w:sz w:val="20"/>
                <w:szCs w:val="20"/>
              </w:rPr>
              <w:t>/20</w:t>
            </w:r>
            <w:r w:rsidR="006D1795" w:rsidRPr="6B9E5E7C">
              <w:rPr>
                <w:b/>
                <w:bCs/>
                <w:sz w:val="20"/>
                <w:szCs w:val="20"/>
              </w:rPr>
              <w:t>)</w:t>
            </w:r>
          </w:p>
        </w:tc>
        <w:tc>
          <w:tcPr>
            <w:tcW w:w="2975" w:type="dxa"/>
          </w:tcPr>
          <w:p w14:paraId="2967D4A3" w14:textId="15786067" w:rsidR="006D1795" w:rsidRDefault="0D163949" w:rsidP="6B9E5E7C">
            <w:pPr>
              <w:jc w:val="center"/>
            </w:pPr>
            <w:r w:rsidRPr="6B9E5E7C">
              <w:rPr>
                <w:rFonts w:ascii="Times New Roman" w:eastAsia="Times New Roman" w:hAnsi="Times New Roman" w:cs="Times New Roman"/>
                <w:b/>
                <w:bCs/>
                <w:sz w:val="18"/>
                <w:szCs w:val="18"/>
                <w:u w:val="single"/>
              </w:rPr>
              <w:t xml:space="preserve">Logging into IXL and </w:t>
            </w:r>
            <w:proofErr w:type="spellStart"/>
            <w:r w:rsidRPr="6B9E5E7C">
              <w:rPr>
                <w:rFonts w:ascii="Times New Roman" w:eastAsia="Times New Roman" w:hAnsi="Times New Roman" w:cs="Times New Roman"/>
                <w:b/>
                <w:bCs/>
                <w:sz w:val="18"/>
                <w:szCs w:val="18"/>
                <w:u w:val="single"/>
              </w:rPr>
              <w:t>MobyMax</w:t>
            </w:r>
            <w:proofErr w:type="spellEnd"/>
          </w:p>
          <w:p w14:paraId="34FD6AC2" w14:textId="461AD0C3" w:rsidR="006D1795" w:rsidRDefault="0D163949" w:rsidP="6B9E5E7C">
            <w:pPr>
              <w:jc w:val="center"/>
            </w:pPr>
            <w:r w:rsidRPr="6B9E5E7C">
              <w:rPr>
                <w:rFonts w:ascii="Times New Roman" w:eastAsia="Times New Roman" w:hAnsi="Times New Roman" w:cs="Times New Roman"/>
                <w:b/>
                <w:bCs/>
                <w:sz w:val="18"/>
                <w:szCs w:val="18"/>
              </w:rPr>
              <w:t xml:space="preserve"> </w:t>
            </w:r>
          </w:p>
          <w:p w14:paraId="18E1FF74" w14:textId="5BB921D8" w:rsidR="006D1795" w:rsidRDefault="0D163949" w:rsidP="6B9E5E7C">
            <w:pPr>
              <w:jc w:val="center"/>
            </w:pPr>
            <w:r w:rsidRPr="6B9E5E7C">
              <w:rPr>
                <w:rFonts w:ascii="Times New Roman" w:eastAsia="Times New Roman" w:hAnsi="Times New Roman" w:cs="Times New Roman"/>
                <w:b/>
                <w:bCs/>
                <w:u w:val="single"/>
              </w:rPr>
              <w:t xml:space="preserve">Finish with </w:t>
            </w:r>
            <w:proofErr w:type="spellStart"/>
            <w:r w:rsidRPr="6B9E5E7C">
              <w:rPr>
                <w:rFonts w:ascii="Times New Roman" w:eastAsia="Times New Roman" w:hAnsi="Times New Roman" w:cs="Times New Roman"/>
                <w:b/>
                <w:bCs/>
                <w:u w:val="single"/>
              </w:rPr>
              <w:t>Kahoot</w:t>
            </w:r>
            <w:proofErr w:type="spellEnd"/>
            <w:r w:rsidRPr="6B9E5E7C">
              <w:rPr>
                <w:rFonts w:ascii="Times New Roman" w:eastAsia="Times New Roman" w:hAnsi="Times New Roman" w:cs="Times New Roman"/>
                <w:b/>
                <w:bCs/>
                <w:u w:val="single"/>
              </w:rPr>
              <w:t>.</w:t>
            </w:r>
          </w:p>
          <w:p w14:paraId="53F2F5CD" w14:textId="1707BE49" w:rsidR="006D1795" w:rsidRDefault="0D163949" w:rsidP="6B9E5E7C">
            <w:pPr>
              <w:jc w:val="center"/>
            </w:pPr>
            <w:r w:rsidRPr="6B9E5E7C">
              <w:rPr>
                <w:rFonts w:ascii="Times New Roman" w:eastAsia="Times New Roman" w:hAnsi="Times New Roman" w:cs="Times New Roman"/>
                <w:b/>
                <w:bCs/>
                <w:sz w:val="18"/>
                <w:szCs w:val="18"/>
              </w:rPr>
              <w:t xml:space="preserve"> </w:t>
            </w:r>
          </w:p>
          <w:p w14:paraId="44188680" w14:textId="4168C0F4" w:rsidR="006D1795" w:rsidRDefault="0D163949" w:rsidP="00D157D6">
            <w:pPr>
              <w:pStyle w:val="TableParagraph"/>
            </w:pPr>
            <w:r w:rsidRPr="6B9E5E7C">
              <w:rPr>
                <w:rFonts w:ascii="Times New Roman" w:eastAsia="Times New Roman" w:hAnsi="Times New Roman" w:cs="Times New Roman"/>
                <w:b/>
                <w:bCs/>
                <w:i/>
                <w:iCs/>
                <w:sz w:val="18"/>
                <w:szCs w:val="18"/>
                <w:highlight w:val="yellow"/>
              </w:rPr>
              <w:t xml:space="preserve">I can divide and tell time to the hour and minute. I can log into IXL and </w:t>
            </w:r>
            <w:proofErr w:type="spellStart"/>
            <w:r w:rsidRPr="6B9E5E7C">
              <w:rPr>
                <w:rFonts w:ascii="Times New Roman" w:eastAsia="Times New Roman" w:hAnsi="Times New Roman" w:cs="Times New Roman"/>
                <w:b/>
                <w:bCs/>
                <w:i/>
                <w:iCs/>
                <w:sz w:val="18"/>
                <w:szCs w:val="18"/>
                <w:highlight w:val="yellow"/>
              </w:rPr>
              <w:t>MobyMax</w:t>
            </w:r>
            <w:proofErr w:type="spellEnd"/>
            <w:r w:rsidRPr="6B9E5E7C">
              <w:rPr>
                <w:rFonts w:ascii="Times New Roman" w:eastAsia="Times New Roman" w:hAnsi="Times New Roman" w:cs="Times New Roman"/>
                <w:b/>
                <w:bCs/>
                <w:i/>
                <w:iCs/>
                <w:sz w:val="18"/>
                <w:szCs w:val="18"/>
                <w:highlight w:val="yellow"/>
              </w:rPr>
              <w:t>.</w:t>
            </w:r>
          </w:p>
        </w:tc>
        <w:tc>
          <w:tcPr>
            <w:tcW w:w="2975" w:type="dxa"/>
          </w:tcPr>
          <w:p w14:paraId="7BECAC38" w14:textId="61AA3473" w:rsidR="006D1795" w:rsidRDefault="6D471750" w:rsidP="00D157D6">
            <w:pPr>
              <w:pStyle w:val="TableParagraph"/>
            </w:pPr>
            <w:r w:rsidRPr="6B9E5E7C">
              <w:rPr>
                <w:rFonts w:ascii="Times New Roman" w:eastAsia="Times New Roman" w:hAnsi="Times New Roman" w:cs="Times New Roman"/>
                <w:b/>
                <w:bCs/>
                <w:sz w:val="18"/>
                <w:szCs w:val="18"/>
              </w:rPr>
              <w:t xml:space="preserve">The purpose of this synchronous work is to have a discussion on how to log in to IXL and </w:t>
            </w:r>
            <w:proofErr w:type="spellStart"/>
            <w:r w:rsidRPr="6B9E5E7C">
              <w:rPr>
                <w:rFonts w:ascii="Times New Roman" w:eastAsia="Times New Roman" w:hAnsi="Times New Roman" w:cs="Times New Roman"/>
                <w:b/>
                <w:bCs/>
                <w:sz w:val="18"/>
                <w:szCs w:val="18"/>
              </w:rPr>
              <w:t>MobyMax</w:t>
            </w:r>
            <w:proofErr w:type="spellEnd"/>
            <w:r w:rsidRPr="6B9E5E7C">
              <w:rPr>
                <w:rFonts w:ascii="Times New Roman" w:eastAsia="Times New Roman" w:hAnsi="Times New Roman" w:cs="Times New Roman"/>
                <w:b/>
                <w:bCs/>
                <w:sz w:val="18"/>
                <w:szCs w:val="18"/>
              </w:rPr>
              <w:t>.</w:t>
            </w:r>
          </w:p>
        </w:tc>
        <w:tc>
          <w:tcPr>
            <w:tcW w:w="2975" w:type="dxa"/>
          </w:tcPr>
          <w:p w14:paraId="65071A1C" w14:textId="6C4C96C7" w:rsidR="006D1795" w:rsidRDefault="00A54862" w:rsidP="6B9E5E7C">
            <w:hyperlink r:id="rId18">
              <w:r w:rsidR="55AC064C" w:rsidRPr="6B9E5E7C">
                <w:rPr>
                  <w:rStyle w:val="Hyperlink"/>
                  <w:rFonts w:ascii="Times New Roman" w:eastAsia="Times New Roman" w:hAnsi="Times New Roman" w:cs="Times New Roman"/>
                  <w:color w:val="0000FF"/>
                  <w:sz w:val="18"/>
                  <w:szCs w:val="18"/>
                </w:rPr>
                <w:t>www.aaamath.com</w:t>
              </w:r>
            </w:hyperlink>
            <w:r w:rsidR="55AC064C" w:rsidRPr="6B9E5E7C">
              <w:rPr>
                <w:rFonts w:ascii="Times New Roman" w:eastAsia="Times New Roman" w:hAnsi="Times New Roman" w:cs="Times New Roman"/>
                <w:sz w:val="18"/>
                <w:szCs w:val="18"/>
              </w:rPr>
              <w:t xml:space="preserve"> </w:t>
            </w:r>
            <w:r w:rsidR="55AC064C" w:rsidRPr="6B9E5E7C">
              <w:rPr>
                <w:sz w:val="18"/>
                <w:szCs w:val="18"/>
              </w:rPr>
              <w:t>–</w:t>
            </w:r>
            <w:r w:rsidR="55AC064C" w:rsidRPr="6B9E5E7C">
              <w:rPr>
                <w:rFonts w:ascii="Times New Roman" w:eastAsia="Times New Roman" w:hAnsi="Times New Roman" w:cs="Times New Roman"/>
                <w:sz w:val="18"/>
                <w:szCs w:val="18"/>
              </w:rPr>
              <w:t xml:space="preserve"> basic division facts and telling time.</w:t>
            </w:r>
          </w:p>
          <w:p w14:paraId="04B6CDE9" w14:textId="69E54128" w:rsidR="006D1795" w:rsidRDefault="00A54862" w:rsidP="6B9E5E7C">
            <w:hyperlink r:id="rId19">
              <w:r w:rsidR="55AC064C" w:rsidRPr="6B9E5E7C">
                <w:rPr>
                  <w:rStyle w:val="Hyperlink"/>
                  <w:rFonts w:ascii="Times New Roman" w:eastAsia="Times New Roman" w:hAnsi="Times New Roman" w:cs="Times New Roman"/>
                  <w:color w:val="0000FF"/>
                  <w:sz w:val="18"/>
                  <w:szCs w:val="18"/>
                </w:rPr>
                <w:t>www.savvasrealize.com</w:t>
              </w:r>
            </w:hyperlink>
          </w:p>
          <w:p w14:paraId="0C92669B" w14:textId="7677B039" w:rsidR="006D1795" w:rsidRDefault="00A54862" w:rsidP="6B9E5E7C">
            <w:hyperlink r:id="rId20">
              <w:r w:rsidR="55AC064C" w:rsidRPr="6B9E5E7C">
                <w:rPr>
                  <w:rStyle w:val="Hyperlink"/>
                  <w:rFonts w:ascii="Times New Roman" w:eastAsia="Times New Roman" w:hAnsi="Times New Roman" w:cs="Times New Roman"/>
                  <w:color w:val="0000FF"/>
                  <w:sz w:val="18"/>
                  <w:szCs w:val="18"/>
                </w:rPr>
                <w:t>www.ixl.com</w:t>
              </w:r>
            </w:hyperlink>
          </w:p>
          <w:p w14:paraId="756FEDA1" w14:textId="0D277A1D" w:rsidR="006D1795" w:rsidRDefault="00A54862" w:rsidP="6B9E5E7C">
            <w:hyperlink r:id="rId21">
              <w:r w:rsidR="55AC064C" w:rsidRPr="6B9E5E7C">
                <w:rPr>
                  <w:rStyle w:val="Hyperlink"/>
                  <w:rFonts w:ascii="Times New Roman" w:eastAsia="Times New Roman" w:hAnsi="Times New Roman" w:cs="Times New Roman"/>
                  <w:color w:val="0000FF"/>
                  <w:sz w:val="18"/>
                  <w:szCs w:val="18"/>
                </w:rPr>
                <w:t>www.mobymax.com</w:t>
              </w:r>
            </w:hyperlink>
          </w:p>
          <w:p w14:paraId="4197EABD" w14:textId="62E23CCE" w:rsidR="006D1795" w:rsidRDefault="006D1795" w:rsidP="6B9E5E7C">
            <w:pPr>
              <w:pStyle w:val="TableParagraph"/>
              <w:rPr>
                <w:rFonts w:ascii="Times New Roman"/>
                <w:sz w:val="18"/>
                <w:szCs w:val="18"/>
              </w:rPr>
            </w:pPr>
          </w:p>
        </w:tc>
        <w:tc>
          <w:tcPr>
            <w:tcW w:w="2975" w:type="dxa"/>
          </w:tcPr>
          <w:p w14:paraId="7C151B04" w14:textId="0F685F91" w:rsidR="006D1795" w:rsidRDefault="03260BB5" w:rsidP="00D157D6">
            <w:pPr>
              <w:pStyle w:val="TableParagraph"/>
            </w:pPr>
            <w:r w:rsidRPr="6B9E5E7C">
              <w:rPr>
                <w:rFonts w:ascii="Times New Roman" w:eastAsia="Times New Roman" w:hAnsi="Times New Roman" w:cs="Times New Roman"/>
                <w:b/>
                <w:bCs/>
                <w:sz w:val="18"/>
                <w:szCs w:val="18"/>
              </w:rPr>
              <w:t>What do you love about math?</w:t>
            </w:r>
          </w:p>
        </w:tc>
        <w:tc>
          <w:tcPr>
            <w:tcW w:w="1246" w:type="dxa"/>
          </w:tcPr>
          <w:p w14:paraId="50BA57CC" w14:textId="6C1739A2" w:rsidR="006D1795" w:rsidRDefault="467B36BD" w:rsidP="6B9E5E7C">
            <w:pPr>
              <w:pStyle w:val="TableParagraph"/>
              <w:rPr>
                <w:rFonts w:ascii="Times New Roman"/>
                <w:sz w:val="18"/>
                <w:szCs w:val="18"/>
              </w:rPr>
            </w:pPr>
            <w:r w:rsidRPr="6B9E5E7C">
              <w:rPr>
                <w:rFonts w:ascii="Times New Roman"/>
                <w:sz w:val="18"/>
                <w:szCs w:val="18"/>
              </w:rPr>
              <w:t>9/4/20</w:t>
            </w:r>
          </w:p>
        </w:tc>
      </w:tr>
    </w:tbl>
    <w:p w14:paraId="29135DCA" w14:textId="35A3FAAD" w:rsidR="006D1795" w:rsidRDefault="006D1795">
      <w:pPr>
        <w:rPr>
          <w:sz w:val="32"/>
          <w:szCs w:val="32"/>
        </w:rPr>
      </w:pPr>
    </w:p>
    <w:p w14:paraId="135733AA" w14:textId="6E72116C" w:rsidR="006D1795" w:rsidRPr="006D1795" w:rsidRDefault="006D1795" w:rsidP="00667BFE">
      <w:pPr>
        <w:rPr>
          <w:sz w:val="32"/>
          <w:szCs w:val="32"/>
        </w:rPr>
      </w:pPr>
      <w:r w:rsidRPr="006D1795">
        <w:rPr>
          <w:sz w:val="32"/>
          <w:szCs w:val="32"/>
        </w:rPr>
        <w:t>Science</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14:paraId="4FE0F57F" w14:textId="77777777" w:rsidTr="6B9E5E7C">
        <w:trPr>
          <w:trHeight w:val="233"/>
        </w:trPr>
        <w:tc>
          <w:tcPr>
            <w:tcW w:w="1470" w:type="dxa"/>
            <w:shd w:val="clear" w:color="auto" w:fill="DEEAF6"/>
          </w:tcPr>
          <w:p w14:paraId="0219C846" w14:textId="77777777" w:rsidR="006D1795" w:rsidRDefault="006D1795" w:rsidP="00D157D6">
            <w:pPr>
              <w:pStyle w:val="TableParagraph"/>
              <w:spacing w:before="2"/>
              <w:ind w:left="105"/>
              <w:rPr>
                <w:b/>
                <w:sz w:val="20"/>
              </w:rPr>
            </w:pPr>
            <w:r>
              <w:rPr>
                <w:b/>
                <w:sz w:val="20"/>
              </w:rPr>
              <w:t>Lesson/Topic</w:t>
            </w:r>
          </w:p>
        </w:tc>
        <w:tc>
          <w:tcPr>
            <w:tcW w:w="2975" w:type="dxa"/>
            <w:shd w:val="clear" w:color="auto" w:fill="DEEAF6"/>
          </w:tcPr>
          <w:p w14:paraId="3224C952" w14:textId="77777777" w:rsidR="006D1795" w:rsidRDefault="006D1795" w:rsidP="00D157D6">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484C28DB" w14:textId="77777777" w:rsidR="006D1795" w:rsidRDefault="006D1795" w:rsidP="00D157D6">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2CC830C7" w14:textId="77777777" w:rsidR="006D1795" w:rsidRPr="003E0757" w:rsidRDefault="006D1795" w:rsidP="00D157D6">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17040641" w14:textId="77777777" w:rsidR="006D1795" w:rsidRDefault="006D1795" w:rsidP="00D157D6">
            <w:pPr>
              <w:pStyle w:val="TableParagraph"/>
              <w:spacing w:before="2"/>
              <w:ind w:left="106"/>
              <w:rPr>
                <w:b/>
                <w:sz w:val="20"/>
              </w:rPr>
            </w:pPr>
            <w:r>
              <w:rPr>
                <w:b/>
                <w:sz w:val="20"/>
              </w:rPr>
              <w:t xml:space="preserve">Assessment/Performance Task </w:t>
            </w:r>
          </w:p>
        </w:tc>
        <w:tc>
          <w:tcPr>
            <w:tcW w:w="1246" w:type="dxa"/>
            <w:shd w:val="clear" w:color="auto" w:fill="DEEAF6"/>
          </w:tcPr>
          <w:p w14:paraId="1070BBCA" w14:textId="77777777" w:rsidR="006D1795" w:rsidRDefault="006D1795" w:rsidP="00D157D6">
            <w:pPr>
              <w:pStyle w:val="TableParagraph"/>
              <w:spacing w:before="2"/>
              <w:ind w:left="106"/>
              <w:rPr>
                <w:b/>
                <w:sz w:val="20"/>
              </w:rPr>
            </w:pPr>
            <w:r>
              <w:rPr>
                <w:b/>
                <w:sz w:val="20"/>
              </w:rPr>
              <w:t>Due Date</w:t>
            </w:r>
          </w:p>
        </w:tc>
      </w:tr>
      <w:tr w:rsidR="006D1795" w14:paraId="56150675" w14:textId="77777777" w:rsidTr="6B9E5E7C">
        <w:trPr>
          <w:trHeight w:val="512"/>
        </w:trPr>
        <w:tc>
          <w:tcPr>
            <w:tcW w:w="1470" w:type="dxa"/>
          </w:tcPr>
          <w:p w14:paraId="0436DD0F" w14:textId="7C4D801B" w:rsidR="006D1795" w:rsidRDefault="002A0240" w:rsidP="6B9E5E7C">
            <w:pPr>
              <w:pStyle w:val="TableParagraph"/>
              <w:spacing w:before="2" w:line="230" w:lineRule="atLeast"/>
              <w:ind w:left="105" w:right="59"/>
              <w:rPr>
                <w:b/>
                <w:bCs/>
                <w:sz w:val="20"/>
                <w:szCs w:val="20"/>
              </w:rPr>
            </w:pPr>
            <w:r w:rsidRPr="6B9E5E7C">
              <w:rPr>
                <w:b/>
                <w:bCs/>
                <w:sz w:val="20"/>
                <w:szCs w:val="20"/>
              </w:rPr>
              <w:t>Lesson 1 (8/31</w:t>
            </w:r>
            <w:r w:rsidR="28028BFC" w:rsidRPr="6B9E5E7C">
              <w:rPr>
                <w:b/>
                <w:bCs/>
                <w:sz w:val="20"/>
                <w:szCs w:val="20"/>
              </w:rPr>
              <w:t>/20</w:t>
            </w:r>
            <w:r w:rsidR="006D1795" w:rsidRPr="6B9E5E7C">
              <w:rPr>
                <w:b/>
                <w:bCs/>
                <w:sz w:val="20"/>
                <w:szCs w:val="20"/>
              </w:rPr>
              <w:t>)</w:t>
            </w:r>
          </w:p>
        </w:tc>
        <w:tc>
          <w:tcPr>
            <w:tcW w:w="2975" w:type="dxa"/>
          </w:tcPr>
          <w:p w14:paraId="14F12866" w14:textId="2D6923CD" w:rsidR="006D1795" w:rsidRDefault="16354411" w:rsidP="45C99DA3">
            <w:pPr>
              <w:jc w:val="center"/>
            </w:pPr>
            <w:r w:rsidRPr="45C99DA3">
              <w:rPr>
                <w:rFonts w:ascii="Times New Roman" w:eastAsia="Times New Roman" w:hAnsi="Times New Roman" w:cs="Times New Roman"/>
                <w:b/>
                <w:bCs/>
                <w:sz w:val="18"/>
                <w:szCs w:val="18"/>
              </w:rPr>
              <w:t xml:space="preserve">SCIENCE Expectations and Procedures </w:t>
            </w:r>
            <w:r w:rsidRPr="45C99DA3">
              <w:rPr>
                <w:b/>
                <w:bCs/>
              </w:rPr>
              <w:t>–</w:t>
            </w:r>
            <w:r w:rsidRPr="45C99DA3">
              <w:rPr>
                <w:rFonts w:ascii="Times New Roman" w:eastAsia="Times New Roman" w:hAnsi="Times New Roman" w:cs="Times New Roman"/>
                <w:b/>
                <w:bCs/>
                <w:sz w:val="18"/>
                <w:szCs w:val="18"/>
              </w:rPr>
              <w:t xml:space="preserve"> Virtual Whole Group Instruction</w:t>
            </w:r>
          </w:p>
          <w:p w14:paraId="06F057BB" w14:textId="7DE83AA1" w:rsidR="006D1795" w:rsidRDefault="16354411" w:rsidP="45C99DA3">
            <w:pPr>
              <w:jc w:val="center"/>
            </w:pPr>
            <w:r w:rsidRPr="45C99DA3">
              <w:rPr>
                <w:rFonts w:ascii="Times New Roman" w:eastAsia="Times New Roman" w:hAnsi="Times New Roman" w:cs="Times New Roman"/>
                <w:b/>
                <w:bCs/>
                <w:sz w:val="18"/>
                <w:szCs w:val="18"/>
              </w:rPr>
              <w:t xml:space="preserve"> </w:t>
            </w:r>
          </w:p>
          <w:p w14:paraId="47CB4CB5" w14:textId="40C31B77" w:rsidR="006D1795" w:rsidRDefault="16354411" w:rsidP="12525B35">
            <w:pPr>
              <w:pStyle w:val="TableParagraph"/>
            </w:pPr>
            <w:r w:rsidRPr="45C99DA3">
              <w:rPr>
                <w:rFonts w:ascii="Times New Roman" w:eastAsia="Times New Roman" w:hAnsi="Times New Roman" w:cs="Times New Roman"/>
                <w:b/>
                <w:bCs/>
                <w:i/>
                <w:iCs/>
                <w:sz w:val="18"/>
                <w:szCs w:val="18"/>
                <w:highlight w:val="yellow"/>
              </w:rPr>
              <w:t>I can understand and execute the expectations and procedures for SCIENCE.</w:t>
            </w:r>
          </w:p>
        </w:tc>
        <w:tc>
          <w:tcPr>
            <w:tcW w:w="2975" w:type="dxa"/>
          </w:tcPr>
          <w:p w14:paraId="10E5102A" w14:textId="0CA82878" w:rsidR="006D1795" w:rsidRDefault="16354411" w:rsidP="45C99DA3">
            <w:pPr>
              <w:pStyle w:val="ListParagraph"/>
              <w:numPr>
                <w:ilvl w:val="0"/>
                <w:numId w:val="8"/>
              </w:numPr>
              <w:rPr>
                <w:rFonts w:asciiTheme="minorHAnsi" w:eastAsiaTheme="minorEastAsia" w:hAnsiTheme="minorHAnsi" w:cstheme="minorBidi"/>
                <w:b/>
                <w:bCs/>
                <w:sz w:val="18"/>
                <w:szCs w:val="18"/>
              </w:rPr>
            </w:pPr>
            <w:r w:rsidRPr="45C99DA3">
              <w:rPr>
                <w:rFonts w:ascii="Times New Roman" w:eastAsia="Times New Roman" w:hAnsi="Times New Roman" w:cs="Times New Roman"/>
                <w:b/>
                <w:bCs/>
                <w:sz w:val="18"/>
                <w:szCs w:val="18"/>
              </w:rPr>
              <w:t>Whole group instruction will consist of modeling how students should sit and engage when we begin Science.</w:t>
            </w:r>
          </w:p>
          <w:p w14:paraId="7A23A02D" w14:textId="065DAA57" w:rsidR="006D1795" w:rsidRDefault="16354411" w:rsidP="45C99DA3">
            <w:pPr>
              <w:pStyle w:val="ListParagraph"/>
              <w:numPr>
                <w:ilvl w:val="0"/>
                <w:numId w:val="8"/>
              </w:numPr>
              <w:rPr>
                <w:rFonts w:asciiTheme="minorHAnsi" w:eastAsiaTheme="minorEastAsia" w:hAnsiTheme="minorHAnsi" w:cstheme="minorBidi"/>
                <w:b/>
                <w:bCs/>
                <w:sz w:val="18"/>
                <w:szCs w:val="18"/>
              </w:rPr>
            </w:pPr>
            <w:r w:rsidRPr="45C99DA3">
              <w:rPr>
                <w:rFonts w:ascii="Times New Roman" w:eastAsia="Times New Roman" w:hAnsi="Times New Roman" w:cs="Times New Roman"/>
                <w:b/>
                <w:bCs/>
                <w:sz w:val="18"/>
                <w:szCs w:val="18"/>
              </w:rPr>
              <w:t>Next activities will be a discussion of what our Science class should look and sound like as the teacher is talking, a student is sharing, there is a group breakout, and during asynchronous time.</w:t>
            </w:r>
          </w:p>
          <w:p w14:paraId="038CD745" w14:textId="5C601784" w:rsidR="006D1795" w:rsidRDefault="16354411" w:rsidP="45C99DA3">
            <w:pPr>
              <w:pStyle w:val="ListParagraph"/>
              <w:numPr>
                <w:ilvl w:val="0"/>
                <w:numId w:val="8"/>
              </w:numPr>
              <w:rPr>
                <w:rFonts w:asciiTheme="minorHAnsi" w:eastAsiaTheme="minorEastAsia" w:hAnsiTheme="minorHAnsi" w:cstheme="minorBidi"/>
                <w:b/>
                <w:bCs/>
                <w:sz w:val="18"/>
                <w:szCs w:val="18"/>
              </w:rPr>
            </w:pPr>
            <w:r w:rsidRPr="45C99DA3">
              <w:rPr>
                <w:rFonts w:ascii="Times New Roman" w:eastAsia="Times New Roman" w:hAnsi="Times New Roman" w:cs="Times New Roman"/>
                <w:b/>
                <w:bCs/>
                <w:sz w:val="18"/>
                <w:szCs w:val="18"/>
              </w:rPr>
              <w:t xml:space="preserve">Following this activity, I will show a video from Mystery Doug </w:t>
            </w:r>
            <w:r w:rsidRPr="45C99DA3">
              <w:rPr>
                <w:b/>
                <w:bCs/>
              </w:rPr>
              <w:t>–</w:t>
            </w:r>
            <w:r w:rsidRPr="45C99DA3">
              <w:rPr>
                <w:rFonts w:ascii="Times New Roman" w:eastAsia="Times New Roman" w:hAnsi="Times New Roman" w:cs="Times New Roman"/>
                <w:b/>
                <w:bCs/>
                <w:sz w:val="18"/>
                <w:szCs w:val="18"/>
              </w:rPr>
              <w:t xml:space="preserve"> Why are flamingos pink? The students will engage in conversational talk. This will allow the students to make connections. The main focus will be on modeling discussion behaviors.</w:t>
            </w:r>
          </w:p>
          <w:p w14:paraId="5D4AA7CD" w14:textId="1DC168F1" w:rsidR="006D1795" w:rsidRDefault="16354411" w:rsidP="45C99DA3">
            <w:pPr>
              <w:pStyle w:val="ListParagraph"/>
              <w:numPr>
                <w:ilvl w:val="0"/>
                <w:numId w:val="8"/>
              </w:numPr>
              <w:rPr>
                <w:b/>
                <w:bCs/>
                <w:sz w:val="18"/>
                <w:szCs w:val="18"/>
              </w:rPr>
            </w:pPr>
            <w:r w:rsidRPr="45C99DA3">
              <w:rPr>
                <w:rFonts w:ascii="Times New Roman" w:eastAsia="Times New Roman" w:hAnsi="Times New Roman" w:cs="Times New Roman"/>
                <w:b/>
                <w:bCs/>
                <w:sz w:val="18"/>
                <w:szCs w:val="18"/>
              </w:rPr>
              <w:t>We will practice attention signals and timers with transitions. Following the five minute timer, students should be attentive and following expectations.</w:t>
            </w:r>
          </w:p>
        </w:tc>
        <w:tc>
          <w:tcPr>
            <w:tcW w:w="2975" w:type="dxa"/>
          </w:tcPr>
          <w:p w14:paraId="2EB4C3F8" w14:textId="7D933502" w:rsidR="006D1795" w:rsidRDefault="1DFBA1AE" w:rsidP="45C99DA3">
            <w:r w:rsidRPr="45C99DA3">
              <w:rPr>
                <w:rFonts w:ascii="Times New Roman" w:eastAsia="Times New Roman" w:hAnsi="Times New Roman" w:cs="Times New Roman"/>
                <w:sz w:val="18"/>
                <w:szCs w:val="18"/>
              </w:rPr>
              <w:t>National Geographic</w:t>
            </w:r>
          </w:p>
          <w:p w14:paraId="5BA13F7D" w14:textId="335A5BD7" w:rsidR="006D1795" w:rsidRDefault="00A54862" w:rsidP="45C99DA3">
            <w:hyperlink r:id="rId22">
              <w:r w:rsidR="1DFBA1AE" w:rsidRPr="6B9E5E7C">
                <w:rPr>
                  <w:rStyle w:val="Hyperlink"/>
                  <w:rFonts w:ascii="Times New Roman" w:eastAsia="Times New Roman" w:hAnsi="Times New Roman" w:cs="Times New Roman"/>
                  <w:color w:val="0000FF"/>
                  <w:sz w:val="18"/>
                  <w:szCs w:val="18"/>
                </w:rPr>
                <w:t>www.mysteryscience.com</w:t>
              </w:r>
            </w:hyperlink>
          </w:p>
          <w:p w14:paraId="307CF6D8" w14:textId="6D4620FD" w:rsidR="006D1795" w:rsidRDefault="5B13A28D" w:rsidP="6B9E5E7C">
            <w:r w:rsidRPr="6B9E5E7C">
              <w:rPr>
                <w:rFonts w:ascii="Times New Roman" w:eastAsia="Times New Roman" w:hAnsi="Times New Roman" w:cs="Times New Roman"/>
                <w:sz w:val="18"/>
                <w:szCs w:val="18"/>
              </w:rPr>
              <w:t>National Geographic</w:t>
            </w:r>
          </w:p>
          <w:p w14:paraId="7CC590CE" w14:textId="49A01650" w:rsidR="006D1795" w:rsidRDefault="00A54862" w:rsidP="6B9E5E7C">
            <w:hyperlink r:id="rId23">
              <w:r w:rsidR="5B13A28D" w:rsidRPr="6B9E5E7C">
                <w:rPr>
                  <w:rStyle w:val="Hyperlink"/>
                  <w:rFonts w:ascii="Times New Roman" w:eastAsia="Times New Roman" w:hAnsi="Times New Roman" w:cs="Times New Roman"/>
                  <w:color w:val="0000FF"/>
                  <w:sz w:val="18"/>
                  <w:szCs w:val="18"/>
                </w:rPr>
                <w:t>www.mysteryscience.com</w:t>
              </w:r>
            </w:hyperlink>
          </w:p>
          <w:p w14:paraId="14143A78" w14:textId="26337F1D" w:rsidR="006D1795" w:rsidRDefault="006D1795" w:rsidP="45C99DA3">
            <w:pPr>
              <w:pStyle w:val="TableParagraph"/>
              <w:rPr>
                <w:rFonts w:ascii="Times New Roman"/>
                <w:sz w:val="18"/>
                <w:szCs w:val="18"/>
              </w:rPr>
            </w:pPr>
          </w:p>
        </w:tc>
        <w:tc>
          <w:tcPr>
            <w:tcW w:w="2975" w:type="dxa"/>
          </w:tcPr>
          <w:p w14:paraId="1A99E940" w14:textId="07F2FF51" w:rsidR="006D1795" w:rsidRDefault="1DFBA1AE" w:rsidP="45C99DA3">
            <w:r w:rsidRPr="45C99DA3">
              <w:rPr>
                <w:rFonts w:ascii="Times New Roman" w:eastAsia="Times New Roman" w:hAnsi="Times New Roman" w:cs="Times New Roman"/>
                <w:b/>
                <w:bCs/>
                <w:sz w:val="18"/>
                <w:szCs w:val="18"/>
              </w:rPr>
              <w:t>What are three expectations or procedures for MATH?</w:t>
            </w:r>
          </w:p>
          <w:p w14:paraId="3D21A2BF" w14:textId="2C187E1D" w:rsidR="006D1795" w:rsidRDefault="1DFBA1AE" w:rsidP="45C99DA3">
            <w:r w:rsidRPr="45C99DA3">
              <w:rPr>
                <w:rFonts w:ascii="Times New Roman" w:eastAsia="Times New Roman" w:hAnsi="Times New Roman" w:cs="Times New Roman"/>
                <w:b/>
                <w:bCs/>
                <w:sz w:val="18"/>
                <w:szCs w:val="18"/>
              </w:rPr>
              <w:t xml:space="preserve"> </w:t>
            </w:r>
          </w:p>
          <w:p w14:paraId="6866752D" w14:textId="42EA82F8" w:rsidR="006D1795" w:rsidRDefault="1DFBA1AE" w:rsidP="45C99DA3">
            <w:r w:rsidRPr="45C99DA3">
              <w:rPr>
                <w:rFonts w:ascii="Times New Roman" w:eastAsia="Times New Roman" w:hAnsi="Times New Roman" w:cs="Times New Roman"/>
                <w:b/>
                <w:bCs/>
                <w:sz w:val="18"/>
                <w:szCs w:val="18"/>
              </w:rPr>
              <w:t>Why are flamingos pink?</w:t>
            </w:r>
          </w:p>
          <w:p w14:paraId="6713BCA6" w14:textId="5F1E6B94" w:rsidR="006D1795" w:rsidRDefault="006D1795" w:rsidP="45C99DA3">
            <w:pPr>
              <w:pStyle w:val="TableParagraph"/>
              <w:rPr>
                <w:rFonts w:ascii="Times New Roman"/>
                <w:sz w:val="18"/>
                <w:szCs w:val="18"/>
              </w:rPr>
            </w:pPr>
          </w:p>
        </w:tc>
        <w:tc>
          <w:tcPr>
            <w:tcW w:w="1246" w:type="dxa"/>
          </w:tcPr>
          <w:p w14:paraId="7B3908D6" w14:textId="1084338E" w:rsidR="006D1795" w:rsidRDefault="1DFBA1AE" w:rsidP="45C99DA3">
            <w:pPr>
              <w:pStyle w:val="TableParagraph"/>
              <w:rPr>
                <w:rFonts w:ascii="Times New Roman"/>
                <w:sz w:val="18"/>
                <w:szCs w:val="18"/>
              </w:rPr>
            </w:pPr>
            <w:r w:rsidRPr="45C99DA3">
              <w:rPr>
                <w:rFonts w:ascii="Times New Roman"/>
                <w:sz w:val="18"/>
                <w:szCs w:val="18"/>
              </w:rPr>
              <w:t>8/31/20</w:t>
            </w:r>
          </w:p>
        </w:tc>
      </w:tr>
      <w:tr w:rsidR="006D1795" w14:paraId="186F5977" w14:textId="77777777" w:rsidTr="6B9E5E7C">
        <w:trPr>
          <w:trHeight w:val="504"/>
        </w:trPr>
        <w:tc>
          <w:tcPr>
            <w:tcW w:w="1470" w:type="dxa"/>
          </w:tcPr>
          <w:p w14:paraId="7FA59523" w14:textId="25AA8B55" w:rsidR="006D1795" w:rsidRDefault="002A0240" w:rsidP="6B9E5E7C">
            <w:pPr>
              <w:pStyle w:val="TableParagraph"/>
              <w:spacing w:line="225" w:lineRule="exact"/>
              <w:ind w:left="105"/>
              <w:rPr>
                <w:b/>
                <w:bCs/>
                <w:sz w:val="20"/>
                <w:szCs w:val="20"/>
              </w:rPr>
            </w:pPr>
            <w:r w:rsidRPr="6B9E5E7C">
              <w:rPr>
                <w:b/>
                <w:bCs/>
                <w:sz w:val="20"/>
                <w:szCs w:val="20"/>
              </w:rPr>
              <w:t>Lesson 2 (9/1</w:t>
            </w:r>
            <w:r w:rsidR="6FC1B333" w:rsidRPr="6B9E5E7C">
              <w:rPr>
                <w:b/>
                <w:bCs/>
                <w:sz w:val="20"/>
                <w:szCs w:val="20"/>
              </w:rPr>
              <w:t>/20</w:t>
            </w:r>
            <w:r w:rsidR="006D1795" w:rsidRPr="6B9E5E7C">
              <w:rPr>
                <w:b/>
                <w:bCs/>
                <w:sz w:val="20"/>
                <w:szCs w:val="20"/>
              </w:rPr>
              <w:t>)</w:t>
            </w:r>
          </w:p>
        </w:tc>
        <w:tc>
          <w:tcPr>
            <w:tcW w:w="2975" w:type="dxa"/>
          </w:tcPr>
          <w:p w14:paraId="63ADE189" w14:textId="2A87F232" w:rsidR="006D1795" w:rsidRDefault="33058C7B" w:rsidP="6B9E5E7C">
            <w:pPr>
              <w:jc w:val="center"/>
            </w:pPr>
            <w:r w:rsidRPr="6B9E5E7C">
              <w:rPr>
                <w:rFonts w:ascii="Times New Roman" w:eastAsia="Times New Roman" w:hAnsi="Times New Roman" w:cs="Times New Roman"/>
                <w:b/>
                <w:bCs/>
                <w:sz w:val="18"/>
                <w:szCs w:val="18"/>
              </w:rPr>
              <w:t xml:space="preserve">Demonstrate expectations of virtual learning classroom and group expectations. Introduce Zoom breakout sessions. How does it make you feel? </w:t>
            </w:r>
          </w:p>
          <w:p w14:paraId="305BCB1D" w14:textId="51A75E74" w:rsidR="006D1795" w:rsidRDefault="33058C7B" w:rsidP="6B9E5E7C">
            <w:pPr>
              <w:jc w:val="center"/>
            </w:pPr>
            <w:r w:rsidRPr="6B9E5E7C">
              <w:rPr>
                <w:rFonts w:ascii="Times New Roman" w:eastAsia="Times New Roman" w:hAnsi="Times New Roman" w:cs="Times New Roman"/>
                <w:b/>
                <w:bCs/>
                <w:sz w:val="18"/>
                <w:szCs w:val="18"/>
              </w:rPr>
              <w:t xml:space="preserve"> </w:t>
            </w:r>
          </w:p>
          <w:p w14:paraId="38D53446" w14:textId="68824C2D" w:rsidR="006D1795" w:rsidRDefault="33058C7B" w:rsidP="6B9E5E7C">
            <w:r w:rsidRPr="6B9E5E7C">
              <w:rPr>
                <w:rFonts w:ascii="Times New Roman" w:eastAsia="Times New Roman" w:hAnsi="Times New Roman" w:cs="Times New Roman"/>
                <w:b/>
                <w:bCs/>
                <w:i/>
                <w:iCs/>
                <w:sz w:val="18"/>
                <w:szCs w:val="18"/>
                <w:highlight w:val="yellow"/>
              </w:rPr>
              <w:t>I can identify and demonstrate expectations of virtual learning and rotation stations.</w:t>
            </w:r>
          </w:p>
          <w:p w14:paraId="0E57495E" w14:textId="79F8FF89" w:rsidR="006D1795" w:rsidRDefault="006D1795" w:rsidP="6B9E5E7C">
            <w:pPr>
              <w:pStyle w:val="TableParagraph"/>
              <w:rPr>
                <w:rFonts w:ascii="Times New Roman"/>
                <w:sz w:val="18"/>
                <w:szCs w:val="18"/>
              </w:rPr>
            </w:pPr>
          </w:p>
        </w:tc>
        <w:tc>
          <w:tcPr>
            <w:tcW w:w="2975" w:type="dxa"/>
          </w:tcPr>
          <w:p w14:paraId="198E98CF" w14:textId="23FEAE2D" w:rsidR="006D1795" w:rsidRDefault="33058C7B" w:rsidP="6B9E5E7C">
            <w:pPr>
              <w:jc w:val="center"/>
            </w:pPr>
            <w:r w:rsidRPr="6B9E5E7C">
              <w:rPr>
                <w:rFonts w:ascii="Times New Roman" w:eastAsia="Times New Roman" w:hAnsi="Times New Roman" w:cs="Times New Roman"/>
                <w:b/>
                <w:bCs/>
                <w:sz w:val="18"/>
                <w:szCs w:val="18"/>
              </w:rPr>
              <w:t xml:space="preserve">Demonstrate expectations of virtual learning classroom and group expectations. Introduce Zoom breakout sessions. How does it make you feel? </w:t>
            </w:r>
          </w:p>
          <w:p w14:paraId="205247C4" w14:textId="0B729AF3" w:rsidR="006D1795" w:rsidRDefault="33058C7B" w:rsidP="6B9E5E7C">
            <w:pPr>
              <w:jc w:val="center"/>
            </w:pPr>
            <w:r w:rsidRPr="6B9E5E7C">
              <w:rPr>
                <w:rFonts w:ascii="Times New Roman" w:eastAsia="Times New Roman" w:hAnsi="Times New Roman" w:cs="Times New Roman"/>
                <w:b/>
                <w:bCs/>
                <w:sz w:val="18"/>
                <w:szCs w:val="18"/>
              </w:rPr>
              <w:t xml:space="preserve"> </w:t>
            </w:r>
          </w:p>
          <w:p w14:paraId="097A84C6" w14:textId="1563C4BF" w:rsidR="006D1795" w:rsidRDefault="33058C7B" w:rsidP="6B9E5E7C">
            <w:r w:rsidRPr="6B9E5E7C">
              <w:rPr>
                <w:rFonts w:ascii="Times New Roman" w:eastAsia="Times New Roman" w:hAnsi="Times New Roman" w:cs="Times New Roman"/>
                <w:b/>
                <w:bCs/>
                <w:i/>
                <w:iCs/>
                <w:sz w:val="18"/>
                <w:szCs w:val="18"/>
                <w:highlight w:val="yellow"/>
              </w:rPr>
              <w:t>I can identify and demonstrate expectations of virtual learning and rotation stations.</w:t>
            </w:r>
          </w:p>
          <w:p w14:paraId="45A6531F" w14:textId="1A37D1CE" w:rsidR="006D1795" w:rsidRDefault="006D1795" w:rsidP="6B9E5E7C">
            <w:pPr>
              <w:pStyle w:val="TableParagraph"/>
              <w:rPr>
                <w:rFonts w:ascii="Times New Roman"/>
                <w:sz w:val="18"/>
                <w:szCs w:val="18"/>
              </w:rPr>
            </w:pPr>
          </w:p>
        </w:tc>
        <w:tc>
          <w:tcPr>
            <w:tcW w:w="2975" w:type="dxa"/>
          </w:tcPr>
          <w:p w14:paraId="5D3E4802" w14:textId="4A9CA99E" w:rsidR="006D1795" w:rsidRDefault="3A941633" w:rsidP="6B9E5E7C">
            <w:r w:rsidRPr="6B9E5E7C">
              <w:rPr>
                <w:rFonts w:ascii="Times New Roman" w:eastAsia="Times New Roman" w:hAnsi="Times New Roman" w:cs="Times New Roman"/>
                <w:sz w:val="18"/>
                <w:szCs w:val="18"/>
              </w:rPr>
              <w:t>National Geographic</w:t>
            </w:r>
          </w:p>
          <w:p w14:paraId="65F48436" w14:textId="253644A5" w:rsidR="006D1795" w:rsidRDefault="00A54862" w:rsidP="6B9E5E7C">
            <w:hyperlink r:id="rId24">
              <w:r w:rsidR="3A941633" w:rsidRPr="6B9E5E7C">
                <w:rPr>
                  <w:rStyle w:val="Hyperlink"/>
                  <w:rFonts w:ascii="Times New Roman" w:eastAsia="Times New Roman" w:hAnsi="Times New Roman" w:cs="Times New Roman"/>
                  <w:color w:val="0000FF"/>
                  <w:sz w:val="18"/>
                  <w:szCs w:val="18"/>
                </w:rPr>
                <w:t>www.mysteryscience.com</w:t>
              </w:r>
            </w:hyperlink>
          </w:p>
          <w:p w14:paraId="18CF9A0A" w14:textId="5DB56910" w:rsidR="006D1795" w:rsidRDefault="006D1795" w:rsidP="6B9E5E7C">
            <w:pPr>
              <w:pStyle w:val="TableParagraph"/>
              <w:rPr>
                <w:rFonts w:ascii="Times New Roman"/>
                <w:sz w:val="18"/>
                <w:szCs w:val="18"/>
              </w:rPr>
            </w:pPr>
          </w:p>
        </w:tc>
        <w:tc>
          <w:tcPr>
            <w:tcW w:w="2975" w:type="dxa"/>
          </w:tcPr>
          <w:p w14:paraId="2FB322CA" w14:textId="7BFF70BF" w:rsidR="006D1795" w:rsidRDefault="5DCC9FFA" w:rsidP="6B9E5E7C">
            <w:r w:rsidRPr="6B9E5E7C">
              <w:rPr>
                <w:rFonts w:ascii="Times New Roman" w:eastAsia="Times New Roman" w:hAnsi="Times New Roman" w:cs="Times New Roman"/>
                <w:b/>
                <w:bCs/>
                <w:sz w:val="18"/>
                <w:szCs w:val="18"/>
              </w:rPr>
              <w:t>Name 4 rotation stations you will be allowed to go to during math workshop and three expectations during breakout session/math workshop.</w:t>
            </w:r>
          </w:p>
          <w:p w14:paraId="5C01B71B" w14:textId="1F5C196C" w:rsidR="006D1795" w:rsidRDefault="5DCC9FFA" w:rsidP="6B9E5E7C">
            <w:r w:rsidRPr="6B9E5E7C">
              <w:rPr>
                <w:rFonts w:ascii="Times New Roman" w:eastAsia="Times New Roman" w:hAnsi="Times New Roman" w:cs="Times New Roman"/>
                <w:b/>
                <w:bCs/>
                <w:sz w:val="18"/>
                <w:szCs w:val="18"/>
              </w:rPr>
              <w:t xml:space="preserve"> </w:t>
            </w:r>
          </w:p>
          <w:p w14:paraId="6F5539F0" w14:textId="0228A5F7" w:rsidR="006D1795" w:rsidRDefault="5DCC9FFA" w:rsidP="00D157D6">
            <w:pPr>
              <w:pStyle w:val="TableParagraph"/>
            </w:pPr>
            <w:r w:rsidRPr="6B9E5E7C">
              <w:rPr>
                <w:rFonts w:ascii="Times New Roman" w:eastAsia="Times New Roman" w:hAnsi="Times New Roman" w:cs="Times New Roman"/>
                <w:b/>
                <w:bCs/>
                <w:sz w:val="18"/>
                <w:szCs w:val="18"/>
              </w:rPr>
              <w:t>Why do cats purr?</w:t>
            </w:r>
          </w:p>
        </w:tc>
        <w:tc>
          <w:tcPr>
            <w:tcW w:w="1246" w:type="dxa"/>
          </w:tcPr>
          <w:p w14:paraId="339C90E4" w14:textId="12386524" w:rsidR="006D1795" w:rsidRDefault="2590289D" w:rsidP="45C99DA3">
            <w:pPr>
              <w:pStyle w:val="TableParagraph"/>
              <w:rPr>
                <w:rFonts w:ascii="Times New Roman"/>
                <w:sz w:val="18"/>
                <w:szCs w:val="18"/>
              </w:rPr>
            </w:pPr>
            <w:r w:rsidRPr="45C99DA3">
              <w:rPr>
                <w:rFonts w:ascii="Times New Roman"/>
                <w:sz w:val="18"/>
                <w:szCs w:val="18"/>
              </w:rPr>
              <w:t>9/1/20</w:t>
            </w:r>
          </w:p>
        </w:tc>
      </w:tr>
      <w:tr w:rsidR="006D1795" w14:paraId="27252DA2" w14:textId="77777777" w:rsidTr="6B9E5E7C">
        <w:trPr>
          <w:trHeight w:val="512"/>
        </w:trPr>
        <w:tc>
          <w:tcPr>
            <w:tcW w:w="1470" w:type="dxa"/>
          </w:tcPr>
          <w:p w14:paraId="02C7ED85" w14:textId="0DA204D1" w:rsidR="006D1795" w:rsidRDefault="002A0240" w:rsidP="6B9E5E7C">
            <w:pPr>
              <w:pStyle w:val="TableParagraph"/>
              <w:spacing w:before="2" w:line="230" w:lineRule="atLeast"/>
              <w:ind w:left="105" w:right="59"/>
              <w:rPr>
                <w:b/>
                <w:bCs/>
                <w:sz w:val="20"/>
                <w:szCs w:val="20"/>
              </w:rPr>
            </w:pPr>
            <w:r w:rsidRPr="6B9E5E7C">
              <w:rPr>
                <w:b/>
                <w:bCs/>
                <w:sz w:val="20"/>
                <w:szCs w:val="20"/>
              </w:rPr>
              <w:t>Lesson 3 (9/2</w:t>
            </w:r>
            <w:r w:rsidR="3DC9B52F" w:rsidRPr="6B9E5E7C">
              <w:rPr>
                <w:b/>
                <w:bCs/>
                <w:sz w:val="20"/>
                <w:szCs w:val="20"/>
              </w:rPr>
              <w:t>/20</w:t>
            </w:r>
            <w:r w:rsidR="006D1795" w:rsidRPr="6B9E5E7C">
              <w:rPr>
                <w:b/>
                <w:bCs/>
                <w:sz w:val="20"/>
                <w:szCs w:val="20"/>
              </w:rPr>
              <w:t>)</w:t>
            </w:r>
          </w:p>
        </w:tc>
        <w:tc>
          <w:tcPr>
            <w:tcW w:w="2975" w:type="dxa"/>
          </w:tcPr>
          <w:p w14:paraId="168BC6DD" w14:textId="4033AE9B" w:rsidR="006D1795" w:rsidRDefault="6F01687E" w:rsidP="6B9E5E7C">
            <w:pPr>
              <w:jc w:val="center"/>
            </w:pPr>
            <w:r w:rsidRPr="6B9E5E7C">
              <w:rPr>
                <w:rFonts w:ascii="Times New Roman" w:eastAsia="Times New Roman" w:hAnsi="Times New Roman" w:cs="Times New Roman"/>
                <w:b/>
                <w:bCs/>
                <w:sz w:val="18"/>
                <w:szCs w:val="18"/>
              </w:rPr>
              <w:t xml:space="preserve">Virtual Science Investigations </w:t>
            </w:r>
          </w:p>
          <w:p w14:paraId="07BEF0EC" w14:textId="3E370AB8" w:rsidR="006D1795" w:rsidRDefault="6F01687E" w:rsidP="6B9E5E7C">
            <w:pPr>
              <w:jc w:val="center"/>
            </w:pPr>
            <w:r w:rsidRPr="6B9E5E7C">
              <w:rPr>
                <w:rFonts w:ascii="Times New Roman" w:eastAsia="Times New Roman" w:hAnsi="Times New Roman" w:cs="Times New Roman"/>
                <w:b/>
                <w:bCs/>
                <w:sz w:val="18"/>
                <w:szCs w:val="18"/>
              </w:rPr>
              <w:t>-</w:t>
            </w:r>
          </w:p>
          <w:p w14:paraId="6FD2714B" w14:textId="04C38230" w:rsidR="006D1795" w:rsidRDefault="6F01687E" w:rsidP="6B9E5E7C">
            <w:pPr>
              <w:jc w:val="center"/>
            </w:pPr>
            <w:r w:rsidRPr="6B9E5E7C">
              <w:rPr>
                <w:rFonts w:ascii="Times New Roman" w:eastAsia="Times New Roman" w:hAnsi="Times New Roman" w:cs="Times New Roman"/>
                <w:b/>
                <w:bCs/>
                <w:sz w:val="18"/>
                <w:szCs w:val="18"/>
              </w:rPr>
              <w:t>Expectations and Procedures for Virtual Science investigations</w:t>
            </w:r>
          </w:p>
          <w:p w14:paraId="2B3F36B7" w14:textId="6803DF31" w:rsidR="006D1795" w:rsidRDefault="6F01687E" w:rsidP="6B9E5E7C">
            <w:pPr>
              <w:jc w:val="center"/>
            </w:pPr>
            <w:r w:rsidRPr="6B9E5E7C">
              <w:rPr>
                <w:rFonts w:ascii="Times New Roman" w:eastAsia="Times New Roman" w:hAnsi="Times New Roman" w:cs="Times New Roman"/>
                <w:b/>
                <w:bCs/>
                <w:sz w:val="18"/>
                <w:szCs w:val="18"/>
              </w:rPr>
              <w:t xml:space="preserve"> </w:t>
            </w:r>
          </w:p>
          <w:p w14:paraId="4EB09F57" w14:textId="521C58F5" w:rsidR="006D1795" w:rsidRDefault="6F01687E" w:rsidP="6B9E5E7C">
            <w:pPr>
              <w:jc w:val="center"/>
            </w:pPr>
            <w:r w:rsidRPr="6B9E5E7C">
              <w:rPr>
                <w:rFonts w:ascii="Times New Roman" w:eastAsia="Times New Roman" w:hAnsi="Times New Roman" w:cs="Times New Roman"/>
                <w:b/>
                <w:bCs/>
                <w:u w:val="single"/>
              </w:rPr>
              <w:t>Logging into National Geographic.</w:t>
            </w:r>
          </w:p>
          <w:p w14:paraId="5CA447F5" w14:textId="3212B930" w:rsidR="006D1795" w:rsidRDefault="6F01687E" w:rsidP="6B9E5E7C">
            <w:pPr>
              <w:jc w:val="center"/>
            </w:pPr>
            <w:r w:rsidRPr="6B9E5E7C">
              <w:rPr>
                <w:rFonts w:ascii="Times New Roman" w:eastAsia="Times New Roman" w:hAnsi="Times New Roman" w:cs="Times New Roman"/>
                <w:b/>
                <w:bCs/>
                <w:sz w:val="18"/>
                <w:szCs w:val="18"/>
              </w:rPr>
              <w:t xml:space="preserve"> </w:t>
            </w:r>
          </w:p>
          <w:p w14:paraId="302DE47B" w14:textId="22CE1FB2" w:rsidR="006D1795" w:rsidRDefault="6F01687E" w:rsidP="6B9E5E7C">
            <w:r w:rsidRPr="6B9E5E7C">
              <w:rPr>
                <w:rFonts w:ascii="Times New Roman" w:eastAsia="Times New Roman" w:hAnsi="Times New Roman" w:cs="Times New Roman"/>
                <w:b/>
                <w:bCs/>
                <w:i/>
                <w:iCs/>
                <w:sz w:val="18"/>
                <w:szCs w:val="18"/>
                <w:highlight w:val="yellow"/>
              </w:rPr>
              <w:t>I can understand and demonstrate the purpose of science investigations.</w:t>
            </w:r>
          </w:p>
          <w:p w14:paraId="4AEFBF23" w14:textId="6F70866E" w:rsidR="006D1795" w:rsidRDefault="006D1795" w:rsidP="6B9E5E7C">
            <w:pPr>
              <w:pStyle w:val="TableParagraph"/>
              <w:rPr>
                <w:rFonts w:ascii="Times New Roman"/>
                <w:sz w:val="18"/>
                <w:szCs w:val="18"/>
              </w:rPr>
            </w:pPr>
          </w:p>
        </w:tc>
        <w:tc>
          <w:tcPr>
            <w:tcW w:w="2975" w:type="dxa"/>
          </w:tcPr>
          <w:p w14:paraId="44EE8B0C" w14:textId="3CC451EB" w:rsidR="006D1795" w:rsidRDefault="6F01687E" w:rsidP="6B9E5E7C">
            <w:pPr>
              <w:pStyle w:val="ListParagraph"/>
              <w:numPr>
                <w:ilvl w:val="0"/>
                <w:numId w:val="5"/>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 xml:space="preserve">We will begin with telling the students that a </w:t>
            </w:r>
            <w:r w:rsidRPr="6B9E5E7C">
              <w:rPr>
                <w:b/>
                <w:bCs/>
              </w:rPr>
              <w:t>“</w:t>
            </w:r>
            <w:r w:rsidRPr="6B9E5E7C">
              <w:rPr>
                <w:rFonts w:ascii="Times New Roman" w:eastAsia="Times New Roman" w:hAnsi="Times New Roman" w:cs="Times New Roman"/>
                <w:b/>
                <w:bCs/>
                <w:sz w:val="18"/>
                <w:szCs w:val="18"/>
              </w:rPr>
              <w:t xml:space="preserve">very important piece of Reading and Writing are the workshops, during our time together each week, we will have Reading Workshops and Writing Workshop. Our focus today though, will be on Math Workshop. Can anyone raise their hand by clicking the raise hand </w:t>
            </w:r>
            <w:r w:rsidRPr="6B9E5E7C">
              <w:rPr>
                <w:rFonts w:ascii="Times New Roman" w:eastAsia="Times New Roman" w:hAnsi="Times New Roman" w:cs="Times New Roman"/>
                <w:b/>
                <w:bCs/>
                <w:sz w:val="18"/>
                <w:szCs w:val="18"/>
              </w:rPr>
              <w:lastRenderedPageBreak/>
              <w:t>option on Zoom and tell me what they think may happen during these workshops?</w:t>
            </w:r>
            <w:r w:rsidRPr="6B9E5E7C">
              <w:rPr>
                <w:b/>
                <w:bCs/>
              </w:rPr>
              <w:t>”</w:t>
            </w:r>
          </w:p>
          <w:p w14:paraId="58220319" w14:textId="441C653A" w:rsidR="006D1795" w:rsidRDefault="6F01687E" w:rsidP="6B9E5E7C">
            <w:pPr>
              <w:pStyle w:val="ListParagraph"/>
              <w:numPr>
                <w:ilvl w:val="0"/>
                <w:numId w:val="5"/>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Throughout this discussion we will be making an anchor chart together that highlights the three components of the Workshop: Mini-Lesson, Conversational Talk and Rotation Stations.</w:t>
            </w:r>
          </w:p>
          <w:p w14:paraId="25FF5763" w14:textId="6A466DA0" w:rsidR="006D1795" w:rsidRDefault="6F01687E" w:rsidP="6B9E5E7C">
            <w:pPr>
              <w:pStyle w:val="ListParagraph"/>
              <w:numPr>
                <w:ilvl w:val="0"/>
                <w:numId w:val="5"/>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In the whole group-instruction we will be emphasizing the expectations and procedures for Virtual Science Investigations.</w:t>
            </w:r>
          </w:p>
          <w:p w14:paraId="3225E6F7" w14:textId="231C870F" w:rsidR="006D1795" w:rsidRDefault="6F01687E" w:rsidP="6B9E5E7C">
            <w:pPr>
              <w:pStyle w:val="ListParagraph"/>
              <w:numPr>
                <w:ilvl w:val="0"/>
                <w:numId w:val="5"/>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 xml:space="preserve">Following this activity, I will show a video from Mystery Doug </w:t>
            </w:r>
            <w:r w:rsidRPr="6B9E5E7C">
              <w:rPr>
                <w:b/>
                <w:bCs/>
              </w:rPr>
              <w:t>–</w:t>
            </w:r>
            <w:r w:rsidRPr="6B9E5E7C">
              <w:rPr>
                <w:rFonts w:ascii="Times New Roman" w:eastAsia="Times New Roman" w:hAnsi="Times New Roman" w:cs="Times New Roman"/>
                <w:b/>
                <w:bCs/>
                <w:sz w:val="18"/>
                <w:szCs w:val="18"/>
              </w:rPr>
              <w:t xml:space="preserve"> How do scientist know so much? The students will engage in conversational talk. This will allow the students to make connections. The main focus will be on modeling discussion behaviors.</w:t>
            </w:r>
          </w:p>
          <w:p w14:paraId="6A8487EB" w14:textId="40C5BDF6" w:rsidR="006D1795" w:rsidRDefault="006D1795" w:rsidP="6B9E5E7C">
            <w:pPr>
              <w:pStyle w:val="TableParagraph"/>
              <w:rPr>
                <w:rFonts w:ascii="Times New Roman"/>
                <w:sz w:val="18"/>
                <w:szCs w:val="18"/>
              </w:rPr>
            </w:pPr>
          </w:p>
        </w:tc>
        <w:tc>
          <w:tcPr>
            <w:tcW w:w="2975" w:type="dxa"/>
          </w:tcPr>
          <w:p w14:paraId="7F43EBA6" w14:textId="28C31B30" w:rsidR="006D1795" w:rsidRDefault="37DF1D03" w:rsidP="6B9E5E7C">
            <w:r w:rsidRPr="6B9E5E7C">
              <w:rPr>
                <w:rFonts w:ascii="Times New Roman" w:eastAsia="Times New Roman" w:hAnsi="Times New Roman" w:cs="Times New Roman"/>
                <w:sz w:val="18"/>
                <w:szCs w:val="18"/>
              </w:rPr>
              <w:lastRenderedPageBreak/>
              <w:t>National Geographic</w:t>
            </w:r>
          </w:p>
          <w:p w14:paraId="1BDB5C12" w14:textId="7BAD6949" w:rsidR="006D1795" w:rsidRDefault="00A54862" w:rsidP="6B9E5E7C">
            <w:hyperlink r:id="rId25">
              <w:r w:rsidR="37DF1D03" w:rsidRPr="6B9E5E7C">
                <w:rPr>
                  <w:rStyle w:val="Hyperlink"/>
                  <w:rFonts w:ascii="Times New Roman" w:eastAsia="Times New Roman" w:hAnsi="Times New Roman" w:cs="Times New Roman"/>
                  <w:color w:val="0000FF"/>
                  <w:sz w:val="18"/>
                  <w:szCs w:val="18"/>
                </w:rPr>
                <w:t>www.mysteryscience.com</w:t>
              </w:r>
            </w:hyperlink>
          </w:p>
          <w:p w14:paraId="795F29EB" w14:textId="5A054DE3" w:rsidR="006D1795" w:rsidRDefault="006D1795" w:rsidP="6B9E5E7C">
            <w:pPr>
              <w:pStyle w:val="TableParagraph"/>
              <w:rPr>
                <w:rFonts w:ascii="Times New Roman"/>
                <w:sz w:val="18"/>
                <w:szCs w:val="18"/>
              </w:rPr>
            </w:pPr>
          </w:p>
        </w:tc>
        <w:tc>
          <w:tcPr>
            <w:tcW w:w="2975" w:type="dxa"/>
          </w:tcPr>
          <w:p w14:paraId="0C6A5EA5" w14:textId="42D46C90" w:rsidR="006D1795" w:rsidRDefault="4892BC69" w:rsidP="6B9E5E7C">
            <w:r w:rsidRPr="6B9E5E7C">
              <w:rPr>
                <w:rFonts w:ascii="Times New Roman" w:eastAsia="Times New Roman" w:hAnsi="Times New Roman" w:cs="Times New Roman"/>
                <w:b/>
                <w:bCs/>
                <w:sz w:val="18"/>
                <w:szCs w:val="18"/>
              </w:rPr>
              <w:t>What is the purpose of a Science Investigations?</w:t>
            </w:r>
          </w:p>
          <w:p w14:paraId="1D386A20" w14:textId="30AE5A72" w:rsidR="006D1795" w:rsidRDefault="4892BC69" w:rsidP="6B9E5E7C">
            <w:r w:rsidRPr="6B9E5E7C">
              <w:rPr>
                <w:rFonts w:ascii="Times New Roman" w:eastAsia="Times New Roman" w:hAnsi="Times New Roman" w:cs="Times New Roman"/>
                <w:b/>
                <w:bCs/>
                <w:sz w:val="18"/>
                <w:szCs w:val="18"/>
              </w:rPr>
              <w:t xml:space="preserve"> </w:t>
            </w:r>
          </w:p>
          <w:p w14:paraId="5F6A555A" w14:textId="064C7AF2" w:rsidR="006D1795" w:rsidRDefault="4892BC69" w:rsidP="6B9E5E7C">
            <w:r w:rsidRPr="6B9E5E7C">
              <w:rPr>
                <w:rFonts w:ascii="Times New Roman" w:eastAsia="Times New Roman" w:hAnsi="Times New Roman" w:cs="Times New Roman"/>
                <w:b/>
                <w:bCs/>
                <w:sz w:val="18"/>
                <w:szCs w:val="18"/>
              </w:rPr>
              <w:t>What are the 3 features of Microsoft Teams we discussed today? (calendar, assignments, channels, classes/teams)</w:t>
            </w:r>
          </w:p>
          <w:p w14:paraId="66619AF6" w14:textId="1F2E1EDE" w:rsidR="006D1795" w:rsidRDefault="4892BC69" w:rsidP="6B9E5E7C">
            <w:r w:rsidRPr="6B9E5E7C">
              <w:rPr>
                <w:rFonts w:ascii="Times New Roman" w:eastAsia="Times New Roman" w:hAnsi="Times New Roman" w:cs="Times New Roman"/>
                <w:b/>
                <w:bCs/>
                <w:sz w:val="18"/>
                <w:szCs w:val="18"/>
              </w:rPr>
              <w:t xml:space="preserve"> </w:t>
            </w:r>
          </w:p>
          <w:p w14:paraId="52D81D9F" w14:textId="6E216CCB" w:rsidR="006D1795" w:rsidRDefault="4892BC69" w:rsidP="00D157D6">
            <w:pPr>
              <w:pStyle w:val="TableParagraph"/>
            </w:pPr>
            <w:r w:rsidRPr="6B9E5E7C">
              <w:rPr>
                <w:rFonts w:ascii="Times New Roman" w:eastAsia="Times New Roman" w:hAnsi="Times New Roman" w:cs="Times New Roman"/>
                <w:b/>
                <w:bCs/>
                <w:sz w:val="18"/>
                <w:szCs w:val="18"/>
              </w:rPr>
              <w:t>How do scientist know so much?</w:t>
            </w:r>
          </w:p>
        </w:tc>
        <w:tc>
          <w:tcPr>
            <w:tcW w:w="1246" w:type="dxa"/>
          </w:tcPr>
          <w:p w14:paraId="47F54357" w14:textId="79C0AAA6" w:rsidR="006D1795" w:rsidRDefault="16201559" w:rsidP="45C99DA3">
            <w:pPr>
              <w:pStyle w:val="TableParagraph"/>
              <w:rPr>
                <w:rFonts w:ascii="Times New Roman"/>
                <w:sz w:val="18"/>
                <w:szCs w:val="18"/>
              </w:rPr>
            </w:pPr>
            <w:r w:rsidRPr="45C99DA3">
              <w:rPr>
                <w:rFonts w:ascii="Times New Roman"/>
                <w:sz w:val="18"/>
                <w:szCs w:val="18"/>
              </w:rPr>
              <w:t>9/2/20</w:t>
            </w:r>
          </w:p>
        </w:tc>
      </w:tr>
      <w:tr w:rsidR="006D1795" w14:paraId="648EA4E8" w14:textId="77777777" w:rsidTr="6B9E5E7C">
        <w:trPr>
          <w:trHeight w:val="504"/>
        </w:trPr>
        <w:tc>
          <w:tcPr>
            <w:tcW w:w="1470" w:type="dxa"/>
          </w:tcPr>
          <w:p w14:paraId="58546F33" w14:textId="18C6CE92" w:rsidR="006D1795" w:rsidRDefault="002A0240" w:rsidP="6B9E5E7C">
            <w:pPr>
              <w:pStyle w:val="TableParagraph"/>
              <w:spacing w:line="225" w:lineRule="exact"/>
              <w:ind w:left="105"/>
              <w:rPr>
                <w:b/>
                <w:bCs/>
                <w:sz w:val="20"/>
                <w:szCs w:val="20"/>
              </w:rPr>
            </w:pPr>
            <w:r w:rsidRPr="6B9E5E7C">
              <w:rPr>
                <w:b/>
                <w:bCs/>
                <w:sz w:val="20"/>
                <w:szCs w:val="20"/>
              </w:rPr>
              <w:lastRenderedPageBreak/>
              <w:t>Lesson 4 (9/</w:t>
            </w:r>
            <w:r w:rsidR="4CCA23AB" w:rsidRPr="6B9E5E7C">
              <w:rPr>
                <w:b/>
                <w:bCs/>
                <w:sz w:val="20"/>
                <w:szCs w:val="20"/>
              </w:rPr>
              <w:t>3/20</w:t>
            </w:r>
            <w:r w:rsidR="006D1795" w:rsidRPr="6B9E5E7C">
              <w:rPr>
                <w:b/>
                <w:bCs/>
                <w:sz w:val="20"/>
                <w:szCs w:val="20"/>
              </w:rPr>
              <w:t>)</w:t>
            </w:r>
          </w:p>
        </w:tc>
        <w:tc>
          <w:tcPr>
            <w:tcW w:w="2975" w:type="dxa"/>
          </w:tcPr>
          <w:p w14:paraId="6F67E466" w14:textId="06BD01D2" w:rsidR="006D1795" w:rsidRDefault="53906CB8" w:rsidP="6B9E5E7C">
            <w:pPr>
              <w:jc w:val="center"/>
            </w:pPr>
            <w:r w:rsidRPr="6B9E5E7C">
              <w:rPr>
                <w:rFonts w:ascii="Times New Roman" w:eastAsia="Times New Roman" w:hAnsi="Times New Roman" w:cs="Times New Roman"/>
                <w:b/>
                <w:bCs/>
                <w:sz w:val="18"/>
                <w:szCs w:val="18"/>
              </w:rPr>
              <w:t>Sharing: When and How</w:t>
            </w:r>
          </w:p>
          <w:p w14:paraId="281FE01C" w14:textId="58D404DA" w:rsidR="006D1795" w:rsidRDefault="53906CB8" w:rsidP="6B9E5E7C">
            <w:pPr>
              <w:jc w:val="center"/>
            </w:pPr>
            <w:r w:rsidRPr="6B9E5E7C">
              <w:rPr>
                <w:rFonts w:ascii="Times New Roman" w:eastAsia="Times New Roman" w:hAnsi="Times New Roman" w:cs="Times New Roman"/>
                <w:b/>
                <w:bCs/>
                <w:sz w:val="18"/>
                <w:szCs w:val="18"/>
              </w:rPr>
              <w:t>Sharing: Responses and Questions</w:t>
            </w:r>
          </w:p>
          <w:p w14:paraId="533D62D9" w14:textId="1F30638A" w:rsidR="006D1795" w:rsidRDefault="53906CB8" w:rsidP="6B9E5E7C">
            <w:pPr>
              <w:jc w:val="center"/>
            </w:pPr>
            <w:r w:rsidRPr="6B9E5E7C">
              <w:rPr>
                <w:rFonts w:ascii="Times New Roman" w:eastAsia="Times New Roman" w:hAnsi="Times New Roman" w:cs="Times New Roman"/>
                <w:b/>
                <w:bCs/>
                <w:sz w:val="18"/>
                <w:szCs w:val="18"/>
              </w:rPr>
              <w:t xml:space="preserve"> </w:t>
            </w:r>
          </w:p>
          <w:p w14:paraId="6C456A3B" w14:textId="430072F3" w:rsidR="006D1795" w:rsidRDefault="53906CB8" w:rsidP="6B9E5E7C">
            <w:pPr>
              <w:jc w:val="center"/>
            </w:pPr>
            <w:r w:rsidRPr="6B9E5E7C">
              <w:rPr>
                <w:rFonts w:ascii="Times New Roman" w:eastAsia="Times New Roman" w:hAnsi="Times New Roman" w:cs="Times New Roman"/>
                <w:b/>
                <w:bCs/>
                <w:u w:val="single"/>
              </w:rPr>
              <w:t>Logging into Mystery Science</w:t>
            </w:r>
          </w:p>
          <w:p w14:paraId="453A1F48" w14:textId="5CFF6A8A" w:rsidR="006D1795" w:rsidRDefault="53906CB8" w:rsidP="6B9E5E7C">
            <w:pPr>
              <w:jc w:val="center"/>
            </w:pPr>
            <w:r w:rsidRPr="6B9E5E7C">
              <w:rPr>
                <w:rFonts w:ascii="Times New Roman" w:eastAsia="Times New Roman" w:hAnsi="Times New Roman" w:cs="Times New Roman"/>
                <w:b/>
                <w:bCs/>
                <w:sz w:val="18"/>
                <w:szCs w:val="18"/>
              </w:rPr>
              <w:t xml:space="preserve"> </w:t>
            </w:r>
          </w:p>
          <w:p w14:paraId="3A3ADF14" w14:textId="2DE8F84C" w:rsidR="006D1795" w:rsidRDefault="53906CB8" w:rsidP="00D157D6">
            <w:pPr>
              <w:pStyle w:val="TableParagraph"/>
            </w:pPr>
            <w:r w:rsidRPr="6B9E5E7C">
              <w:rPr>
                <w:rFonts w:ascii="Times New Roman" w:eastAsia="Times New Roman" w:hAnsi="Times New Roman" w:cs="Times New Roman"/>
                <w:b/>
                <w:bCs/>
                <w:i/>
                <w:iCs/>
                <w:sz w:val="18"/>
                <w:szCs w:val="18"/>
                <w:highlight w:val="yellow"/>
              </w:rPr>
              <w:t>Students will be able to identify and execute when and how to share responses and questions with the whole group.</w:t>
            </w:r>
          </w:p>
        </w:tc>
        <w:tc>
          <w:tcPr>
            <w:tcW w:w="2975" w:type="dxa"/>
          </w:tcPr>
          <w:p w14:paraId="71B0814F" w14:textId="6C3470FC" w:rsidR="006D1795" w:rsidRDefault="53906CB8" w:rsidP="6B9E5E7C">
            <w:pPr>
              <w:pStyle w:val="ListParagraph"/>
              <w:numPr>
                <w:ilvl w:val="0"/>
                <w:numId w:val="6"/>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The focus of the synchronous is to explore acceptable responses and questions when sharing with a partner and whole group.</w:t>
            </w:r>
          </w:p>
          <w:p w14:paraId="17796A5D" w14:textId="26834FB4" w:rsidR="006D1795" w:rsidRDefault="53906CB8" w:rsidP="6B9E5E7C">
            <w:pPr>
              <w:pStyle w:val="ListParagraph"/>
              <w:numPr>
                <w:ilvl w:val="0"/>
                <w:numId w:val="6"/>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 xml:space="preserve">I will begin by stating their will be a lot of opportunity to share in Science. </w:t>
            </w:r>
          </w:p>
          <w:p w14:paraId="0AAB545F" w14:textId="6051CD06" w:rsidR="006D1795" w:rsidRDefault="53906CB8" w:rsidP="6B9E5E7C">
            <w:pPr>
              <w:pStyle w:val="ListParagraph"/>
              <w:numPr>
                <w:ilvl w:val="0"/>
                <w:numId w:val="6"/>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 xml:space="preserve">Following this activity, I will show a video from Mystery Doug </w:t>
            </w:r>
            <w:r w:rsidRPr="6B9E5E7C">
              <w:rPr>
                <w:b/>
                <w:bCs/>
              </w:rPr>
              <w:t>–</w:t>
            </w:r>
            <w:r w:rsidRPr="6B9E5E7C">
              <w:rPr>
                <w:rFonts w:ascii="Times New Roman" w:eastAsia="Times New Roman" w:hAnsi="Times New Roman" w:cs="Times New Roman"/>
                <w:b/>
                <w:bCs/>
                <w:sz w:val="18"/>
                <w:szCs w:val="18"/>
              </w:rPr>
              <w:t xml:space="preserve"> How to become an inventor? The students will engage in conversational talk. This will allow the students to make connections. The main focus will be on modeling discussion behaviors.</w:t>
            </w:r>
          </w:p>
          <w:p w14:paraId="7F8CDD26" w14:textId="680FEF2D" w:rsidR="006D1795" w:rsidRDefault="53906CB8" w:rsidP="6B9E5E7C">
            <w:pPr>
              <w:pStyle w:val="ListParagraph"/>
              <w:numPr>
                <w:ilvl w:val="0"/>
                <w:numId w:val="6"/>
              </w:numPr>
              <w:rPr>
                <w:b/>
                <w:bCs/>
                <w:sz w:val="18"/>
                <w:szCs w:val="18"/>
              </w:rPr>
            </w:pPr>
            <w:r w:rsidRPr="6B9E5E7C">
              <w:rPr>
                <w:rFonts w:ascii="Times New Roman" w:eastAsia="Times New Roman" w:hAnsi="Times New Roman" w:cs="Times New Roman"/>
                <w:b/>
                <w:bCs/>
                <w:sz w:val="18"/>
                <w:szCs w:val="18"/>
              </w:rPr>
              <w:t>The remainder of the class time will be used getting student logged into Mystery Science and exploring the resources.</w:t>
            </w:r>
          </w:p>
        </w:tc>
        <w:tc>
          <w:tcPr>
            <w:tcW w:w="2975" w:type="dxa"/>
          </w:tcPr>
          <w:p w14:paraId="2571C117" w14:textId="6DA15D02" w:rsidR="006D1795" w:rsidRDefault="1EC76834" w:rsidP="6B9E5E7C">
            <w:r w:rsidRPr="6B9E5E7C">
              <w:rPr>
                <w:rFonts w:ascii="Times New Roman" w:eastAsia="Times New Roman" w:hAnsi="Times New Roman" w:cs="Times New Roman"/>
                <w:sz w:val="18"/>
                <w:szCs w:val="18"/>
              </w:rPr>
              <w:t>National Geographic</w:t>
            </w:r>
          </w:p>
          <w:p w14:paraId="689504F2" w14:textId="39DAD721" w:rsidR="006D1795" w:rsidRDefault="00A54862" w:rsidP="6B9E5E7C">
            <w:hyperlink r:id="rId26">
              <w:r w:rsidR="1EC76834" w:rsidRPr="6B9E5E7C">
                <w:rPr>
                  <w:rStyle w:val="Hyperlink"/>
                  <w:rFonts w:ascii="Times New Roman" w:eastAsia="Times New Roman" w:hAnsi="Times New Roman" w:cs="Times New Roman"/>
                  <w:color w:val="0000FF"/>
                  <w:sz w:val="18"/>
                  <w:szCs w:val="18"/>
                </w:rPr>
                <w:t>www.mysteryscience.com</w:t>
              </w:r>
            </w:hyperlink>
          </w:p>
          <w:p w14:paraId="5A0D07AB" w14:textId="5A49E965" w:rsidR="006D1795" w:rsidRDefault="006D1795" w:rsidP="6B9E5E7C">
            <w:pPr>
              <w:pStyle w:val="TableParagraph"/>
              <w:rPr>
                <w:rFonts w:ascii="Times New Roman"/>
                <w:sz w:val="18"/>
                <w:szCs w:val="18"/>
              </w:rPr>
            </w:pPr>
          </w:p>
        </w:tc>
        <w:tc>
          <w:tcPr>
            <w:tcW w:w="2975" w:type="dxa"/>
          </w:tcPr>
          <w:p w14:paraId="30697D01" w14:textId="05F3DB74" w:rsidR="006D1795" w:rsidRDefault="16ABD61D" w:rsidP="6B9E5E7C">
            <w:r w:rsidRPr="6B9E5E7C">
              <w:rPr>
                <w:rFonts w:ascii="Times New Roman" w:eastAsia="Times New Roman" w:hAnsi="Times New Roman" w:cs="Times New Roman"/>
                <w:b/>
                <w:bCs/>
                <w:sz w:val="18"/>
                <w:szCs w:val="18"/>
              </w:rPr>
              <w:t>How and when is it appropriate to share responses and questions?</w:t>
            </w:r>
          </w:p>
          <w:p w14:paraId="2828E964" w14:textId="77296798" w:rsidR="006D1795" w:rsidRDefault="16ABD61D" w:rsidP="6B9E5E7C">
            <w:r w:rsidRPr="6B9E5E7C">
              <w:rPr>
                <w:rFonts w:ascii="Times New Roman" w:eastAsia="Times New Roman" w:hAnsi="Times New Roman" w:cs="Times New Roman"/>
                <w:b/>
                <w:bCs/>
                <w:sz w:val="18"/>
                <w:szCs w:val="18"/>
              </w:rPr>
              <w:t xml:space="preserve"> </w:t>
            </w:r>
          </w:p>
          <w:p w14:paraId="4331A49D" w14:textId="23346419" w:rsidR="006D1795" w:rsidRDefault="16ABD61D" w:rsidP="6B9E5E7C">
            <w:r w:rsidRPr="6B9E5E7C">
              <w:rPr>
                <w:rFonts w:ascii="Times New Roman" w:eastAsia="Times New Roman" w:hAnsi="Times New Roman" w:cs="Times New Roman"/>
                <w:b/>
                <w:bCs/>
                <w:sz w:val="18"/>
                <w:szCs w:val="18"/>
              </w:rPr>
              <w:t>What are the steps to log into Mystery Science?</w:t>
            </w:r>
          </w:p>
          <w:p w14:paraId="25C92AD3" w14:textId="627FF099" w:rsidR="006D1795" w:rsidRDefault="16ABD61D" w:rsidP="6B9E5E7C">
            <w:r w:rsidRPr="6B9E5E7C">
              <w:rPr>
                <w:rFonts w:ascii="Times New Roman" w:eastAsia="Times New Roman" w:hAnsi="Times New Roman" w:cs="Times New Roman"/>
                <w:b/>
                <w:bCs/>
                <w:sz w:val="18"/>
                <w:szCs w:val="18"/>
              </w:rPr>
              <w:t xml:space="preserve"> </w:t>
            </w:r>
          </w:p>
          <w:p w14:paraId="40EC178B" w14:textId="5BA7B611" w:rsidR="006D1795" w:rsidRDefault="16ABD61D" w:rsidP="00D157D6">
            <w:pPr>
              <w:pStyle w:val="TableParagraph"/>
            </w:pPr>
            <w:r w:rsidRPr="6B9E5E7C">
              <w:rPr>
                <w:rFonts w:ascii="Times New Roman" w:eastAsia="Times New Roman" w:hAnsi="Times New Roman" w:cs="Times New Roman"/>
                <w:b/>
                <w:bCs/>
                <w:sz w:val="18"/>
                <w:szCs w:val="18"/>
              </w:rPr>
              <w:t>How can you become an inventor?</w:t>
            </w:r>
          </w:p>
        </w:tc>
        <w:tc>
          <w:tcPr>
            <w:tcW w:w="1246" w:type="dxa"/>
          </w:tcPr>
          <w:p w14:paraId="3C5002F7" w14:textId="04D9431F" w:rsidR="006D1795" w:rsidRDefault="716A2A99" w:rsidP="45C99DA3">
            <w:pPr>
              <w:pStyle w:val="TableParagraph"/>
              <w:rPr>
                <w:rFonts w:ascii="Times New Roman"/>
                <w:sz w:val="18"/>
                <w:szCs w:val="18"/>
              </w:rPr>
            </w:pPr>
            <w:r w:rsidRPr="45C99DA3">
              <w:rPr>
                <w:rFonts w:ascii="Times New Roman"/>
                <w:sz w:val="18"/>
                <w:szCs w:val="18"/>
              </w:rPr>
              <w:t>9/3/20</w:t>
            </w:r>
          </w:p>
        </w:tc>
      </w:tr>
      <w:tr w:rsidR="006D1795" w14:paraId="764EE6B1" w14:textId="77777777" w:rsidTr="6B9E5E7C">
        <w:trPr>
          <w:trHeight w:val="512"/>
        </w:trPr>
        <w:tc>
          <w:tcPr>
            <w:tcW w:w="1470" w:type="dxa"/>
          </w:tcPr>
          <w:p w14:paraId="4F5936B1" w14:textId="714AB65F" w:rsidR="006D1795" w:rsidRDefault="002A0240" w:rsidP="6B9E5E7C">
            <w:pPr>
              <w:pStyle w:val="TableParagraph"/>
              <w:spacing w:before="2" w:line="230" w:lineRule="atLeast"/>
              <w:ind w:left="105" w:right="59"/>
              <w:rPr>
                <w:b/>
                <w:bCs/>
                <w:sz w:val="20"/>
                <w:szCs w:val="20"/>
              </w:rPr>
            </w:pPr>
            <w:r w:rsidRPr="6B9E5E7C">
              <w:rPr>
                <w:b/>
                <w:bCs/>
                <w:sz w:val="20"/>
                <w:szCs w:val="20"/>
              </w:rPr>
              <w:t>Lesson 5 (9/4</w:t>
            </w:r>
            <w:r w:rsidR="40D596E5" w:rsidRPr="6B9E5E7C">
              <w:rPr>
                <w:b/>
                <w:bCs/>
                <w:sz w:val="20"/>
                <w:szCs w:val="20"/>
              </w:rPr>
              <w:t>/20</w:t>
            </w:r>
            <w:r w:rsidR="006D1795" w:rsidRPr="6B9E5E7C">
              <w:rPr>
                <w:b/>
                <w:bCs/>
                <w:sz w:val="20"/>
                <w:szCs w:val="20"/>
              </w:rPr>
              <w:t>)</w:t>
            </w:r>
          </w:p>
        </w:tc>
        <w:tc>
          <w:tcPr>
            <w:tcW w:w="2975" w:type="dxa"/>
          </w:tcPr>
          <w:p w14:paraId="0AAF85EB" w14:textId="53306F46" w:rsidR="006D1795" w:rsidRDefault="1FD40132" w:rsidP="6B9E5E7C">
            <w:pPr>
              <w:jc w:val="center"/>
            </w:pPr>
            <w:r w:rsidRPr="6B9E5E7C">
              <w:rPr>
                <w:rFonts w:ascii="Times New Roman" w:eastAsia="Times New Roman" w:hAnsi="Times New Roman" w:cs="Times New Roman"/>
                <w:b/>
                <w:bCs/>
                <w:sz w:val="18"/>
                <w:szCs w:val="18"/>
                <w:u w:val="single"/>
              </w:rPr>
              <w:t xml:space="preserve">Logging into IXL and </w:t>
            </w:r>
            <w:proofErr w:type="spellStart"/>
            <w:r w:rsidRPr="6B9E5E7C">
              <w:rPr>
                <w:rFonts w:ascii="Times New Roman" w:eastAsia="Times New Roman" w:hAnsi="Times New Roman" w:cs="Times New Roman"/>
                <w:b/>
                <w:bCs/>
                <w:sz w:val="18"/>
                <w:szCs w:val="18"/>
                <w:u w:val="single"/>
              </w:rPr>
              <w:t>MobyMax</w:t>
            </w:r>
            <w:proofErr w:type="spellEnd"/>
          </w:p>
          <w:p w14:paraId="35109376" w14:textId="4FC48037" w:rsidR="006D1795" w:rsidRDefault="1FD40132" w:rsidP="6B9E5E7C">
            <w:pPr>
              <w:jc w:val="center"/>
            </w:pPr>
            <w:r w:rsidRPr="6B9E5E7C">
              <w:rPr>
                <w:rFonts w:ascii="Times New Roman" w:eastAsia="Times New Roman" w:hAnsi="Times New Roman" w:cs="Times New Roman"/>
                <w:b/>
                <w:bCs/>
                <w:sz w:val="18"/>
                <w:szCs w:val="18"/>
              </w:rPr>
              <w:t xml:space="preserve"> </w:t>
            </w:r>
          </w:p>
          <w:p w14:paraId="002DB9EB" w14:textId="5D51AB0E" w:rsidR="006D1795" w:rsidRDefault="1FD40132" w:rsidP="6B9E5E7C">
            <w:pPr>
              <w:jc w:val="center"/>
            </w:pPr>
            <w:r w:rsidRPr="6B9E5E7C">
              <w:rPr>
                <w:rFonts w:ascii="Times New Roman" w:eastAsia="Times New Roman" w:hAnsi="Times New Roman" w:cs="Times New Roman"/>
                <w:b/>
                <w:bCs/>
                <w:u w:val="single"/>
              </w:rPr>
              <w:t xml:space="preserve">Finish with </w:t>
            </w:r>
            <w:proofErr w:type="spellStart"/>
            <w:r w:rsidRPr="6B9E5E7C">
              <w:rPr>
                <w:rFonts w:ascii="Times New Roman" w:eastAsia="Times New Roman" w:hAnsi="Times New Roman" w:cs="Times New Roman"/>
                <w:b/>
                <w:bCs/>
                <w:u w:val="single"/>
              </w:rPr>
              <w:t>Kahoot</w:t>
            </w:r>
            <w:proofErr w:type="spellEnd"/>
            <w:r w:rsidRPr="6B9E5E7C">
              <w:rPr>
                <w:rFonts w:ascii="Times New Roman" w:eastAsia="Times New Roman" w:hAnsi="Times New Roman" w:cs="Times New Roman"/>
                <w:b/>
                <w:bCs/>
                <w:u w:val="single"/>
              </w:rPr>
              <w:t>.</w:t>
            </w:r>
          </w:p>
          <w:p w14:paraId="3CE8A2CF" w14:textId="47396966" w:rsidR="006D1795" w:rsidRDefault="1FD40132" w:rsidP="6B9E5E7C">
            <w:pPr>
              <w:jc w:val="center"/>
            </w:pPr>
            <w:r w:rsidRPr="6B9E5E7C">
              <w:rPr>
                <w:rFonts w:ascii="Times New Roman" w:eastAsia="Times New Roman" w:hAnsi="Times New Roman" w:cs="Times New Roman"/>
                <w:b/>
                <w:bCs/>
                <w:sz w:val="18"/>
                <w:szCs w:val="18"/>
              </w:rPr>
              <w:t xml:space="preserve"> </w:t>
            </w:r>
          </w:p>
          <w:p w14:paraId="2C93F90C" w14:textId="68213414" w:rsidR="006D1795" w:rsidRDefault="1FD40132" w:rsidP="00D157D6">
            <w:pPr>
              <w:pStyle w:val="TableParagraph"/>
            </w:pPr>
            <w:r w:rsidRPr="6B9E5E7C">
              <w:rPr>
                <w:rFonts w:ascii="Times New Roman" w:eastAsia="Times New Roman" w:hAnsi="Times New Roman" w:cs="Times New Roman"/>
                <w:b/>
                <w:bCs/>
                <w:i/>
                <w:iCs/>
                <w:sz w:val="18"/>
                <w:szCs w:val="18"/>
                <w:highlight w:val="yellow"/>
              </w:rPr>
              <w:t xml:space="preserve">I can log into IXL and </w:t>
            </w:r>
            <w:proofErr w:type="spellStart"/>
            <w:r w:rsidRPr="6B9E5E7C">
              <w:rPr>
                <w:rFonts w:ascii="Times New Roman" w:eastAsia="Times New Roman" w:hAnsi="Times New Roman" w:cs="Times New Roman"/>
                <w:b/>
                <w:bCs/>
                <w:i/>
                <w:iCs/>
                <w:sz w:val="18"/>
                <w:szCs w:val="18"/>
                <w:highlight w:val="yellow"/>
              </w:rPr>
              <w:t>MobyMax</w:t>
            </w:r>
            <w:proofErr w:type="spellEnd"/>
            <w:r w:rsidRPr="6B9E5E7C">
              <w:rPr>
                <w:rFonts w:ascii="Times New Roman" w:eastAsia="Times New Roman" w:hAnsi="Times New Roman" w:cs="Times New Roman"/>
                <w:b/>
                <w:bCs/>
                <w:i/>
                <w:iCs/>
                <w:sz w:val="18"/>
                <w:szCs w:val="18"/>
                <w:highlight w:val="yellow"/>
              </w:rPr>
              <w:t>.</w:t>
            </w:r>
          </w:p>
        </w:tc>
        <w:tc>
          <w:tcPr>
            <w:tcW w:w="2975" w:type="dxa"/>
          </w:tcPr>
          <w:p w14:paraId="48020F55" w14:textId="1D44FAAD" w:rsidR="006D1795" w:rsidRDefault="1FD40132" w:rsidP="6B9E5E7C">
            <w:pPr>
              <w:pStyle w:val="ListParagraph"/>
              <w:numPr>
                <w:ilvl w:val="0"/>
                <w:numId w:val="7"/>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 xml:space="preserve">The purpose of this synchronous work is to have a discussion on how to log in to IXL and </w:t>
            </w:r>
            <w:proofErr w:type="spellStart"/>
            <w:r w:rsidRPr="6B9E5E7C">
              <w:rPr>
                <w:rFonts w:ascii="Times New Roman" w:eastAsia="Times New Roman" w:hAnsi="Times New Roman" w:cs="Times New Roman"/>
                <w:b/>
                <w:bCs/>
                <w:sz w:val="18"/>
                <w:szCs w:val="18"/>
              </w:rPr>
              <w:t>MobyMax</w:t>
            </w:r>
            <w:proofErr w:type="spellEnd"/>
            <w:r w:rsidRPr="6B9E5E7C">
              <w:rPr>
                <w:rFonts w:ascii="Times New Roman" w:eastAsia="Times New Roman" w:hAnsi="Times New Roman" w:cs="Times New Roman"/>
                <w:b/>
                <w:bCs/>
                <w:sz w:val="18"/>
                <w:szCs w:val="18"/>
              </w:rPr>
              <w:t xml:space="preserve">. </w:t>
            </w:r>
          </w:p>
          <w:p w14:paraId="5235C6AF" w14:textId="718542CF" w:rsidR="006D1795" w:rsidRDefault="1FD40132" w:rsidP="6B9E5E7C">
            <w:pPr>
              <w:pStyle w:val="ListParagraph"/>
              <w:numPr>
                <w:ilvl w:val="0"/>
                <w:numId w:val="7"/>
              </w:numPr>
              <w:rPr>
                <w:rFonts w:asciiTheme="minorHAnsi" w:eastAsiaTheme="minorEastAsia" w:hAnsiTheme="minorHAnsi" w:cstheme="minorBidi"/>
                <w:b/>
                <w:bCs/>
                <w:sz w:val="18"/>
                <w:szCs w:val="18"/>
              </w:rPr>
            </w:pPr>
            <w:r w:rsidRPr="6B9E5E7C">
              <w:rPr>
                <w:rFonts w:ascii="Times New Roman" w:eastAsia="Times New Roman" w:hAnsi="Times New Roman" w:cs="Times New Roman"/>
                <w:b/>
                <w:bCs/>
                <w:sz w:val="18"/>
                <w:szCs w:val="18"/>
              </w:rPr>
              <w:t xml:space="preserve">Following this activity, I will </w:t>
            </w:r>
            <w:r w:rsidRPr="6B9E5E7C">
              <w:rPr>
                <w:rFonts w:ascii="Times New Roman" w:eastAsia="Times New Roman" w:hAnsi="Times New Roman" w:cs="Times New Roman"/>
                <w:b/>
                <w:bCs/>
                <w:sz w:val="18"/>
                <w:szCs w:val="18"/>
              </w:rPr>
              <w:lastRenderedPageBreak/>
              <w:t xml:space="preserve">show a video from Mystery Doug </w:t>
            </w:r>
            <w:r w:rsidRPr="6B9E5E7C">
              <w:rPr>
                <w:b/>
                <w:bCs/>
              </w:rPr>
              <w:t>–</w:t>
            </w:r>
            <w:r w:rsidRPr="6B9E5E7C">
              <w:rPr>
                <w:rFonts w:ascii="Times New Roman" w:eastAsia="Times New Roman" w:hAnsi="Times New Roman" w:cs="Times New Roman"/>
                <w:b/>
                <w:bCs/>
                <w:sz w:val="18"/>
                <w:szCs w:val="18"/>
              </w:rPr>
              <w:t xml:space="preserve"> Why is Mars red? The students will engage in conversational talk. This will allow the students to make connections. The main focus will be on modeling discussion behaviors.</w:t>
            </w:r>
          </w:p>
          <w:p w14:paraId="43C6058B" w14:textId="4F72D6C2" w:rsidR="006D1795" w:rsidRDefault="006D1795" w:rsidP="6B9E5E7C">
            <w:pPr>
              <w:pStyle w:val="TableParagraph"/>
              <w:rPr>
                <w:rFonts w:ascii="Times New Roman"/>
                <w:sz w:val="18"/>
                <w:szCs w:val="18"/>
              </w:rPr>
            </w:pPr>
          </w:p>
        </w:tc>
        <w:tc>
          <w:tcPr>
            <w:tcW w:w="2975" w:type="dxa"/>
          </w:tcPr>
          <w:p w14:paraId="2B753CF6" w14:textId="58181154" w:rsidR="006D1795" w:rsidRDefault="1AD0F5AF" w:rsidP="6B9E5E7C">
            <w:r w:rsidRPr="6B9E5E7C">
              <w:rPr>
                <w:rFonts w:ascii="Times New Roman" w:eastAsia="Times New Roman" w:hAnsi="Times New Roman" w:cs="Times New Roman"/>
                <w:sz w:val="18"/>
                <w:szCs w:val="18"/>
              </w:rPr>
              <w:lastRenderedPageBreak/>
              <w:t>National Geographic</w:t>
            </w:r>
          </w:p>
          <w:p w14:paraId="71AE73DF" w14:textId="5CD066F1" w:rsidR="006D1795" w:rsidRDefault="00A54862" w:rsidP="6B9E5E7C">
            <w:hyperlink r:id="rId27">
              <w:r w:rsidR="1AD0F5AF" w:rsidRPr="6B9E5E7C">
                <w:rPr>
                  <w:rStyle w:val="Hyperlink"/>
                  <w:rFonts w:ascii="Times New Roman" w:eastAsia="Times New Roman" w:hAnsi="Times New Roman" w:cs="Times New Roman"/>
                  <w:color w:val="0000FF"/>
                  <w:sz w:val="18"/>
                  <w:szCs w:val="18"/>
                </w:rPr>
                <w:t>www.mysteryscience.com</w:t>
              </w:r>
            </w:hyperlink>
          </w:p>
          <w:p w14:paraId="573830D5" w14:textId="5FEDED81" w:rsidR="006D1795" w:rsidRDefault="00A54862" w:rsidP="6B9E5E7C">
            <w:hyperlink r:id="rId28">
              <w:r w:rsidR="1AD0F5AF" w:rsidRPr="6B9E5E7C">
                <w:rPr>
                  <w:rStyle w:val="Hyperlink"/>
                  <w:rFonts w:ascii="Times New Roman" w:eastAsia="Times New Roman" w:hAnsi="Times New Roman" w:cs="Times New Roman"/>
                  <w:color w:val="0000FF"/>
                  <w:sz w:val="18"/>
                  <w:szCs w:val="18"/>
                </w:rPr>
                <w:t>www.ixl.com</w:t>
              </w:r>
            </w:hyperlink>
          </w:p>
          <w:p w14:paraId="2CFD3AFF" w14:textId="1766BEC4" w:rsidR="006D1795" w:rsidRDefault="00A54862" w:rsidP="6B9E5E7C">
            <w:hyperlink r:id="rId29">
              <w:r w:rsidR="1AD0F5AF" w:rsidRPr="6B9E5E7C">
                <w:rPr>
                  <w:rStyle w:val="Hyperlink"/>
                  <w:rFonts w:ascii="Times New Roman" w:eastAsia="Times New Roman" w:hAnsi="Times New Roman" w:cs="Times New Roman"/>
                  <w:color w:val="0000FF"/>
                  <w:sz w:val="18"/>
                  <w:szCs w:val="18"/>
                </w:rPr>
                <w:t>www.mobymax.com</w:t>
              </w:r>
            </w:hyperlink>
          </w:p>
          <w:p w14:paraId="1ECF8A94" w14:textId="1745186E" w:rsidR="006D1795" w:rsidRDefault="006D1795" w:rsidP="6B9E5E7C">
            <w:pPr>
              <w:pStyle w:val="TableParagraph"/>
              <w:rPr>
                <w:rFonts w:ascii="Times New Roman"/>
                <w:sz w:val="18"/>
                <w:szCs w:val="18"/>
              </w:rPr>
            </w:pPr>
          </w:p>
        </w:tc>
        <w:tc>
          <w:tcPr>
            <w:tcW w:w="2975" w:type="dxa"/>
          </w:tcPr>
          <w:p w14:paraId="12CC3662" w14:textId="05BE4D78" w:rsidR="006D1795" w:rsidRDefault="3E980E3D" w:rsidP="6B9E5E7C">
            <w:r w:rsidRPr="6B9E5E7C">
              <w:rPr>
                <w:rFonts w:ascii="Times New Roman" w:eastAsia="Times New Roman" w:hAnsi="Times New Roman" w:cs="Times New Roman"/>
                <w:b/>
                <w:bCs/>
                <w:sz w:val="18"/>
                <w:szCs w:val="18"/>
              </w:rPr>
              <w:t>What do you love about science?</w:t>
            </w:r>
          </w:p>
          <w:p w14:paraId="2E0F8AD9" w14:textId="1181FD10" w:rsidR="006D1795" w:rsidRDefault="3E980E3D" w:rsidP="6B9E5E7C">
            <w:r w:rsidRPr="6B9E5E7C">
              <w:rPr>
                <w:rFonts w:ascii="Times New Roman" w:eastAsia="Times New Roman" w:hAnsi="Times New Roman" w:cs="Times New Roman"/>
                <w:b/>
                <w:bCs/>
                <w:sz w:val="18"/>
                <w:szCs w:val="18"/>
              </w:rPr>
              <w:t xml:space="preserve"> </w:t>
            </w:r>
          </w:p>
          <w:p w14:paraId="1B040485" w14:textId="1F361BD7" w:rsidR="006D1795" w:rsidRDefault="3E980E3D" w:rsidP="00D157D6">
            <w:pPr>
              <w:pStyle w:val="TableParagraph"/>
            </w:pPr>
            <w:r w:rsidRPr="6B9E5E7C">
              <w:rPr>
                <w:rFonts w:ascii="Times New Roman" w:eastAsia="Times New Roman" w:hAnsi="Times New Roman" w:cs="Times New Roman"/>
                <w:b/>
                <w:bCs/>
                <w:sz w:val="18"/>
                <w:szCs w:val="18"/>
              </w:rPr>
              <w:t>Why is Mars red?</w:t>
            </w:r>
          </w:p>
        </w:tc>
        <w:tc>
          <w:tcPr>
            <w:tcW w:w="1246" w:type="dxa"/>
          </w:tcPr>
          <w:p w14:paraId="042E1100" w14:textId="302EB8F3" w:rsidR="006D1795" w:rsidRDefault="563D723D" w:rsidP="45C99DA3">
            <w:pPr>
              <w:pStyle w:val="TableParagraph"/>
              <w:rPr>
                <w:rFonts w:ascii="Times New Roman"/>
                <w:sz w:val="18"/>
                <w:szCs w:val="18"/>
              </w:rPr>
            </w:pPr>
            <w:r w:rsidRPr="45C99DA3">
              <w:rPr>
                <w:rFonts w:ascii="Times New Roman"/>
                <w:sz w:val="18"/>
                <w:szCs w:val="18"/>
              </w:rPr>
              <w:t>9/4/20</w:t>
            </w:r>
          </w:p>
        </w:tc>
      </w:tr>
    </w:tbl>
    <w:p w14:paraId="68AAF8DB" w14:textId="52116AAE" w:rsidR="006D1795" w:rsidRDefault="006D1795" w:rsidP="00667BFE"/>
    <w:p w14:paraId="01366E14" w14:textId="3BE14A68" w:rsidR="006D1795" w:rsidRPr="006D1795" w:rsidRDefault="006D1795" w:rsidP="00667BFE">
      <w:pPr>
        <w:rPr>
          <w:sz w:val="32"/>
          <w:szCs w:val="32"/>
        </w:rPr>
      </w:pPr>
      <w:r w:rsidRPr="006D1795">
        <w:rPr>
          <w:sz w:val="32"/>
          <w:szCs w:val="32"/>
        </w:rPr>
        <w:t>Social Studies</w:t>
      </w: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6D1795" w14:paraId="4955B2BD" w14:textId="77777777" w:rsidTr="00D157D6">
        <w:trPr>
          <w:trHeight w:val="233"/>
        </w:trPr>
        <w:tc>
          <w:tcPr>
            <w:tcW w:w="1470" w:type="dxa"/>
            <w:shd w:val="clear" w:color="auto" w:fill="DEEAF6"/>
          </w:tcPr>
          <w:p w14:paraId="4373E9CB" w14:textId="77777777" w:rsidR="006D1795" w:rsidRDefault="006D1795" w:rsidP="00D157D6">
            <w:pPr>
              <w:pStyle w:val="TableParagraph"/>
              <w:spacing w:before="2"/>
              <w:ind w:left="105"/>
              <w:rPr>
                <w:b/>
                <w:sz w:val="20"/>
              </w:rPr>
            </w:pPr>
            <w:r>
              <w:rPr>
                <w:b/>
                <w:sz w:val="20"/>
              </w:rPr>
              <w:t>Lesson/Topic</w:t>
            </w:r>
          </w:p>
        </w:tc>
        <w:tc>
          <w:tcPr>
            <w:tcW w:w="2975" w:type="dxa"/>
            <w:shd w:val="clear" w:color="auto" w:fill="DEEAF6"/>
          </w:tcPr>
          <w:p w14:paraId="50DCE6B0" w14:textId="77777777" w:rsidR="006D1795" w:rsidRDefault="006D1795" w:rsidP="00D157D6">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458AD4E4" w14:textId="77777777" w:rsidR="006D1795" w:rsidRDefault="006D1795" w:rsidP="00D157D6">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7A15F854" w14:textId="77777777" w:rsidR="006D1795" w:rsidRPr="003E0757" w:rsidRDefault="006D1795" w:rsidP="00D157D6">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7E4B5FD" w14:textId="77777777" w:rsidR="006D1795" w:rsidRDefault="006D1795" w:rsidP="00D157D6">
            <w:pPr>
              <w:pStyle w:val="TableParagraph"/>
              <w:spacing w:before="2"/>
              <w:ind w:left="106"/>
              <w:rPr>
                <w:b/>
                <w:sz w:val="20"/>
              </w:rPr>
            </w:pPr>
            <w:r>
              <w:rPr>
                <w:b/>
                <w:sz w:val="20"/>
              </w:rPr>
              <w:t xml:space="preserve">Assessment/Performance Task </w:t>
            </w:r>
          </w:p>
        </w:tc>
        <w:tc>
          <w:tcPr>
            <w:tcW w:w="1246" w:type="dxa"/>
            <w:shd w:val="clear" w:color="auto" w:fill="DEEAF6"/>
          </w:tcPr>
          <w:p w14:paraId="5C266DF8" w14:textId="77777777" w:rsidR="006D1795" w:rsidRDefault="006D1795" w:rsidP="00D157D6">
            <w:pPr>
              <w:pStyle w:val="TableParagraph"/>
              <w:spacing w:before="2"/>
              <w:ind w:left="106"/>
              <w:rPr>
                <w:b/>
                <w:sz w:val="20"/>
              </w:rPr>
            </w:pPr>
            <w:r>
              <w:rPr>
                <w:b/>
                <w:sz w:val="20"/>
              </w:rPr>
              <w:t>Due Date</w:t>
            </w:r>
          </w:p>
        </w:tc>
      </w:tr>
      <w:tr w:rsidR="006D1795" w14:paraId="3745124A" w14:textId="77777777" w:rsidTr="00D157D6">
        <w:trPr>
          <w:trHeight w:val="512"/>
        </w:trPr>
        <w:tc>
          <w:tcPr>
            <w:tcW w:w="1470" w:type="dxa"/>
          </w:tcPr>
          <w:p w14:paraId="77B6C8DC" w14:textId="0BFF0034" w:rsidR="006D1795" w:rsidRDefault="002A0240" w:rsidP="00D157D6">
            <w:pPr>
              <w:pStyle w:val="TableParagraph"/>
              <w:spacing w:before="2" w:line="230" w:lineRule="atLeast"/>
              <w:ind w:left="105" w:right="59"/>
              <w:rPr>
                <w:b/>
                <w:sz w:val="20"/>
              </w:rPr>
            </w:pPr>
            <w:r>
              <w:rPr>
                <w:b/>
                <w:sz w:val="20"/>
              </w:rPr>
              <w:t>Lesson 1 (8/31</w:t>
            </w:r>
            <w:r w:rsidR="006D1795">
              <w:rPr>
                <w:b/>
                <w:sz w:val="20"/>
              </w:rPr>
              <w:t>)</w:t>
            </w:r>
          </w:p>
        </w:tc>
        <w:tc>
          <w:tcPr>
            <w:tcW w:w="2975" w:type="dxa"/>
          </w:tcPr>
          <w:p w14:paraId="3A4495B6" w14:textId="38D4BCB5" w:rsidR="006D1795" w:rsidRPr="002A0240" w:rsidRDefault="002A0240" w:rsidP="00975F9B">
            <w:pPr>
              <w:pStyle w:val="TableParagraph"/>
              <w:jc w:val="center"/>
              <w:rPr>
                <w:rFonts w:ascii="Times New Roman"/>
                <w:b/>
                <w:sz w:val="18"/>
              </w:rPr>
            </w:pPr>
            <w:r w:rsidRPr="002A0240">
              <w:rPr>
                <w:rFonts w:ascii="Times New Roman"/>
                <w:b/>
                <w:sz w:val="18"/>
              </w:rPr>
              <w:t>Students will be able to understand and execute the expectations and procedures for Social Studies.</w:t>
            </w:r>
          </w:p>
        </w:tc>
        <w:tc>
          <w:tcPr>
            <w:tcW w:w="2975" w:type="dxa"/>
          </w:tcPr>
          <w:p w14:paraId="74302F45" w14:textId="674505C8" w:rsidR="006D1795" w:rsidRPr="00975F9B" w:rsidRDefault="00975F9B" w:rsidP="00975F9B">
            <w:pPr>
              <w:pStyle w:val="TableParagraph"/>
              <w:jc w:val="center"/>
              <w:rPr>
                <w:rFonts w:ascii="Times New Roman"/>
                <w:b/>
                <w:sz w:val="18"/>
              </w:rPr>
            </w:pPr>
            <w:r w:rsidRPr="00975F9B">
              <w:rPr>
                <w:rFonts w:ascii="Times New Roman"/>
                <w:b/>
                <w:sz w:val="18"/>
              </w:rPr>
              <w:t xml:space="preserve">Social Studies Expectations and Procedures </w:t>
            </w:r>
            <w:r w:rsidRPr="00975F9B">
              <w:rPr>
                <w:rFonts w:ascii="Times New Roman"/>
                <w:b/>
                <w:sz w:val="18"/>
              </w:rPr>
              <w:t>–</w:t>
            </w:r>
            <w:r w:rsidRPr="00975F9B">
              <w:rPr>
                <w:rFonts w:ascii="Times New Roman"/>
                <w:b/>
                <w:sz w:val="18"/>
              </w:rPr>
              <w:t xml:space="preserve"> Virtual Whole Group Instruction</w:t>
            </w:r>
          </w:p>
        </w:tc>
        <w:tc>
          <w:tcPr>
            <w:tcW w:w="2975" w:type="dxa"/>
          </w:tcPr>
          <w:p w14:paraId="77926732" w14:textId="069DF548" w:rsidR="006D1795" w:rsidRPr="00975F9B" w:rsidRDefault="000D3444" w:rsidP="00975F9B">
            <w:pPr>
              <w:pStyle w:val="TableParagraph"/>
              <w:jc w:val="center"/>
              <w:rPr>
                <w:rFonts w:ascii="Times New Roman"/>
                <w:b/>
                <w:sz w:val="18"/>
              </w:rPr>
            </w:pPr>
            <w:r>
              <w:rPr>
                <w:rFonts w:ascii="Times New Roman"/>
                <w:b/>
                <w:sz w:val="18"/>
              </w:rPr>
              <w:t>Answering the question in Notebook, what else do we need to do for you to be successful during Social Studies?</w:t>
            </w:r>
          </w:p>
        </w:tc>
        <w:tc>
          <w:tcPr>
            <w:tcW w:w="2975" w:type="dxa"/>
          </w:tcPr>
          <w:p w14:paraId="468DD031" w14:textId="6E9F2A8D" w:rsidR="006D1795" w:rsidRPr="00975F9B" w:rsidRDefault="00975F9B" w:rsidP="00975F9B">
            <w:pPr>
              <w:pStyle w:val="TableParagraph"/>
              <w:jc w:val="center"/>
              <w:rPr>
                <w:rFonts w:ascii="Times New Roman"/>
                <w:b/>
                <w:sz w:val="18"/>
              </w:rPr>
            </w:pPr>
            <w:r w:rsidRPr="00975F9B">
              <w:rPr>
                <w:rFonts w:ascii="Times New Roman"/>
                <w:b/>
                <w:sz w:val="18"/>
              </w:rPr>
              <w:t>What are three expectations or procedures for our whole group Social Studies time together?</w:t>
            </w:r>
          </w:p>
        </w:tc>
        <w:tc>
          <w:tcPr>
            <w:tcW w:w="1246" w:type="dxa"/>
          </w:tcPr>
          <w:p w14:paraId="4978B859" w14:textId="44867F29" w:rsidR="006D1795" w:rsidRPr="002A0240" w:rsidRDefault="002A0240" w:rsidP="00D157D6">
            <w:pPr>
              <w:pStyle w:val="TableParagraph"/>
              <w:rPr>
                <w:rFonts w:ascii="Times New Roman"/>
                <w:b/>
                <w:sz w:val="18"/>
              </w:rPr>
            </w:pPr>
            <w:r w:rsidRPr="002A0240">
              <w:rPr>
                <w:rFonts w:ascii="Times New Roman"/>
                <w:b/>
                <w:sz w:val="18"/>
              </w:rPr>
              <w:t xml:space="preserve"> In Class</w:t>
            </w:r>
          </w:p>
        </w:tc>
      </w:tr>
      <w:tr w:rsidR="006D1795" w14:paraId="67639DA2" w14:textId="77777777" w:rsidTr="00D157D6">
        <w:trPr>
          <w:trHeight w:val="504"/>
        </w:trPr>
        <w:tc>
          <w:tcPr>
            <w:tcW w:w="1470" w:type="dxa"/>
          </w:tcPr>
          <w:p w14:paraId="6FDB6032" w14:textId="55E7FAA9" w:rsidR="006D1795" w:rsidRDefault="002A0240" w:rsidP="00D157D6">
            <w:pPr>
              <w:pStyle w:val="TableParagraph"/>
              <w:spacing w:line="225" w:lineRule="exact"/>
              <w:ind w:left="105"/>
              <w:rPr>
                <w:b/>
                <w:sz w:val="20"/>
              </w:rPr>
            </w:pPr>
            <w:r>
              <w:rPr>
                <w:b/>
                <w:sz w:val="20"/>
              </w:rPr>
              <w:t>Lesson 2 (9/1</w:t>
            </w:r>
            <w:r w:rsidR="006D1795">
              <w:rPr>
                <w:b/>
                <w:sz w:val="20"/>
              </w:rPr>
              <w:t>)</w:t>
            </w:r>
          </w:p>
        </w:tc>
        <w:tc>
          <w:tcPr>
            <w:tcW w:w="2975" w:type="dxa"/>
          </w:tcPr>
          <w:p w14:paraId="4E064AA9" w14:textId="27DB50D1" w:rsidR="006D1795" w:rsidRPr="002A0240" w:rsidRDefault="002A0240" w:rsidP="00975F9B">
            <w:pPr>
              <w:pStyle w:val="TableParagraph"/>
              <w:jc w:val="center"/>
              <w:rPr>
                <w:rFonts w:ascii="Times New Roman"/>
                <w:b/>
                <w:sz w:val="18"/>
              </w:rPr>
            </w:pPr>
            <w:r w:rsidRPr="002A0240">
              <w:rPr>
                <w:rFonts w:ascii="Times New Roman"/>
                <w:b/>
                <w:sz w:val="18"/>
              </w:rPr>
              <w:t>Students will be able to understand and define what Social Studies is and how it can affect our everyday life.</w:t>
            </w:r>
          </w:p>
        </w:tc>
        <w:tc>
          <w:tcPr>
            <w:tcW w:w="2975" w:type="dxa"/>
          </w:tcPr>
          <w:p w14:paraId="626B0FD5" w14:textId="7884AC99" w:rsidR="006D1795" w:rsidRPr="00975F9B" w:rsidRDefault="00975F9B" w:rsidP="00975F9B">
            <w:pPr>
              <w:pStyle w:val="TableParagraph"/>
              <w:jc w:val="center"/>
              <w:rPr>
                <w:rFonts w:ascii="Times New Roman"/>
                <w:b/>
                <w:sz w:val="18"/>
              </w:rPr>
            </w:pPr>
            <w:r w:rsidRPr="00975F9B">
              <w:rPr>
                <w:rFonts w:ascii="Times New Roman"/>
                <w:b/>
                <w:sz w:val="18"/>
              </w:rPr>
              <w:t>What is Social Studies? How does it benefit us?</w:t>
            </w:r>
          </w:p>
        </w:tc>
        <w:tc>
          <w:tcPr>
            <w:tcW w:w="2975" w:type="dxa"/>
          </w:tcPr>
          <w:p w14:paraId="404B416F" w14:textId="7672758F" w:rsidR="006D1795" w:rsidRPr="00975F9B" w:rsidRDefault="000D3444" w:rsidP="00975F9B">
            <w:pPr>
              <w:pStyle w:val="TableParagraph"/>
              <w:jc w:val="center"/>
              <w:rPr>
                <w:rFonts w:ascii="Times New Roman"/>
                <w:b/>
                <w:sz w:val="18"/>
              </w:rPr>
            </w:pPr>
            <w:r>
              <w:rPr>
                <w:rFonts w:ascii="Times New Roman"/>
                <w:b/>
                <w:sz w:val="18"/>
              </w:rPr>
              <w:t xml:space="preserve">Generating two </w:t>
            </w:r>
            <w:r>
              <w:rPr>
                <w:rFonts w:ascii="Times New Roman"/>
                <w:b/>
                <w:sz w:val="18"/>
              </w:rPr>
              <w:t>“</w:t>
            </w:r>
            <w:r>
              <w:rPr>
                <w:rFonts w:ascii="Times New Roman"/>
                <w:b/>
                <w:sz w:val="18"/>
              </w:rPr>
              <w:t>I know</w:t>
            </w:r>
            <w:r>
              <w:rPr>
                <w:rFonts w:ascii="Times New Roman"/>
                <w:b/>
                <w:sz w:val="18"/>
              </w:rPr>
              <w:t>”</w:t>
            </w:r>
            <w:r>
              <w:rPr>
                <w:rFonts w:ascii="Times New Roman"/>
                <w:b/>
                <w:sz w:val="18"/>
              </w:rPr>
              <w:t xml:space="preserve"> and </w:t>
            </w:r>
            <w:r>
              <w:rPr>
                <w:rFonts w:ascii="Times New Roman"/>
                <w:b/>
                <w:sz w:val="18"/>
              </w:rPr>
              <w:t>“</w:t>
            </w:r>
            <w:r>
              <w:rPr>
                <w:rFonts w:ascii="Times New Roman"/>
                <w:b/>
                <w:sz w:val="18"/>
              </w:rPr>
              <w:t>I wonder</w:t>
            </w:r>
            <w:r>
              <w:rPr>
                <w:rFonts w:ascii="Times New Roman"/>
                <w:b/>
                <w:sz w:val="18"/>
              </w:rPr>
              <w:t>”</w:t>
            </w:r>
            <w:r>
              <w:rPr>
                <w:rFonts w:ascii="Times New Roman"/>
                <w:b/>
                <w:sz w:val="18"/>
              </w:rPr>
              <w:t xml:space="preserve"> each for Social Studies though class notebook.</w:t>
            </w:r>
          </w:p>
        </w:tc>
        <w:tc>
          <w:tcPr>
            <w:tcW w:w="2975" w:type="dxa"/>
          </w:tcPr>
          <w:p w14:paraId="221A1E1C" w14:textId="42EA1BBD" w:rsidR="006D1795" w:rsidRPr="00975F9B" w:rsidRDefault="00975F9B" w:rsidP="00975F9B">
            <w:pPr>
              <w:pStyle w:val="TableParagraph"/>
              <w:jc w:val="center"/>
              <w:rPr>
                <w:rFonts w:ascii="Times New Roman"/>
                <w:b/>
                <w:sz w:val="18"/>
              </w:rPr>
            </w:pPr>
            <w:r w:rsidRPr="00975F9B">
              <w:rPr>
                <w:rFonts w:ascii="Times New Roman"/>
                <w:b/>
                <w:sz w:val="18"/>
              </w:rPr>
              <w:t>Explain one reason why Social Studies is important for us to learn about.</w:t>
            </w:r>
          </w:p>
        </w:tc>
        <w:tc>
          <w:tcPr>
            <w:tcW w:w="1246" w:type="dxa"/>
          </w:tcPr>
          <w:p w14:paraId="5F01E964" w14:textId="572A344B" w:rsidR="006D1795" w:rsidRPr="002A0240" w:rsidRDefault="002A0240" w:rsidP="00D157D6">
            <w:pPr>
              <w:pStyle w:val="TableParagraph"/>
              <w:rPr>
                <w:rFonts w:ascii="Times New Roman"/>
                <w:b/>
                <w:sz w:val="18"/>
              </w:rPr>
            </w:pPr>
            <w:r w:rsidRPr="002A0240">
              <w:rPr>
                <w:rFonts w:ascii="Times New Roman"/>
                <w:b/>
                <w:sz w:val="18"/>
              </w:rPr>
              <w:t>In Class</w:t>
            </w:r>
          </w:p>
        </w:tc>
      </w:tr>
      <w:tr w:rsidR="006D1795" w14:paraId="6769FCCC" w14:textId="77777777" w:rsidTr="00D157D6">
        <w:trPr>
          <w:trHeight w:val="512"/>
        </w:trPr>
        <w:tc>
          <w:tcPr>
            <w:tcW w:w="1470" w:type="dxa"/>
          </w:tcPr>
          <w:p w14:paraId="73A336CD" w14:textId="0A978A05" w:rsidR="006D1795" w:rsidRDefault="002A0240" w:rsidP="00D157D6">
            <w:pPr>
              <w:pStyle w:val="TableParagraph"/>
              <w:spacing w:before="2" w:line="230" w:lineRule="atLeast"/>
              <w:ind w:left="105" w:right="59"/>
              <w:rPr>
                <w:b/>
                <w:sz w:val="20"/>
              </w:rPr>
            </w:pPr>
            <w:r>
              <w:rPr>
                <w:b/>
                <w:sz w:val="20"/>
              </w:rPr>
              <w:t>Lesson 3 (9/2</w:t>
            </w:r>
            <w:r w:rsidR="006D1795">
              <w:rPr>
                <w:b/>
                <w:sz w:val="20"/>
              </w:rPr>
              <w:t>)</w:t>
            </w:r>
          </w:p>
        </w:tc>
        <w:tc>
          <w:tcPr>
            <w:tcW w:w="2975" w:type="dxa"/>
          </w:tcPr>
          <w:p w14:paraId="577A4657" w14:textId="4B228193" w:rsidR="006D1795" w:rsidRPr="002A0240" w:rsidRDefault="002A0240" w:rsidP="00975F9B">
            <w:pPr>
              <w:pStyle w:val="TableParagraph"/>
              <w:jc w:val="center"/>
              <w:rPr>
                <w:rFonts w:ascii="Times New Roman"/>
                <w:b/>
                <w:sz w:val="18"/>
              </w:rPr>
            </w:pPr>
            <w:r w:rsidRPr="002A0240">
              <w:rPr>
                <w:rFonts w:ascii="Times New Roman"/>
                <w:b/>
                <w:sz w:val="18"/>
              </w:rPr>
              <w:t>Students will be able to write a goal for themselves this year in Social Studies.</w:t>
            </w:r>
          </w:p>
        </w:tc>
        <w:tc>
          <w:tcPr>
            <w:tcW w:w="2975" w:type="dxa"/>
          </w:tcPr>
          <w:p w14:paraId="08E958CB" w14:textId="154323B9" w:rsidR="006D1795" w:rsidRPr="00975F9B" w:rsidRDefault="00975F9B" w:rsidP="00975F9B">
            <w:pPr>
              <w:pStyle w:val="TableParagraph"/>
              <w:jc w:val="center"/>
              <w:rPr>
                <w:rFonts w:ascii="Times New Roman"/>
                <w:b/>
                <w:sz w:val="18"/>
              </w:rPr>
            </w:pPr>
            <w:r w:rsidRPr="00975F9B">
              <w:rPr>
                <w:rFonts w:ascii="Times New Roman"/>
                <w:b/>
                <w:sz w:val="18"/>
              </w:rPr>
              <w:t>Over view of Social Studies for the Year</w:t>
            </w:r>
          </w:p>
        </w:tc>
        <w:tc>
          <w:tcPr>
            <w:tcW w:w="2975" w:type="dxa"/>
          </w:tcPr>
          <w:p w14:paraId="7B000769" w14:textId="54989E80" w:rsidR="006D1795" w:rsidRPr="00975F9B" w:rsidRDefault="00975F9B" w:rsidP="00975F9B">
            <w:pPr>
              <w:pStyle w:val="TableParagraph"/>
              <w:jc w:val="center"/>
              <w:rPr>
                <w:rFonts w:ascii="Times New Roman"/>
                <w:b/>
                <w:sz w:val="18"/>
              </w:rPr>
            </w:pPr>
            <w:r w:rsidRPr="00975F9B">
              <w:rPr>
                <w:rFonts w:ascii="Times New Roman"/>
                <w:b/>
                <w:sz w:val="18"/>
              </w:rPr>
              <w:t>Create personal goals or jot down what they want out of social studies this year</w:t>
            </w:r>
          </w:p>
        </w:tc>
        <w:tc>
          <w:tcPr>
            <w:tcW w:w="2975" w:type="dxa"/>
          </w:tcPr>
          <w:p w14:paraId="4B2932AB" w14:textId="5708C814" w:rsidR="006D1795" w:rsidRPr="00975F9B" w:rsidRDefault="00975F9B" w:rsidP="00975F9B">
            <w:pPr>
              <w:pStyle w:val="TableParagraph"/>
              <w:jc w:val="center"/>
              <w:rPr>
                <w:rFonts w:ascii="Times New Roman"/>
                <w:b/>
                <w:sz w:val="18"/>
              </w:rPr>
            </w:pPr>
            <w:r w:rsidRPr="00975F9B">
              <w:rPr>
                <w:rFonts w:ascii="Times New Roman"/>
                <w:b/>
                <w:sz w:val="18"/>
              </w:rPr>
              <w:t>Tell me what you want out of Social Studies this year.</w:t>
            </w:r>
          </w:p>
        </w:tc>
        <w:tc>
          <w:tcPr>
            <w:tcW w:w="1246" w:type="dxa"/>
          </w:tcPr>
          <w:p w14:paraId="068996C7" w14:textId="752BB821" w:rsidR="006D1795" w:rsidRPr="002A0240" w:rsidRDefault="002A0240" w:rsidP="00D157D6">
            <w:pPr>
              <w:pStyle w:val="TableParagraph"/>
              <w:rPr>
                <w:rFonts w:ascii="Times New Roman"/>
                <w:b/>
                <w:sz w:val="18"/>
              </w:rPr>
            </w:pPr>
            <w:r w:rsidRPr="002A0240">
              <w:rPr>
                <w:rFonts w:ascii="Times New Roman"/>
                <w:b/>
                <w:sz w:val="18"/>
              </w:rPr>
              <w:t>In Class</w:t>
            </w:r>
          </w:p>
        </w:tc>
      </w:tr>
      <w:tr w:rsidR="006D1795" w14:paraId="379A75B8" w14:textId="77777777" w:rsidTr="00D157D6">
        <w:trPr>
          <w:trHeight w:val="504"/>
        </w:trPr>
        <w:tc>
          <w:tcPr>
            <w:tcW w:w="1470" w:type="dxa"/>
          </w:tcPr>
          <w:p w14:paraId="68141A43" w14:textId="10EA5009" w:rsidR="006D1795" w:rsidRDefault="002A0240" w:rsidP="00D157D6">
            <w:pPr>
              <w:pStyle w:val="TableParagraph"/>
              <w:spacing w:line="225" w:lineRule="exact"/>
              <w:ind w:left="105"/>
              <w:rPr>
                <w:b/>
                <w:sz w:val="20"/>
              </w:rPr>
            </w:pPr>
            <w:r>
              <w:rPr>
                <w:b/>
                <w:sz w:val="20"/>
              </w:rPr>
              <w:t>Lesson 4 (9/3</w:t>
            </w:r>
            <w:r w:rsidR="006D1795">
              <w:rPr>
                <w:b/>
                <w:sz w:val="20"/>
              </w:rPr>
              <w:t>)</w:t>
            </w:r>
          </w:p>
        </w:tc>
        <w:tc>
          <w:tcPr>
            <w:tcW w:w="2975" w:type="dxa"/>
          </w:tcPr>
          <w:p w14:paraId="66407BB7" w14:textId="01296975" w:rsidR="006D1795" w:rsidRPr="002A0240" w:rsidRDefault="002A0240" w:rsidP="00975F9B">
            <w:pPr>
              <w:pStyle w:val="TableParagraph"/>
              <w:jc w:val="center"/>
              <w:rPr>
                <w:rFonts w:ascii="Times New Roman"/>
                <w:b/>
                <w:sz w:val="18"/>
              </w:rPr>
            </w:pPr>
            <w:r w:rsidRPr="002A0240">
              <w:rPr>
                <w:rFonts w:ascii="Times New Roman"/>
                <w:b/>
                <w:sz w:val="18"/>
              </w:rPr>
              <w:t>Student will be able to log in to all Social Studies.</w:t>
            </w:r>
          </w:p>
        </w:tc>
        <w:tc>
          <w:tcPr>
            <w:tcW w:w="2975" w:type="dxa"/>
          </w:tcPr>
          <w:p w14:paraId="52D71397" w14:textId="6E2B1EA3" w:rsidR="006D1795" w:rsidRPr="00975F9B" w:rsidRDefault="00975F9B" w:rsidP="00975F9B">
            <w:pPr>
              <w:pStyle w:val="TableParagraph"/>
              <w:jc w:val="center"/>
              <w:rPr>
                <w:rFonts w:ascii="Times New Roman"/>
                <w:b/>
                <w:sz w:val="18"/>
              </w:rPr>
            </w:pPr>
            <w:r w:rsidRPr="00975F9B">
              <w:rPr>
                <w:rFonts w:ascii="Times New Roman"/>
                <w:b/>
                <w:sz w:val="18"/>
              </w:rPr>
              <w:t>Introduction to Social Studies Resources + Logins</w:t>
            </w:r>
          </w:p>
        </w:tc>
        <w:tc>
          <w:tcPr>
            <w:tcW w:w="2975" w:type="dxa"/>
          </w:tcPr>
          <w:p w14:paraId="20176837" w14:textId="28CF01EC" w:rsidR="00975F9B" w:rsidRPr="00975F9B" w:rsidRDefault="000D3444" w:rsidP="00975F9B">
            <w:pPr>
              <w:pStyle w:val="TableParagraph"/>
              <w:jc w:val="center"/>
              <w:rPr>
                <w:rFonts w:ascii="Times New Roman"/>
                <w:b/>
                <w:sz w:val="18"/>
              </w:rPr>
            </w:pPr>
            <w:r>
              <w:rPr>
                <w:rFonts w:ascii="Times New Roman"/>
                <w:b/>
                <w:sz w:val="18"/>
              </w:rPr>
              <w:t>Explore the Social Studies Resources.</w:t>
            </w:r>
          </w:p>
        </w:tc>
        <w:tc>
          <w:tcPr>
            <w:tcW w:w="2975" w:type="dxa"/>
          </w:tcPr>
          <w:p w14:paraId="3D05D016" w14:textId="658C5B15" w:rsidR="006D1795" w:rsidRPr="00975F9B" w:rsidRDefault="00975F9B" w:rsidP="00975F9B">
            <w:pPr>
              <w:pStyle w:val="TableParagraph"/>
              <w:jc w:val="center"/>
              <w:rPr>
                <w:rFonts w:ascii="Times New Roman"/>
                <w:b/>
                <w:sz w:val="18"/>
              </w:rPr>
            </w:pPr>
            <w:r w:rsidRPr="00975F9B">
              <w:rPr>
                <w:rFonts w:ascii="Times New Roman"/>
                <w:b/>
                <w:sz w:val="18"/>
              </w:rPr>
              <w:t>What are the steps when logging into our Social Studies resources?</w:t>
            </w:r>
          </w:p>
        </w:tc>
        <w:tc>
          <w:tcPr>
            <w:tcW w:w="1246" w:type="dxa"/>
          </w:tcPr>
          <w:p w14:paraId="230CA81F" w14:textId="3D944DF6" w:rsidR="006D1795" w:rsidRPr="002A0240" w:rsidRDefault="002A0240" w:rsidP="00D157D6">
            <w:pPr>
              <w:pStyle w:val="TableParagraph"/>
              <w:rPr>
                <w:rFonts w:ascii="Times New Roman"/>
                <w:b/>
                <w:sz w:val="18"/>
              </w:rPr>
            </w:pPr>
            <w:r w:rsidRPr="002A0240">
              <w:rPr>
                <w:rFonts w:ascii="Times New Roman"/>
                <w:b/>
                <w:sz w:val="18"/>
              </w:rPr>
              <w:t>In Class</w:t>
            </w:r>
          </w:p>
        </w:tc>
      </w:tr>
      <w:tr w:rsidR="006D1795" w14:paraId="4A199261" w14:textId="77777777" w:rsidTr="00D157D6">
        <w:trPr>
          <w:trHeight w:val="512"/>
        </w:trPr>
        <w:tc>
          <w:tcPr>
            <w:tcW w:w="1470" w:type="dxa"/>
          </w:tcPr>
          <w:p w14:paraId="3BA2E01F" w14:textId="6E99EC1F" w:rsidR="006D1795" w:rsidRDefault="002A0240" w:rsidP="00D157D6">
            <w:pPr>
              <w:pStyle w:val="TableParagraph"/>
              <w:spacing w:before="2" w:line="230" w:lineRule="atLeast"/>
              <w:ind w:left="105" w:right="59"/>
              <w:rPr>
                <w:b/>
                <w:sz w:val="20"/>
              </w:rPr>
            </w:pPr>
            <w:r>
              <w:rPr>
                <w:b/>
                <w:sz w:val="20"/>
              </w:rPr>
              <w:t>Lesson 5 (9/4</w:t>
            </w:r>
            <w:r w:rsidR="006D1795">
              <w:rPr>
                <w:b/>
                <w:sz w:val="20"/>
              </w:rPr>
              <w:t>)</w:t>
            </w:r>
          </w:p>
        </w:tc>
        <w:tc>
          <w:tcPr>
            <w:tcW w:w="2975" w:type="dxa"/>
          </w:tcPr>
          <w:p w14:paraId="727CDBA7" w14:textId="76CCFE5C" w:rsidR="006D1795" w:rsidRPr="002A0240" w:rsidRDefault="002A0240" w:rsidP="00975F9B">
            <w:pPr>
              <w:pStyle w:val="TableParagraph"/>
              <w:jc w:val="center"/>
              <w:rPr>
                <w:rFonts w:ascii="Times New Roman"/>
                <w:b/>
                <w:sz w:val="18"/>
              </w:rPr>
            </w:pPr>
            <w:r w:rsidRPr="002A0240">
              <w:rPr>
                <w:rFonts w:ascii="Times New Roman"/>
                <w:b/>
                <w:sz w:val="18"/>
              </w:rPr>
              <w:t>Students will be able to demonstrate the expectations and procedures for group projects. Students will be able to appropriately transition in and out of group breakouts.</w:t>
            </w:r>
          </w:p>
        </w:tc>
        <w:tc>
          <w:tcPr>
            <w:tcW w:w="2975" w:type="dxa"/>
          </w:tcPr>
          <w:p w14:paraId="3B038011" w14:textId="69F6310B" w:rsidR="006D1795" w:rsidRPr="00975F9B" w:rsidRDefault="00975F9B" w:rsidP="00975F9B">
            <w:pPr>
              <w:pStyle w:val="TableParagraph"/>
              <w:jc w:val="center"/>
              <w:rPr>
                <w:rFonts w:ascii="Times New Roman"/>
                <w:b/>
                <w:sz w:val="18"/>
              </w:rPr>
            </w:pPr>
            <w:r w:rsidRPr="00975F9B">
              <w:rPr>
                <w:rFonts w:ascii="Times New Roman"/>
                <w:b/>
                <w:sz w:val="18"/>
              </w:rPr>
              <w:t xml:space="preserve">Expectations and Procedures for Group Projects </w:t>
            </w:r>
            <w:r w:rsidRPr="00975F9B">
              <w:rPr>
                <w:rFonts w:ascii="Times New Roman"/>
                <w:b/>
                <w:sz w:val="18"/>
              </w:rPr>
              <w:t>–</w:t>
            </w:r>
            <w:r w:rsidRPr="00975F9B">
              <w:rPr>
                <w:rFonts w:ascii="Times New Roman"/>
                <w:b/>
                <w:sz w:val="18"/>
              </w:rPr>
              <w:t xml:space="preserve"> Introduce Breakouts</w:t>
            </w:r>
          </w:p>
        </w:tc>
        <w:tc>
          <w:tcPr>
            <w:tcW w:w="2975" w:type="dxa"/>
          </w:tcPr>
          <w:p w14:paraId="1054E352" w14:textId="28E0642E" w:rsidR="006D1795" w:rsidRPr="00975F9B" w:rsidRDefault="000D3444" w:rsidP="00975F9B">
            <w:pPr>
              <w:pStyle w:val="TableParagraph"/>
              <w:jc w:val="center"/>
              <w:rPr>
                <w:rFonts w:ascii="Times New Roman"/>
                <w:b/>
                <w:sz w:val="18"/>
              </w:rPr>
            </w:pPr>
            <w:r w:rsidRPr="000D3444">
              <w:rPr>
                <w:rFonts w:ascii="Times New Roman"/>
                <w:b/>
                <w:sz w:val="18"/>
              </w:rPr>
              <w:t>Answering the question in Notebook, what else do we need to do for you to be successful during Group-work?</w:t>
            </w:r>
          </w:p>
        </w:tc>
        <w:tc>
          <w:tcPr>
            <w:tcW w:w="2975" w:type="dxa"/>
          </w:tcPr>
          <w:p w14:paraId="23A17DC8" w14:textId="75F6B677" w:rsidR="006D1795" w:rsidRPr="00975F9B" w:rsidRDefault="00975F9B" w:rsidP="00975F9B">
            <w:pPr>
              <w:pStyle w:val="TableParagraph"/>
              <w:jc w:val="center"/>
              <w:rPr>
                <w:rFonts w:ascii="Times New Roman"/>
                <w:b/>
                <w:sz w:val="18"/>
              </w:rPr>
            </w:pPr>
            <w:r w:rsidRPr="00975F9B">
              <w:rPr>
                <w:rFonts w:ascii="Times New Roman"/>
                <w:b/>
                <w:sz w:val="18"/>
              </w:rPr>
              <w:t>List three important expectations when working in Group Projects.</w:t>
            </w:r>
          </w:p>
        </w:tc>
        <w:tc>
          <w:tcPr>
            <w:tcW w:w="1246" w:type="dxa"/>
          </w:tcPr>
          <w:p w14:paraId="056335F4" w14:textId="06B08B5C" w:rsidR="006D1795" w:rsidRPr="002A0240" w:rsidRDefault="002A0240" w:rsidP="00D157D6">
            <w:pPr>
              <w:pStyle w:val="TableParagraph"/>
              <w:rPr>
                <w:rFonts w:ascii="Times New Roman"/>
                <w:b/>
                <w:sz w:val="18"/>
              </w:rPr>
            </w:pPr>
            <w:r w:rsidRPr="002A0240">
              <w:rPr>
                <w:rFonts w:ascii="Times New Roman"/>
                <w:b/>
                <w:sz w:val="18"/>
              </w:rPr>
              <w:t>In Class</w:t>
            </w:r>
          </w:p>
        </w:tc>
      </w:tr>
    </w:tbl>
    <w:p w14:paraId="76089CCA" w14:textId="77777777" w:rsidR="006D1795" w:rsidRDefault="006D1795" w:rsidP="00667BFE"/>
    <w:sectPr w:rsidR="006D1795">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ot;Times New Roman&quot;,serif">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D23"/>
    <w:multiLevelType w:val="hybridMultilevel"/>
    <w:tmpl w:val="C82E1A98"/>
    <w:lvl w:ilvl="0" w:tplc="9AEE0A10">
      <w:start w:val="1"/>
      <w:numFmt w:val="bullet"/>
      <w:lvlText w:val="-"/>
      <w:lvlJc w:val="left"/>
      <w:pPr>
        <w:ind w:left="720" w:hanging="360"/>
      </w:pPr>
      <w:rPr>
        <w:rFonts w:ascii="&quot;Times New Roman&quot;,serif" w:hAnsi="&quot;Times New Roman&quot;,serif" w:hint="default"/>
      </w:rPr>
    </w:lvl>
    <w:lvl w:ilvl="1" w:tplc="596A9F5A">
      <w:start w:val="1"/>
      <w:numFmt w:val="bullet"/>
      <w:lvlText w:val="o"/>
      <w:lvlJc w:val="left"/>
      <w:pPr>
        <w:ind w:left="1440" w:hanging="360"/>
      </w:pPr>
      <w:rPr>
        <w:rFonts w:ascii="Courier New" w:hAnsi="Courier New" w:hint="default"/>
      </w:rPr>
    </w:lvl>
    <w:lvl w:ilvl="2" w:tplc="D4F2C5C2">
      <w:start w:val="1"/>
      <w:numFmt w:val="bullet"/>
      <w:lvlText w:val=""/>
      <w:lvlJc w:val="left"/>
      <w:pPr>
        <w:ind w:left="2160" w:hanging="360"/>
      </w:pPr>
      <w:rPr>
        <w:rFonts w:ascii="Wingdings" w:hAnsi="Wingdings" w:hint="default"/>
      </w:rPr>
    </w:lvl>
    <w:lvl w:ilvl="3" w:tplc="2E1E92F8">
      <w:start w:val="1"/>
      <w:numFmt w:val="bullet"/>
      <w:lvlText w:val=""/>
      <w:lvlJc w:val="left"/>
      <w:pPr>
        <w:ind w:left="2880" w:hanging="360"/>
      </w:pPr>
      <w:rPr>
        <w:rFonts w:ascii="Symbol" w:hAnsi="Symbol" w:hint="default"/>
      </w:rPr>
    </w:lvl>
    <w:lvl w:ilvl="4" w:tplc="DAD6DAA4">
      <w:start w:val="1"/>
      <w:numFmt w:val="bullet"/>
      <w:lvlText w:val="o"/>
      <w:lvlJc w:val="left"/>
      <w:pPr>
        <w:ind w:left="3600" w:hanging="360"/>
      </w:pPr>
      <w:rPr>
        <w:rFonts w:ascii="Courier New" w:hAnsi="Courier New" w:hint="default"/>
      </w:rPr>
    </w:lvl>
    <w:lvl w:ilvl="5" w:tplc="716CBFA4">
      <w:start w:val="1"/>
      <w:numFmt w:val="bullet"/>
      <w:lvlText w:val=""/>
      <w:lvlJc w:val="left"/>
      <w:pPr>
        <w:ind w:left="4320" w:hanging="360"/>
      </w:pPr>
      <w:rPr>
        <w:rFonts w:ascii="Wingdings" w:hAnsi="Wingdings" w:hint="default"/>
      </w:rPr>
    </w:lvl>
    <w:lvl w:ilvl="6" w:tplc="97FAD2C0">
      <w:start w:val="1"/>
      <w:numFmt w:val="bullet"/>
      <w:lvlText w:val=""/>
      <w:lvlJc w:val="left"/>
      <w:pPr>
        <w:ind w:left="5040" w:hanging="360"/>
      </w:pPr>
      <w:rPr>
        <w:rFonts w:ascii="Symbol" w:hAnsi="Symbol" w:hint="default"/>
      </w:rPr>
    </w:lvl>
    <w:lvl w:ilvl="7" w:tplc="A4944FFE">
      <w:start w:val="1"/>
      <w:numFmt w:val="bullet"/>
      <w:lvlText w:val="o"/>
      <w:lvlJc w:val="left"/>
      <w:pPr>
        <w:ind w:left="5760" w:hanging="360"/>
      </w:pPr>
      <w:rPr>
        <w:rFonts w:ascii="Courier New" w:hAnsi="Courier New" w:hint="default"/>
      </w:rPr>
    </w:lvl>
    <w:lvl w:ilvl="8" w:tplc="37AE8FCE">
      <w:start w:val="1"/>
      <w:numFmt w:val="bullet"/>
      <w:lvlText w:val=""/>
      <w:lvlJc w:val="left"/>
      <w:pPr>
        <w:ind w:left="6480" w:hanging="360"/>
      </w:pPr>
      <w:rPr>
        <w:rFonts w:ascii="Wingdings" w:hAnsi="Wingdings" w:hint="default"/>
      </w:rPr>
    </w:lvl>
  </w:abstractNum>
  <w:abstractNum w:abstractNumId="1" w15:restartNumberingAfterBreak="0">
    <w:nsid w:val="0D3A2B4E"/>
    <w:multiLevelType w:val="hybridMultilevel"/>
    <w:tmpl w:val="F18E9976"/>
    <w:lvl w:ilvl="0" w:tplc="C38ED2C0">
      <w:start w:val="1"/>
      <w:numFmt w:val="bullet"/>
      <w:lvlText w:val="-"/>
      <w:lvlJc w:val="left"/>
      <w:pPr>
        <w:ind w:left="720" w:hanging="360"/>
      </w:pPr>
      <w:rPr>
        <w:rFonts w:ascii="&quot;Times New Roman&quot;,serif" w:hAnsi="&quot;Times New Roman&quot;,serif" w:hint="default"/>
      </w:rPr>
    </w:lvl>
    <w:lvl w:ilvl="1" w:tplc="AF7EF3D2">
      <w:start w:val="1"/>
      <w:numFmt w:val="bullet"/>
      <w:lvlText w:val="o"/>
      <w:lvlJc w:val="left"/>
      <w:pPr>
        <w:ind w:left="1440" w:hanging="360"/>
      </w:pPr>
      <w:rPr>
        <w:rFonts w:ascii="Courier New" w:hAnsi="Courier New" w:hint="default"/>
      </w:rPr>
    </w:lvl>
    <w:lvl w:ilvl="2" w:tplc="6D4EEC86">
      <w:start w:val="1"/>
      <w:numFmt w:val="bullet"/>
      <w:lvlText w:val=""/>
      <w:lvlJc w:val="left"/>
      <w:pPr>
        <w:ind w:left="2160" w:hanging="360"/>
      </w:pPr>
      <w:rPr>
        <w:rFonts w:ascii="Wingdings" w:hAnsi="Wingdings" w:hint="default"/>
      </w:rPr>
    </w:lvl>
    <w:lvl w:ilvl="3" w:tplc="5BB6A858">
      <w:start w:val="1"/>
      <w:numFmt w:val="bullet"/>
      <w:lvlText w:val=""/>
      <w:lvlJc w:val="left"/>
      <w:pPr>
        <w:ind w:left="2880" w:hanging="360"/>
      </w:pPr>
      <w:rPr>
        <w:rFonts w:ascii="Symbol" w:hAnsi="Symbol" w:hint="default"/>
      </w:rPr>
    </w:lvl>
    <w:lvl w:ilvl="4" w:tplc="BDAA9722">
      <w:start w:val="1"/>
      <w:numFmt w:val="bullet"/>
      <w:lvlText w:val="o"/>
      <w:lvlJc w:val="left"/>
      <w:pPr>
        <w:ind w:left="3600" w:hanging="360"/>
      </w:pPr>
      <w:rPr>
        <w:rFonts w:ascii="Courier New" w:hAnsi="Courier New" w:hint="default"/>
      </w:rPr>
    </w:lvl>
    <w:lvl w:ilvl="5" w:tplc="6E3C95D2">
      <w:start w:val="1"/>
      <w:numFmt w:val="bullet"/>
      <w:lvlText w:val=""/>
      <w:lvlJc w:val="left"/>
      <w:pPr>
        <w:ind w:left="4320" w:hanging="360"/>
      </w:pPr>
      <w:rPr>
        <w:rFonts w:ascii="Wingdings" w:hAnsi="Wingdings" w:hint="default"/>
      </w:rPr>
    </w:lvl>
    <w:lvl w:ilvl="6" w:tplc="3A96D9C4">
      <w:start w:val="1"/>
      <w:numFmt w:val="bullet"/>
      <w:lvlText w:val=""/>
      <w:lvlJc w:val="left"/>
      <w:pPr>
        <w:ind w:left="5040" w:hanging="360"/>
      </w:pPr>
      <w:rPr>
        <w:rFonts w:ascii="Symbol" w:hAnsi="Symbol" w:hint="default"/>
      </w:rPr>
    </w:lvl>
    <w:lvl w:ilvl="7" w:tplc="D0B2F994">
      <w:start w:val="1"/>
      <w:numFmt w:val="bullet"/>
      <w:lvlText w:val="o"/>
      <w:lvlJc w:val="left"/>
      <w:pPr>
        <w:ind w:left="5760" w:hanging="360"/>
      </w:pPr>
      <w:rPr>
        <w:rFonts w:ascii="Courier New" w:hAnsi="Courier New" w:hint="default"/>
      </w:rPr>
    </w:lvl>
    <w:lvl w:ilvl="8" w:tplc="2A3A501A">
      <w:start w:val="1"/>
      <w:numFmt w:val="bullet"/>
      <w:lvlText w:val=""/>
      <w:lvlJc w:val="left"/>
      <w:pPr>
        <w:ind w:left="6480" w:hanging="360"/>
      </w:pPr>
      <w:rPr>
        <w:rFonts w:ascii="Wingdings" w:hAnsi="Wingdings" w:hint="default"/>
      </w:rPr>
    </w:lvl>
  </w:abstractNum>
  <w:abstractNum w:abstractNumId="2" w15:restartNumberingAfterBreak="0">
    <w:nsid w:val="1FDA2888"/>
    <w:multiLevelType w:val="hybridMultilevel"/>
    <w:tmpl w:val="29923FC8"/>
    <w:lvl w:ilvl="0" w:tplc="3C665D46">
      <w:start w:val="1"/>
      <w:numFmt w:val="bullet"/>
      <w:lvlText w:val="-"/>
      <w:lvlJc w:val="left"/>
      <w:pPr>
        <w:ind w:left="720" w:hanging="360"/>
      </w:pPr>
      <w:rPr>
        <w:rFonts w:ascii="&quot;Times New Roman&quot;,serif" w:hAnsi="&quot;Times New Roman&quot;,serif" w:hint="default"/>
      </w:rPr>
    </w:lvl>
    <w:lvl w:ilvl="1" w:tplc="AA6440FE">
      <w:start w:val="1"/>
      <w:numFmt w:val="bullet"/>
      <w:lvlText w:val="o"/>
      <w:lvlJc w:val="left"/>
      <w:pPr>
        <w:ind w:left="1440" w:hanging="360"/>
      </w:pPr>
      <w:rPr>
        <w:rFonts w:ascii="Courier New" w:hAnsi="Courier New" w:hint="default"/>
      </w:rPr>
    </w:lvl>
    <w:lvl w:ilvl="2" w:tplc="CD2EE1BE">
      <w:start w:val="1"/>
      <w:numFmt w:val="bullet"/>
      <w:lvlText w:val=""/>
      <w:lvlJc w:val="left"/>
      <w:pPr>
        <w:ind w:left="2160" w:hanging="360"/>
      </w:pPr>
      <w:rPr>
        <w:rFonts w:ascii="Wingdings" w:hAnsi="Wingdings" w:hint="default"/>
      </w:rPr>
    </w:lvl>
    <w:lvl w:ilvl="3" w:tplc="E2324D1C">
      <w:start w:val="1"/>
      <w:numFmt w:val="bullet"/>
      <w:lvlText w:val=""/>
      <w:lvlJc w:val="left"/>
      <w:pPr>
        <w:ind w:left="2880" w:hanging="360"/>
      </w:pPr>
      <w:rPr>
        <w:rFonts w:ascii="Symbol" w:hAnsi="Symbol" w:hint="default"/>
      </w:rPr>
    </w:lvl>
    <w:lvl w:ilvl="4" w:tplc="A7AE2F54">
      <w:start w:val="1"/>
      <w:numFmt w:val="bullet"/>
      <w:lvlText w:val="o"/>
      <w:lvlJc w:val="left"/>
      <w:pPr>
        <w:ind w:left="3600" w:hanging="360"/>
      </w:pPr>
      <w:rPr>
        <w:rFonts w:ascii="Courier New" w:hAnsi="Courier New" w:hint="default"/>
      </w:rPr>
    </w:lvl>
    <w:lvl w:ilvl="5" w:tplc="3530D9F6">
      <w:start w:val="1"/>
      <w:numFmt w:val="bullet"/>
      <w:lvlText w:val=""/>
      <w:lvlJc w:val="left"/>
      <w:pPr>
        <w:ind w:left="4320" w:hanging="360"/>
      </w:pPr>
      <w:rPr>
        <w:rFonts w:ascii="Wingdings" w:hAnsi="Wingdings" w:hint="default"/>
      </w:rPr>
    </w:lvl>
    <w:lvl w:ilvl="6" w:tplc="2F620B98">
      <w:start w:val="1"/>
      <w:numFmt w:val="bullet"/>
      <w:lvlText w:val=""/>
      <w:lvlJc w:val="left"/>
      <w:pPr>
        <w:ind w:left="5040" w:hanging="360"/>
      </w:pPr>
      <w:rPr>
        <w:rFonts w:ascii="Symbol" w:hAnsi="Symbol" w:hint="default"/>
      </w:rPr>
    </w:lvl>
    <w:lvl w:ilvl="7" w:tplc="158A8C0C">
      <w:start w:val="1"/>
      <w:numFmt w:val="bullet"/>
      <w:lvlText w:val="o"/>
      <w:lvlJc w:val="left"/>
      <w:pPr>
        <w:ind w:left="5760" w:hanging="360"/>
      </w:pPr>
      <w:rPr>
        <w:rFonts w:ascii="Courier New" w:hAnsi="Courier New" w:hint="default"/>
      </w:rPr>
    </w:lvl>
    <w:lvl w:ilvl="8" w:tplc="30ACB51E">
      <w:start w:val="1"/>
      <w:numFmt w:val="bullet"/>
      <w:lvlText w:val=""/>
      <w:lvlJc w:val="left"/>
      <w:pPr>
        <w:ind w:left="6480" w:hanging="360"/>
      </w:pPr>
      <w:rPr>
        <w:rFonts w:ascii="Wingdings" w:hAnsi="Wingdings" w:hint="default"/>
      </w:rPr>
    </w:lvl>
  </w:abstractNum>
  <w:abstractNum w:abstractNumId="3" w15:restartNumberingAfterBreak="0">
    <w:nsid w:val="2C2D6D11"/>
    <w:multiLevelType w:val="hybridMultilevel"/>
    <w:tmpl w:val="0A223A1A"/>
    <w:lvl w:ilvl="0" w:tplc="5CC67B7E">
      <w:start w:val="1"/>
      <w:numFmt w:val="bullet"/>
      <w:lvlText w:val="-"/>
      <w:lvlJc w:val="left"/>
      <w:pPr>
        <w:ind w:left="720" w:hanging="360"/>
      </w:pPr>
      <w:rPr>
        <w:rFonts w:ascii="&quot;Times New Roman&quot;,serif" w:hAnsi="&quot;Times New Roman&quot;,serif" w:hint="default"/>
      </w:rPr>
    </w:lvl>
    <w:lvl w:ilvl="1" w:tplc="F2DCA29C">
      <w:start w:val="1"/>
      <w:numFmt w:val="bullet"/>
      <w:lvlText w:val="o"/>
      <w:lvlJc w:val="left"/>
      <w:pPr>
        <w:ind w:left="1440" w:hanging="360"/>
      </w:pPr>
      <w:rPr>
        <w:rFonts w:ascii="Courier New" w:hAnsi="Courier New" w:hint="default"/>
      </w:rPr>
    </w:lvl>
    <w:lvl w:ilvl="2" w:tplc="E51E37B4">
      <w:start w:val="1"/>
      <w:numFmt w:val="bullet"/>
      <w:lvlText w:val=""/>
      <w:lvlJc w:val="left"/>
      <w:pPr>
        <w:ind w:left="2160" w:hanging="360"/>
      </w:pPr>
      <w:rPr>
        <w:rFonts w:ascii="Wingdings" w:hAnsi="Wingdings" w:hint="default"/>
      </w:rPr>
    </w:lvl>
    <w:lvl w:ilvl="3" w:tplc="3DE00AD2">
      <w:start w:val="1"/>
      <w:numFmt w:val="bullet"/>
      <w:lvlText w:val=""/>
      <w:lvlJc w:val="left"/>
      <w:pPr>
        <w:ind w:left="2880" w:hanging="360"/>
      </w:pPr>
      <w:rPr>
        <w:rFonts w:ascii="Symbol" w:hAnsi="Symbol" w:hint="default"/>
      </w:rPr>
    </w:lvl>
    <w:lvl w:ilvl="4" w:tplc="69626094">
      <w:start w:val="1"/>
      <w:numFmt w:val="bullet"/>
      <w:lvlText w:val="o"/>
      <w:lvlJc w:val="left"/>
      <w:pPr>
        <w:ind w:left="3600" w:hanging="360"/>
      </w:pPr>
      <w:rPr>
        <w:rFonts w:ascii="Courier New" w:hAnsi="Courier New" w:hint="default"/>
      </w:rPr>
    </w:lvl>
    <w:lvl w:ilvl="5" w:tplc="6814263C">
      <w:start w:val="1"/>
      <w:numFmt w:val="bullet"/>
      <w:lvlText w:val=""/>
      <w:lvlJc w:val="left"/>
      <w:pPr>
        <w:ind w:left="4320" w:hanging="360"/>
      </w:pPr>
      <w:rPr>
        <w:rFonts w:ascii="Wingdings" w:hAnsi="Wingdings" w:hint="default"/>
      </w:rPr>
    </w:lvl>
    <w:lvl w:ilvl="6" w:tplc="3800A820">
      <w:start w:val="1"/>
      <w:numFmt w:val="bullet"/>
      <w:lvlText w:val=""/>
      <w:lvlJc w:val="left"/>
      <w:pPr>
        <w:ind w:left="5040" w:hanging="360"/>
      </w:pPr>
      <w:rPr>
        <w:rFonts w:ascii="Symbol" w:hAnsi="Symbol" w:hint="default"/>
      </w:rPr>
    </w:lvl>
    <w:lvl w:ilvl="7" w:tplc="6A60431E">
      <w:start w:val="1"/>
      <w:numFmt w:val="bullet"/>
      <w:lvlText w:val="o"/>
      <w:lvlJc w:val="left"/>
      <w:pPr>
        <w:ind w:left="5760" w:hanging="360"/>
      </w:pPr>
      <w:rPr>
        <w:rFonts w:ascii="Courier New" w:hAnsi="Courier New" w:hint="default"/>
      </w:rPr>
    </w:lvl>
    <w:lvl w:ilvl="8" w:tplc="52B691A4">
      <w:start w:val="1"/>
      <w:numFmt w:val="bullet"/>
      <w:lvlText w:val=""/>
      <w:lvlJc w:val="left"/>
      <w:pPr>
        <w:ind w:left="6480" w:hanging="360"/>
      </w:pPr>
      <w:rPr>
        <w:rFonts w:ascii="Wingdings" w:hAnsi="Wingdings" w:hint="default"/>
      </w:rPr>
    </w:lvl>
  </w:abstractNum>
  <w:abstractNum w:abstractNumId="4" w15:restartNumberingAfterBreak="0">
    <w:nsid w:val="2D92634B"/>
    <w:multiLevelType w:val="hybridMultilevel"/>
    <w:tmpl w:val="DE169884"/>
    <w:lvl w:ilvl="0" w:tplc="AC90C30A">
      <w:start w:val="1"/>
      <w:numFmt w:val="bullet"/>
      <w:lvlText w:val="-"/>
      <w:lvlJc w:val="left"/>
      <w:pPr>
        <w:ind w:left="720" w:hanging="360"/>
      </w:pPr>
      <w:rPr>
        <w:rFonts w:ascii="&quot;Times New Roman&quot;,serif" w:hAnsi="&quot;Times New Roman&quot;,serif" w:hint="default"/>
      </w:rPr>
    </w:lvl>
    <w:lvl w:ilvl="1" w:tplc="FAEAAD50">
      <w:start w:val="1"/>
      <w:numFmt w:val="bullet"/>
      <w:lvlText w:val="o"/>
      <w:lvlJc w:val="left"/>
      <w:pPr>
        <w:ind w:left="1440" w:hanging="360"/>
      </w:pPr>
      <w:rPr>
        <w:rFonts w:ascii="Courier New" w:hAnsi="Courier New" w:hint="default"/>
      </w:rPr>
    </w:lvl>
    <w:lvl w:ilvl="2" w:tplc="845EABE4">
      <w:start w:val="1"/>
      <w:numFmt w:val="bullet"/>
      <w:lvlText w:val=""/>
      <w:lvlJc w:val="left"/>
      <w:pPr>
        <w:ind w:left="2160" w:hanging="360"/>
      </w:pPr>
      <w:rPr>
        <w:rFonts w:ascii="Wingdings" w:hAnsi="Wingdings" w:hint="default"/>
      </w:rPr>
    </w:lvl>
    <w:lvl w:ilvl="3" w:tplc="F51A833A">
      <w:start w:val="1"/>
      <w:numFmt w:val="bullet"/>
      <w:lvlText w:val=""/>
      <w:lvlJc w:val="left"/>
      <w:pPr>
        <w:ind w:left="2880" w:hanging="360"/>
      </w:pPr>
      <w:rPr>
        <w:rFonts w:ascii="Symbol" w:hAnsi="Symbol" w:hint="default"/>
      </w:rPr>
    </w:lvl>
    <w:lvl w:ilvl="4" w:tplc="D0A83652">
      <w:start w:val="1"/>
      <w:numFmt w:val="bullet"/>
      <w:lvlText w:val="o"/>
      <w:lvlJc w:val="left"/>
      <w:pPr>
        <w:ind w:left="3600" w:hanging="360"/>
      </w:pPr>
      <w:rPr>
        <w:rFonts w:ascii="Courier New" w:hAnsi="Courier New" w:hint="default"/>
      </w:rPr>
    </w:lvl>
    <w:lvl w:ilvl="5" w:tplc="6DE43D52">
      <w:start w:val="1"/>
      <w:numFmt w:val="bullet"/>
      <w:lvlText w:val=""/>
      <w:lvlJc w:val="left"/>
      <w:pPr>
        <w:ind w:left="4320" w:hanging="360"/>
      </w:pPr>
      <w:rPr>
        <w:rFonts w:ascii="Wingdings" w:hAnsi="Wingdings" w:hint="default"/>
      </w:rPr>
    </w:lvl>
    <w:lvl w:ilvl="6" w:tplc="DB1EB11C">
      <w:start w:val="1"/>
      <w:numFmt w:val="bullet"/>
      <w:lvlText w:val=""/>
      <w:lvlJc w:val="left"/>
      <w:pPr>
        <w:ind w:left="5040" w:hanging="360"/>
      </w:pPr>
      <w:rPr>
        <w:rFonts w:ascii="Symbol" w:hAnsi="Symbol" w:hint="default"/>
      </w:rPr>
    </w:lvl>
    <w:lvl w:ilvl="7" w:tplc="13FAAF56">
      <w:start w:val="1"/>
      <w:numFmt w:val="bullet"/>
      <w:lvlText w:val="o"/>
      <w:lvlJc w:val="left"/>
      <w:pPr>
        <w:ind w:left="5760" w:hanging="360"/>
      </w:pPr>
      <w:rPr>
        <w:rFonts w:ascii="Courier New" w:hAnsi="Courier New" w:hint="default"/>
      </w:rPr>
    </w:lvl>
    <w:lvl w:ilvl="8" w:tplc="1DF45C5E">
      <w:start w:val="1"/>
      <w:numFmt w:val="bullet"/>
      <w:lvlText w:val=""/>
      <w:lvlJc w:val="left"/>
      <w:pPr>
        <w:ind w:left="6480" w:hanging="360"/>
      </w:pPr>
      <w:rPr>
        <w:rFonts w:ascii="Wingdings" w:hAnsi="Wingdings" w:hint="default"/>
      </w:rPr>
    </w:lvl>
  </w:abstractNum>
  <w:abstractNum w:abstractNumId="5" w15:restartNumberingAfterBreak="0">
    <w:nsid w:val="68B2507A"/>
    <w:multiLevelType w:val="hybridMultilevel"/>
    <w:tmpl w:val="404E6F10"/>
    <w:lvl w:ilvl="0" w:tplc="3566EA54">
      <w:start w:val="1"/>
      <w:numFmt w:val="bullet"/>
      <w:lvlText w:val="-"/>
      <w:lvlJc w:val="left"/>
      <w:pPr>
        <w:ind w:left="720" w:hanging="360"/>
      </w:pPr>
      <w:rPr>
        <w:rFonts w:ascii="&quot;Times New Roman&quot;,serif" w:hAnsi="&quot;Times New Roman&quot;,serif" w:hint="default"/>
      </w:rPr>
    </w:lvl>
    <w:lvl w:ilvl="1" w:tplc="2D50C0B4">
      <w:start w:val="1"/>
      <w:numFmt w:val="bullet"/>
      <w:lvlText w:val="o"/>
      <w:lvlJc w:val="left"/>
      <w:pPr>
        <w:ind w:left="1440" w:hanging="360"/>
      </w:pPr>
      <w:rPr>
        <w:rFonts w:ascii="Courier New" w:hAnsi="Courier New" w:hint="default"/>
      </w:rPr>
    </w:lvl>
    <w:lvl w:ilvl="2" w:tplc="33EC4192">
      <w:start w:val="1"/>
      <w:numFmt w:val="bullet"/>
      <w:lvlText w:val=""/>
      <w:lvlJc w:val="left"/>
      <w:pPr>
        <w:ind w:left="2160" w:hanging="360"/>
      </w:pPr>
      <w:rPr>
        <w:rFonts w:ascii="Wingdings" w:hAnsi="Wingdings" w:hint="default"/>
      </w:rPr>
    </w:lvl>
    <w:lvl w:ilvl="3" w:tplc="0A54A37C">
      <w:start w:val="1"/>
      <w:numFmt w:val="bullet"/>
      <w:lvlText w:val=""/>
      <w:lvlJc w:val="left"/>
      <w:pPr>
        <w:ind w:left="2880" w:hanging="360"/>
      </w:pPr>
      <w:rPr>
        <w:rFonts w:ascii="Symbol" w:hAnsi="Symbol" w:hint="default"/>
      </w:rPr>
    </w:lvl>
    <w:lvl w:ilvl="4" w:tplc="6B1C7C50">
      <w:start w:val="1"/>
      <w:numFmt w:val="bullet"/>
      <w:lvlText w:val="o"/>
      <w:lvlJc w:val="left"/>
      <w:pPr>
        <w:ind w:left="3600" w:hanging="360"/>
      </w:pPr>
      <w:rPr>
        <w:rFonts w:ascii="Courier New" w:hAnsi="Courier New" w:hint="default"/>
      </w:rPr>
    </w:lvl>
    <w:lvl w:ilvl="5" w:tplc="692C3706">
      <w:start w:val="1"/>
      <w:numFmt w:val="bullet"/>
      <w:lvlText w:val=""/>
      <w:lvlJc w:val="left"/>
      <w:pPr>
        <w:ind w:left="4320" w:hanging="360"/>
      </w:pPr>
      <w:rPr>
        <w:rFonts w:ascii="Wingdings" w:hAnsi="Wingdings" w:hint="default"/>
      </w:rPr>
    </w:lvl>
    <w:lvl w:ilvl="6" w:tplc="6680D848">
      <w:start w:val="1"/>
      <w:numFmt w:val="bullet"/>
      <w:lvlText w:val=""/>
      <w:lvlJc w:val="left"/>
      <w:pPr>
        <w:ind w:left="5040" w:hanging="360"/>
      </w:pPr>
      <w:rPr>
        <w:rFonts w:ascii="Symbol" w:hAnsi="Symbol" w:hint="default"/>
      </w:rPr>
    </w:lvl>
    <w:lvl w:ilvl="7" w:tplc="CD40AF96">
      <w:start w:val="1"/>
      <w:numFmt w:val="bullet"/>
      <w:lvlText w:val="o"/>
      <w:lvlJc w:val="left"/>
      <w:pPr>
        <w:ind w:left="5760" w:hanging="360"/>
      </w:pPr>
      <w:rPr>
        <w:rFonts w:ascii="Courier New" w:hAnsi="Courier New" w:hint="default"/>
      </w:rPr>
    </w:lvl>
    <w:lvl w:ilvl="8" w:tplc="A4DE7000">
      <w:start w:val="1"/>
      <w:numFmt w:val="bullet"/>
      <w:lvlText w:val=""/>
      <w:lvlJc w:val="left"/>
      <w:pPr>
        <w:ind w:left="6480" w:hanging="360"/>
      </w:pPr>
      <w:rPr>
        <w:rFonts w:ascii="Wingdings" w:hAnsi="Wingdings" w:hint="default"/>
      </w:rPr>
    </w:lvl>
  </w:abstractNum>
  <w:abstractNum w:abstractNumId="6" w15:restartNumberingAfterBreak="0">
    <w:nsid w:val="69507260"/>
    <w:multiLevelType w:val="hybridMultilevel"/>
    <w:tmpl w:val="3E664C7E"/>
    <w:lvl w:ilvl="0" w:tplc="DE04CA10">
      <w:start w:val="1"/>
      <w:numFmt w:val="bullet"/>
      <w:lvlText w:val="-"/>
      <w:lvlJc w:val="left"/>
      <w:pPr>
        <w:ind w:left="720" w:hanging="360"/>
      </w:pPr>
      <w:rPr>
        <w:rFonts w:ascii="&quot;Times New Roman&quot;,serif" w:hAnsi="&quot;Times New Roman&quot;,serif" w:hint="default"/>
      </w:rPr>
    </w:lvl>
    <w:lvl w:ilvl="1" w:tplc="3CACE432">
      <w:start w:val="1"/>
      <w:numFmt w:val="bullet"/>
      <w:lvlText w:val="o"/>
      <w:lvlJc w:val="left"/>
      <w:pPr>
        <w:ind w:left="1440" w:hanging="360"/>
      </w:pPr>
      <w:rPr>
        <w:rFonts w:ascii="Courier New" w:hAnsi="Courier New" w:hint="default"/>
      </w:rPr>
    </w:lvl>
    <w:lvl w:ilvl="2" w:tplc="13FE3AF8">
      <w:start w:val="1"/>
      <w:numFmt w:val="bullet"/>
      <w:lvlText w:val=""/>
      <w:lvlJc w:val="left"/>
      <w:pPr>
        <w:ind w:left="2160" w:hanging="360"/>
      </w:pPr>
      <w:rPr>
        <w:rFonts w:ascii="Wingdings" w:hAnsi="Wingdings" w:hint="default"/>
      </w:rPr>
    </w:lvl>
    <w:lvl w:ilvl="3" w:tplc="8F6EDC8C">
      <w:start w:val="1"/>
      <w:numFmt w:val="bullet"/>
      <w:lvlText w:val=""/>
      <w:lvlJc w:val="left"/>
      <w:pPr>
        <w:ind w:left="2880" w:hanging="360"/>
      </w:pPr>
      <w:rPr>
        <w:rFonts w:ascii="Symbol" w:hAnsi="Symbol" w:hint="default"/>
      </w:rPr>
    </w:lvl>
    <w:lvl w:ilvl="4" w:tplc="81DA10BA">
      <w:start w:val="1"/>
      <w:numFmt w:val="bullet"/>
      <w:lvlText w:val="o"/>
      <w:lvlJc w:val="left"/>
      <w:pPr>
        <w:ind w:left="3600" w:hanging="360"/>
      </w:pPr>
      <w:rPr>
        <w:rFonts w:ascii="Courier New" w:hAnsi="Courier New" w:hint="default"/>
      </w:rPr>
    </w:lvl>
    <w:lvl w:ilvl="5" w:tplc="16008494">
      <w:start w:val="1"/>
      <w:numFmt w:val="bullet"/>
      <w:lvlText w:val=""/>
      <w:lvlJc w:val="left"/>
      <w:pPr>
        <w:ind w:left="4320" w:hanging="360"/>
      </w:pPr>
      <w:rPr>
        <w:rFonts w:ascii="Wingdings" w:hAnsi="Wingdings" w:hint="default"/>
      </w:rPr>
    </w:lvl>
    <w:lvl w:ilvl="6" w:tplc="9E7A218A">
      <w:start w:val="1"/>
      <w:numFmt w:val="bullet"/>
      <w:lvlText w:val=""/>
      <w:lvlJc w:val="left"/>
      <w:pPr>
        <w:ind w:left="5040" w:hanging="360"/>
      </w:pPr>
      <w:rPr>
        <w:rFonts w:ascii="Symbol" w:hAnsi="Symbol" w:hint="default"/>
      </w:rPr>
    </w:lvl>
    <w:lvl w:ilvl="7" w:tplc="0CC2B1CC">
      <w:start w:val="1"/>
      <w:numFmt w:val="bullet"/>
      <w:lvlText w:val="o"/>
      <w:lvlJc w:val="left"/>
      <w:pPr>
        <w:ind w:left="5760" w:hanging="360"/>
      </w:pPr>
      <w:rPr>
        <w:rFonts w:ascii="Courier New" w:hAnsi="Courier New" w:hint="default"/>
      </w:rPr>
    </w:lvl>
    <w:lvl w:ilvl="8" w:tplc="8230C9FC">
      <w:start w:val="1"/>
      <w:numFmt w:val="bullet"/>
      <w:lvlText w:val=""/>
      <w:lvlJc w:val="left"/>
      <w:pPr>
        <w:ind w:left="6480" w:hanging="360"/>
      </w:pPr>
      <w:rPr>
        <w:rFonts w:ascii="Wingdings" w:hAnsi="Wingdings" w:hint="default"/>
      </w:rPr>
    </w:lvl>
  </w:abstractNum>
  <w:abstractNum w:abstractNumId="7" w15:restartNumberingAfterBreak="0">
    <w:nsid w:val="753E25D6"/>
    <w:multiLevelType w:val="hybridMultilevel"/>
    <w:tmpl w:val="9140DF64"/>
    <w:lvl w:ilvl="0" w:tplc="BF9C399A">
      <w:start w:val="1"/>
      <w:numFmt w:val="bullet"/>
      <w:lvlText w:val="-"/>
      <w:lvlJc w:val="left"/>
      <w:pPr>
        <w:ind w:left="720" w:hanging="360"/>
      </w:pPr>
      <w:rPr>
        <w:rFonts w:ascii="&quot;Times New Roman&quot;,serif" w:hAnsi="&quot;Times New Roman&quot;,serif" w:hint="default"/>
      </w:rPr>
    </w:lvl>
    <w:lvl w:ilvl="1" w:tplc="12141026">
      <w:start w:val="1"/>
      <w:numFmt w:val="bullet"/>
      <w:lvlText w:val="o"/>
      <w:lvlJc w:val="left"/>
      <w:pPr>
        <w:ind w:left="1440" w:hanging="360"/>
      </w:pPr>
      <w:rPr>
        <w:rFonts w:ascii="Courier New" w:hAnsi="Courier New" w:hint="default"/>
      </w:rPr>
    </w:lvl>
    <w:lvl w:ilvl="2" w:tplc="C31A6AF0">
      <w:start w:val="1"/>
      <w:numFmt w:val="bullet"/>
      <w:lvlText w:val=""/>
      <w:lvlJc w:val="left"/>
      <w:pPr>
        <w:ind w:left="2160" w:hanging="360"/>
      </w:pPr>
      <w:rPr>
        <w:rFonts w:ascii="Wingdings" w:hAnsi="Wingdings" w:hint="default"/>
      </w:rPr>
    </w:lvl>
    <w:lvl w:ilvl="3" w:tplc="09AEC734">
      <w:start w:val="1"/>
      <w:numFmt w:val="bullet"/>
      <w:lvlText w:val=""/>
      <w:lvlJc w:val="left"/>
      <w:pPr>
        <w:ind w:left="2880" w:hanging="360"/>
      </w:pPr>
      <w:rPr>
        <w:rFonts w:ascii="Symbol" w:hAnsi="Symbol" w:hint="default"/>
      </w:rPr>
    </w:lvl>
    <w:lvl w:ilvl="4" w:tplc="9446B40C">
      <w:start w:val="1"/>
      <w:numFmt w:val="bullet"/>
      <w:lvlText w:val="o"/>
      <w:lvlJc w:val="left"/>
      <w:pPr>
        <w:ind w:left="3600" w:hanging="360"/>
      </w:pPr>
      <w:rPr>
        <w:rFonts w:ascii="Courier New" w:hAnsi="Courier New" w:hint="default"/>
      </w:rPr>
    </w:lvl>
    <w:lvl w:ilvl="5" w:tplc="D70EF1FC">
      <w:start w:val="1"/>
      <w:numFmt w:val="bullet"/>
      <w:lvlText w:val=""/>
      <w:lvlJc w:val="left"/>
      <w:pPr>
        <w:ind w:left="4320" w:hanging="360"/>
      </w:pPr>
      <w:rPr>
        <w:rFonts w:ascii="Wingdings" w:hAnsi="Wingdings" w:hint="default"/>
      </w:rPr>
    </w:lvl>
    <w:lvl w:ilvl="6" w:tplc="F12A587E">
      <w:start w:val="1"/>
      <w:numFmt w:val="bullet"/>
      <w:lvlText w:val=""/>
      <w:lvlJc w:val="left"/>
      <w:pPr>
        <w:ind w:left="5040" w:hanging="360"/>
      </w:pPr>
      <w:rPr>
        <w:rFonts w:ascii="Symbol" w:hAnsi="Symbol" w:hint="default"/>
      </w:rPr>
    </w:lvl>
    <w:lvl w:ilvl="7" w:tplc="6DE0890E">
      <w:start w:val="1"/>
      <w:numFmt w:val="bullet"/>
      <w:lvlText w:val="o"/>
      <w:lvlJc w:val="left"/>
      <w:pPr>
        <w:ind w:left="5760" w:hanging="360"/>
      </w:pPr>
      <w:rPr>
        <w:rFonts w:ascii="Courier New" w:hAnsi="Courier New" w:hint="default"/>
      </w:rPr>
    </w:lvl>
    <w:lvl w:ilvl="8" w:tplc="62C48790">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0D3444"/>
    <w:rsid w:val="0014098B"/>
    <w:rsid w:val="00173765"/>
    <w:rsid w:val="001A4603"/>
    <w:rsid w:val="001C50DC"/>
    <w:rsid w:val="002A0240"/>
    <w:rsid w:val="00301358"/>
    <w:rsid w:val="00333B12"/>
    <w:rsid w:val="00364A46"/>
    <w:rsid w:val="003E0757"/>
    <w:rsid w:val="004776E0"/>
    <w:rsid w:val="005E737A"/>
    <w:rsid w:val="00630F3B"/>
    <w:rsid w:val="00667BFE"/>
    <w:rsid w:val="006B2B0D"/>
    <w:rsid w:val="006D1795"/>
    <w:rsid w:val="006F15AC"/>
    <w:rsid w:val="00705BC3"/>
    <w:rsid w:val="007430E8"/>
    <w:rsid w:val="00805374"/>
    <w:rsid w:val="008A6987"/>
    <w:rsid w:val="00901005"/>
    <w:rsid w:val="00975F9B"/>
    <w:rsid w:val="00993D5F"/>
    <w:rsid w:val="00A54862"/>
    <w:rsid w:val="00AA19E1"/>
    <w:rsid w:val="00B41CE1"/>
    <w:rsid w:val="00BA7DE0"/>
    <w:rsid w:val="00CF798A"/>
    <w:rsid w:val="00D76ACB"/>
    <w:rsid w:val="00E15E3C"/>
    <w:rsid w:val="00E72308"/>
    <w:rsid w:val="00E925DD"/>
    <w:rsid w:val="00F07E3C"/>
    <w:rsid w:val="00F83F3F"/>
    <w:rsid w:val="00F85F0C"/>
    <w:rsid w:val="00FB3C79"/>
    <w:rsid w:val="00FD1749"/>
    <w:rsid w:val="02F64E2F"/>
    <w:rsid w:val="03260BB5"/>
    <w:rsid w:val="0667992F"/>
    <w:rsid w:val="08E25C35"/>
    <w:rsid w:val="093BB26F"/>
    <w:rsid w:val="0D163949"/>
    <w:rsid w:val="0DF03D96"/>
    <w:rsid w:val="0E949DB6"/>
    <w:rsid w:val="0F83C462"/>
    <w:rsid w:val="106B70FD"/>
    <w:rsid w:val="10C3369D"/>
    <w:rsid w:val="12525B35"/>
    <w:rsid w:val="13F0CF00"/>
    <w:rsid w:val="14F61CDE"/>
    <w:rsid w:val="161CE5BC"/>
    <w:rsid w:val="16201559"/>
    <w:rsid w:val="16354411"/>
    <w:rsid w:val="16ABD61D"/>
    <w:rsid w:val="1730EAC2"/>
    <w:rsid w:val="19279256"/>
    <w:rsid w:val="19DACDC3"/>
    <w:rsid w:val="1AD0F5AF"/>
    <w:rsid w:val="1C8E9898"/>
    <w:rsid w:val="1DCE6E87"/>
    <w:rsid w:val="1DFBA1AE"/>
    <w:rsid w:val="1EC76834"/>
    <w:rsid w:val="1FD40132"/>
    <w:rsid w:val="21877E63"/>
    <w:rsid w:val="2293937E"/>
    <w:rsid w:val="22DAC9A5"/>
    <w:rsid w:val="24343BC5"/>
    <w:rsid w:val="2590289D"/>
    <w:rsid w:val="2635AFDE"/>
    <w:rsid w:val="27609BBA"/>
    <w:rsid w:val="28028BFC"/>
    <w:rsid w:val="2812A05B"/>
    <w:rsid w:val="2AFC9B82"/>
    <w:rsid w:val="2C5F8AF1"/>
    <w:rsid w:val="2DA748C5"/>
    <w:rsid w:val="2F9B1E8D"/>
    <w:rsid w:val="3067D84B"/>
    <w:rsid w:val="30B59846"/>
    <w:rsid w:val="30EF6D48"/>
    <w:rsid w:val="33058C7B"/>
    <w:rsid w:val="36319BBB"/>
    <w:rsid w:val="37DF1D03"/>
    <w:rsid w:val="38136E97"/>
    <w:rsid w:val="38D5579E"/>
    <w:rsid w:val="3A941633"/>
    <w:rsid w:val="3DC0A8F2"/>
    <w:rsid w:val="3DC9B52F"/>
    <w:rsid w:val="3E485755"/>
    <w:rsid w:val="3E980E3D"/>
    <w:rsid w:val="3EC6041F"/>
    <w:rsid w:val="40300F97"/>
    <w:rsid w:val="40D596E5"/>
    <w:rsid w:val="411BC18F"/>
    <w:rsid w:val="41598F4C"/>
    <w:rsid w:val="442C717E"/>
    <w:rsid w:val="442F50A0"/>
    <w:rsid w:val="45C99DA3"/>
    <w:rsid w:val="467B36BD"/>
    <w:rsid w:val="46DB1214"/>
    <w:rsid w:val="4892BC69"/>
    <w:rsid w:val="49D4A2BA"/>
    <w:rsid w:val="4B84220E"/>
    <w:rsid w:val="4C2E440C"/>
    <w:rsid w:val="4CCA23AB"/>
    <w:rsid w:val="4CFD01F3"/>
    <w:rsid w:val="4D2EAFD9"/>
    <w:rsid w:val="4DCCBA78"/>
    <w:rsid w:val="502B5ED3"/>
    <w:rsid w:val="5048E1AE"/>
    <w:rsid w:val="53906CB8"/>
    <w:rsid w:val="55AC064C"/>
    <w:rsid w:val="563D723D"/>
    <w:rsid w:val="5796650A"/>
    <w:rsid w:val="598C37AC"/>
    <w:rsid w:val="5B13A28D"/>
    <w:rsid w:val="5B8B7F20"/>
    <w:rsid w:val="5BD62471"/>
    <w:rsid w:val="5C825F07"/>
    <w:rsid w:val="5DCC9FFA"/>
    <w:rsid w:val="5E0D5A9A"/>
    <w:rsid w:val="5F2A211A"/>
    <w:rsid w:val="5FC114D1"/>
    <w:rsid w:val="6139AC97"/>
    <w:rsid w:val="6161FA48"/>
    <w:rsid w:val="632D3AB5"/>
    <w:rsid w:val="651926D6"/>
    <w:rsid w:val="65AEE5D1"/>
    <w:rsid w:val="65D572CC"/>
    <w:rsid w:val="69D435D9"/>
    <w:rsid w:val="69DC9CC9"/>
    <w:rsid w:val="6A91F359"/>
    <w:rsid w:val="6B9E5E7C"/>
    <w:rsid w:val="6D471750"/>
    <w:rsid w:val="6D5FBB03"/>
    <w:rsid w:val="6DEBD3D0"/>
    <w:rsid w:val="6F01687E"/>
    <w:rsid w:val="6FC1B333"/>
    <w:rsid w:val="708C0624"/>
    <w:rsid w:val="7092DDE1"/>
    <w:rsid w:val="716A2A99"/>
    <w:rsid w:val="71ACB5DB"/>
    <w:rsid w:val="729294A0"/>
    <w:rsid w:val="72A26A70"/>
    <w:rsid w:val="72B99BBE"/>
    <w:rsid w:val="7713053E"/>
    <w:rsid w:val="78504009"/>
    <w:rsid w:val="78DAC8A4"/>
    <w:rsid w:val="7B101D53"/>
    <w:rsid w:val="7DF11C4B"/>
    <w:rsid w:val="7E9D0AC5"/>
    <w:rsid w:val="7F8DF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aamath.com/" TargetMode="External"/><Relationship Id="rId18" Type="http://schemas.openxmlformats.org/officeDocument/2006/relationships/hyperlink" Target="http://www.aaamath.com/" TargetMode="External"/><Relationship Id="rId26" Type="http://schemas.openxmlformats.org/officeDocument/2006/relationships/hyperlink" Target="http://www.mysteryscience.com/" TargetMode="External"/><Relationship Id="rId3" Type="http://schemas.openxmlformats.org/officeDocument/2006/relationships/customXml" Target="../customXml/item3.xml"/><Relationship Id="rId21" Type="http://schemas.openxmlformats.org/officeDocument/2006/relationships/hyperlink" Target="http://www.mobymax.com/" TargetMode="External"/><Relationship Id="rId7" Type="http://schemas.openxmlformats.org/officeDocument/2006/relationships/webSettings" Target="webSettings.xml"/><Relationship Id="rId12" Type="http://schemas.openxmlformats.org/officeDocument/2006/relationships/hyperlink" Target="http://www.savvasrealize.com/" TargetMode="External"/><Relationship Id="rId17" Type="http://schemas.openxmlformats.org/officeDocument/2006/relationships/hyperlink" Target="http://www.savvasrealize.com/" TargetMode="External"/><Relationship Id="rId25" Type="http://schemas.openxmlformats.org/officeDocument/2006/relationships/hyperlink" Target="http://www.mysteryscience.com/" TargetMode="External"/><Relationship Id="rId2" Type="http://schemas.openxmlformats.org/officeDocument/2006/relationships/customXml" Target="../customXml/item2.xml"/><Relationship Id="rId16" Type="http://schemas.openxmlformats.org/officeDocument/2006/relationships/hyperlink" Target="http://www.aaamath.com/" TargetMode="External"/><Relationship Id="rId20" Type="http://schemas.openxmlformats.org/officeDocument/2006/relationships/hyperlink" Target="http://www.ixl.com/" TargetMode="External"/><Relationship Id="rId29" Type="http://schemas.openxmlformats.org/officeDocument/2006/relationships/hyperlink" Target="http://www.mobymax.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aamath.com/" TargetMode="External"/><Relationship Id="rId24" Type="http://schemas.openxmlformats.org/officeDocument/2006/relationships/hyperlink" Target="http://www.mysteryscience.com/" TargetMode="External"/><Relationship Id="rId5" Type="http://schemas.openxmlformats.org/officeDocument/2006/relationships/styles" Target="styles.xml"/><Relationship Id="rId15" Type="http://schemas.openxmlformats.org/officeDocument/2006/relationships/hyperlink" Target="http://www.prodigy.com/" TargetMode="External"/><Relationship Id="rId23" Type="http://schemas.openxmlformats.org/officeDocument/2006/relationships/hyperlink" Target="http://www.mysteryscience.com/" TargetMode="External"/><Relationship Id="rId28" Type="http://schemas.openxmlformats.org/officeDocument/2006/relationships/hyperlink" Target="http://www.ixl.com/" TargetMode="External"/><Relationship Id="rId10" Type="http://schemas.openxmlformats.org/officeDocument/2006/relationships/hyperlink" Target="http://www.savvasrealize.com/" TargetMode="External"/><Relationship Id="rId19" Type="http://schemas.openxmlformats.org/officeDocument/2006/relationships/hyperlink" Target="http://www.savvasrealize.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aaamath.com/" TargetMode="External"/><Relationship Id="rId14" Type="http://schemas.openxmlformats.org/officeDocument/2006/relationships/hyperlink" Target="http://www.savvasrealize.com/" TargetMode="External"/><Relationship Id="rId22" Type="http://schemas.openxmlformats.org/officeDocument/2006/relationships/hyperlink" Target="http://www.mysteryscience.com/" TargetMode="External"/><Relationship Id="rId27" Type="http://schemas.openxmlformats.org/officeDocument/2006/relationships/hyperlink" Target="http://www.mysteryscience.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1AF988A39DB74589AFCAA26FBF4E86" ma:contentTypeVersion="9" ma:contentTypeDescription="Create a new document." ma:contentTypeScope="" ma:versionID="1c9d8eb2009834780247f77f3d3f6169">
  <xsd:schema xmlns:xsd="http://www.w3.org/2001/XMLSchema" xmlns:xs="http://www.w3.org/2001/XMLSchema" xmlns:p="http://schemas.microsoft.com/office/2006/metadata/properties" xmlns:ns2="30ea75dd-0d51-463b-b5d8-3359d125cf54" targetNamespace="http://schemas.microsoft.com/office/2006/metadata/properties" ma:root="true" ma:fieldsID="9ee12601ee46142db5558fadce6c476e" ns2:_="">
    <xsd:import namespace="30ea75dd-0d51-463b-b5d8-3359d125cf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a75dd-0d51-463b-b5d8-3359d125cf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A9FD3-F14C-45A2-B09D-F7A2B5F8D9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30459E-C777-4666-AE24-511DD1241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a75dd-0d51-463b-b5d8-3359d125c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85D4EA-5F5A-47FB-B5F8-7D26713AD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Walton, Timberly M.</cp:lastModifiedBy>
  <cp:revision>2</cp:revision>
  <dcterms:created xsi:type="dcterms:W3CDTF">2020-08-30T14:37:00Z</dcterms:created>
  <dcterms:modified xsi:type="dcterms:W3CDTF">2020-08-30T14:37:00Z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0x0101002F1AF988A39DB74589AFCAA26FBF4E86</vt:lpwstr>
  </property>
</Properties>
</file>