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BE" w:rsidRPr="00822F93" w:rsidRDefault="00DD09BE">
      <w:pPr>
        <w:pStyle w:val="Title"/>
        <w:rPr>
          <w:color w:val="0000FF"/>
          <w:sz w:val="32"/>
          <w:szCs w:val="32"/>
        </w:rPr>
      </w:pPr>
      <w:r w:rsidRPr="00822F93">
        <w:rPr>
          <w:color w:val="0000FF"/>
          <w:sz w:val="32"/>
          <w:szCs w:val="32"/>
        </w:rPr>
        <w:t>Clyde C. Miller Career Academy</w:t>
      </w:r>
    </w:p>
    <w:p w:rsidR="00DD09BE" w:rsidRDefault="00DD09BE">
      <w:pPr>
        <w:pStyle w:val="Subtitle"/>
        <w:rPr>
          <w:color w:val="0000FF"/>
        </w:rPr>
      </w:pPr>
      <w:r w:rsidRPr="00C23401">
        <w:rPr>
          <w:color w:val="0000FF"/>
        </w:rPr>
        <w:t>Every Student Career and College Ready</w:t>
      </w:r>
    </w:p>
    <w:p w:rsidR="00822F93" w:rsidRDefault="00822F93">
      <w:pPr>
        <w:pStyle w:val="Subtitle"/>
        <w:rPr>
          <w:color w:val="0000FF"/>
        </w:rPr>
      </w:pPr>
      <w:r w:rsidRPr="00822F93">
        <w:rPr>
          <w:noProof/>
          <w:color w:val="0000FF"/>
        </w:rPr>
        <w:drawing>
          <wp:anchor distT="36576" distB="36576" distL="36576" distR="36576" simplePos="0" relativeHeight="251659264" behindDoc="0" locked="0" layoutInCell="1" allowOverlap="1">
            <wp:simplePos x="0" y="0"/>
            <wp:positionH relativeFrom="column">
              <wp:posOffset>3080302</wp:posOffset>
            </wp:positionH>
            <wp:positionV relativeFrom="paragraph">
              <wp:posOffset>56532</wp:posOffset>
            </wp:positionV>
            <wp:extent cx="542538" cy="549965"/>
            <wp:effectExtent l="19050" t="0" r="0" b="0"/>
            <wp:wrapNone/>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7" cstate="print"/>
                    <a:srcRect/>
                    <a:stretch>
                      <a:fillRect/>
                    </a:stretch>
                  </pic:blipFill>
                  <pic:spPr bwMode="auto">
                    <a:xfrm>
                      <a:off x="0" y="0"/>
                      <a:ext cx="542538" cy="549965"/>
                    </a:xfrm>
                    <a:prstGeom prst="rect">
                      <a:avLst/>
                    </a:prstGeom>
                    <a:noFill/>
                    <a:ln w="9525" algn="in">
                      <a:noFill/>
                      <a:miter lim="800000"/>
                      <a:headEnd/>
                      <a:tailEnd/>
                    </a:ln>
                    <a:effectLst/>
                  </pic:spPr>
                </pic:pic>
              </a:graphicData>
            </a:graphic>
          </wp:anchor>
        </w:drawing>
      </w:r>
    </w:p>
    <w:p w:rsidR="00822F93" w:rsidRPr="00C23401" w:rsidRDefault="00822F93">
      <w:pPr>
        <w:pStyle w:val="Subtitle"/>
        <w:rPr>
          <w:b w:val="0"/>
          <w:color w:val="0000FF"/>
        </w:rPr>
      </w:pPr>
    </w:p>
    <w:p w:rsidR="00822F93" w:rsidRDefault="00822F93">
      <w:pPr>
        <w:pStyle w:val="Heading1"/>
        <w:rPr>
          <w:color w:val="0000FF"/>
        </w:rPr>
      </w:pPr>
    </w:p>
    <w:p w:rsidR="00DD09BE" w:rsidRPr="00822F93" w:rsidRDefault="00FC00DD">
      <w:pPr>
        <w:pStyle w:val="Heading1"/>
        <w:rPr>
          <w:color w:val="0000FF"/>
          <w:sz w:val="40"/>
        </w:rPr>
      </w:pPr>
      <w:r w:rsidRPr="00822F93">
        <w:rPr>
          <w:color w:val="0000FF"/>
          <w:sz w:val="40"/>
        </w:rPr>
        <w:t>Culinary Arts</w:t>
      </w:r>
      <w:r w:rsidR="00822F93" w:rsidRPr="00822F93">
        <w:rPr>
          <w:color w:val="0000FF"/>
          <w:sz w:val="40"/>
        </w:rPr>
        <w:t xml:space="preserve"> 1 &amp; 2</w:t>
      </w:r>
    </w:p>
    <w:p w:rsidR="003F50E1" w:rsidRDefault="00650546" w:rsidP="00822F93">
      <w:pPr>
        <w:pStyle w:val="Heading2"/>
        <w:rPr>
          <w:color w:val="auto"/>
          <w:sz w:val="32"/>
        </w:rPr>
      </w:pPr>
      <w:r>
        <w:rPr>
          <w:color w:val="auto"/>
          <w:sz w:val="32"/>
        </w:rPr>
        <w:t>Junior Syllabus 2014</w:t>
      </w:r>
      <w:r w:rsidR="00822F93" w:rsidRPr="00822F93">
        <w:rPr>
          <w:color w:val="auto"/>
          <w:sz w:val="32"/>
        </w:rPr>
        <w:t xml:space="preserve"> </w:t>
      </w:r>
      <w:r w:rsidR="00822F93">
        <w:rPr>
          <w:color w:val="auto"/>
          <w:sz w:val="32"/>
        </w:rPr>
        <w:t>-</w:t>
      </w:r>
      <w:r>
        <w:rPr>
          <w:color w:val="auto"/>
          <w:sz w:val="32"/>
        </w:rPr>
        <w:t xml:space="preserve"> 2015</w:t>
      </w:r>
    </w:p>
    <w:p w:rsidR="00822F93" w:rsidRPr="00822F93" w:rsidRDefault="00822F93" w:rsidP="00822F93"/>
    <w:p w:rsidR="00DD09BE" w:rsidRPr="00822F93" w:rsidRDefault="00DD09BE" w:rsidP="00822F93">
      <w:pPr>
        <w:rPr>
          <w:color w:val="0000FF"/>
          <w:sz w:val="20"/>
          <w:szCs w:val="20"/>
        </w:rPr>
      </w:pPr>
      <w:r w:rsidRPr="00822F93">
        <w:rPr>
          <w:color w:val="0000FF"/>
          <w:sz w:val="20"/>
          <w:szCs w:val="20"/>
        </w:rPr>
        <w:t>Instructor</w:t>
      </w:r>
      <w:r w:rsidR="00822F93" w:rsidRPr="00822F93">
        <w:rPr>
          <w:color w:val="0000FF"/>
          <w:sz w:val="20"/>
          <w:szCs w:val="20"/>
        </w:rPr>
        <w:t xml:space="preserve">: </w:t>
      </w:r>
      <w:r w:rsidR="00FC00DD" w:rsidRPr="00822F93">
        <w:rPr>
          <w:color w:val="0000FF"/>
          <w:sz w:val="20"/>
          <w:szCs w:val="20"/>
        </w:rPr>
        <w:t>Chef Joseph F Wilson Jr</w:t>
      </w:r>
      <w:r w:rsidRPr="00822F93">
        <w:rPr>
          <w:color w:val="0000FF"/>
          <w:sz w:val="20"/>
          <w:szCs w:val="20"/>
        </w:rPr>
        <w:t>.</w:t>
      </w:r>
      <w:r w:rsidR="00822F93" w:rsidRPr="00822F93">
        <w:rPr>
          <w:color w:val="0000FF"/>
          <w:sz w:val="20"/>
          <w:szCs w:val="20"/>
        </w:rPr>
        <w:t xml:space="preserve">                                                       </w:t>
      </w:r>
      <w:r w:rsidR="00650546">
        <w:rPr>
          <w:color w:val="0000FF"/>
          <w:sz w:val="20"/>
          <w:szCs w:val="20"/>
        </w:rPr>
        <w:t xml:space="preserve">           Planning Period: </w:t>
      </w:r>
      <w:r w:rsidR="00822F93" w:rsidRPr="00822F93">
        <w:rPr>
          <w:color w:val="0000FF"/>
          <w:sz w:val="20"/>
          <w:szCs w:val="20"/>
        </w:rPr>
        <w:t>4</w:t>
      </w:r>
      <w:r w:rsidR="00650546">
        <w:rPr>
          <w:color w:val="0000FF"/>
          <w:sz w:val="20"/>
          <w:szCs w:val="20"/>
        </w:rPr>
        <w:t>th</w:t>
      </w:r>
    </w:p>
    <w:p w:rsidR="00DD09BE" w:rsidRPr="00822F93" w:rsidRDefault="006C2979" w:rsidP="00822F93">
      <w:pPr>
        <w:rPr>
          <w:color w:val="0000FF"/>
          <w:sz w:val="20"/>
          <w:szCs w:val="20"/>
        </w:rPr>
      </w:pPr>
      <w:r w:rsidRPr="00822F93">
        <w:rPr>
          <w:color w:val="0000FF"/>
          <w:sz w:val="20"/>
          <w:szCs w:val="20"/>
        </w:rPr>
        <w:t>Culinary Arts Lab/</w:t>
      </w:r>
      <w:r w:rsidR="00822F93" w:rsidRPr="00822F93">
        <w:rPr>
          <w:color w:val="0000FF"/>
          <w:sz w:val="20"/>
          <w:szCs w:val="20"/>
        </w:rPr>
        <w:t xml:space="preserve"> </w:t>
      </w:r>
      <w:r w:rsidRPr="00822F93">
        <w:rPr>
          <w:color w:val="0000FF"/>
          <w:sz w:val="20"/>
          <w:szCs w:val="20"/>
        </w:rPr>
        <w:t xml:space="preserve">Room </w:t>
      </w:r>
      <w:r w:rsidR="00822F93" w:rsidRPr="00822F93">
        <w:rPr>
          <w:color w:val="0000FF"/>
          <w:sz w:val="20"/>
          <w:szCs w:val="20"/>
        </w:rPr>
        <w:t xml:space="preserve">2127/ </w:t>
      </w:r>
      <w:r w:rsidRPr="00822F93">
        <w:rPr>
          <w:color w:val="0000FF"/>
          <w:sz w:val="20"/>
          <w:szCs w:val="20"/>
        </w:rPr>
        <w:t>107</w:t>
      </w:r>
      <w:r w:rsidR="00822F93" w:rsidRPr="00822F93">
        <w:rPr>
          <w:color w:val="0000FF"/>
          <w:sz w:val="20"/>
          <w:szCs w:val="20"/>
        </w:rPr>
        <w:t xml:space="preserve"> ext.61107</w:t>
      </w:r>
      <w:r w:rsidRPr="00822F93">
        <w:rPr>
          <w:color w:val="0000FF"/>
          <w:sz w:val="20"/>
          <w:szCs w:val="20"/>
        </w:rPr>
        <w:t xml:space="preserve">                                                                                                                                                                                                                                                     </w:t>
      </w:r>
    </w:p>
    <w:p w:rsidR="00DD09BE" w:rsidRPr="00822F93" w:rsidRDefault="00C4705B" w:rsidP="00822F93">
      <w:pPr>
        <w:rPr>
          <w:color w:val="0000FF"/>
          <w:sz w:val="20"/>
          <w:szCs w:val="20"/>
        </w:rPr>
      </w:pPr>
      <w:r w:rsidRPr="00822F93">
        <w:rPr>
          <w:color w:val="0000FF"/>
          <w:sz w:val="20"/>
          <w:szCs w:val="20"/>
        </w:rPr>
        <w:t>Office Phone: 314- 371-0394</w:t>
      </w:r>
      <w:r w:rsidR="00822F93" w:rsidRPr="00822F93">
        <w:rPr>
          <w:color w:val="0000FF"/>
          <w:sz w:val="20"/>
          <w:szCs w:val="20"/>
        </w:rPr>
        <w:t xml:space="preserve"> </w:t>
      </w:r>
      <w:r w:rsidR="00DD09BE" w:rsidRPr="00822F93">
        <w:rPr>
          <w:color w:val="0000FF"/>
          <w:sz w:val="20"/>
          <w:szCs w:val="20"/>
        </w:rPr>
        <w:t>Ext. 21</w:t>
      </w:r>
      <w:r w:rsidR="00FC00DD" w:rsidRPr="00822F93">
        <w:rPr>
          <w:color w:val="0000FF"/>
          <w:sz w:val="20"/>
          <w:szCs w:val="20"/>
        </w:rPr>
        <w:t>27</w:t>
      </w:r>
    </w:p>
    <w:p w:rsidR="00806CFD" w:rsidRPr="00822F93" w:rsidRDefault="002B6276" w:rsidP="00822F93">
      <w:pPr>
        <w:rPr>
          <w:color w:val="0000FF"/>
          <w:sz w:val="20"/>
          <w:szCs w:val="20"/>
        </w:rPr>
      </w:pPr>
      <w:hyperlink r:id="rId8" w:history="1">
        <w:r w:rsidR="00806CFD" w:rsidRPr="00822F93">
          <w:rPr>
            <w:rStyle w:val="Hyperlink"/>
            <w:sz w:val="20"/>
            <w:szCs w:val="20"/>
          </w:rPr>
          <w:t>joseph.wilsonjr@slps.org</w:t>
        </w:r>
      </w:hyperlink>
    </w:p>
    <w:p w:rsidR="00806CFD" w:rsidRPr="00C23401" w:rsidRDefault="00806CFD">
      <w:pPr>
        <w:jc w:val="center"/>
        <w:rPr>
          <w:color w:val="0000FF"/>
          <w:sz w:val="28"/>
          <w:szCs w:val="28"/>
        </w:rPr>
      </w:pPr>
    </w:p>
    <w:p w:rsidR="00DD09BE" w:rsidRDefault="00D36935">
      <w:pPr>
        <w:rPr>
          <w:b/>
          <w:u w:val="single"/>
        </w:rPr>
      </w:pPr>
      <w:r>
        <w:rPr>
          <w:b/>
          <w:u w:val="single"/>
        </w:rPr>
        <w:t xml:space="preserve">What are the Culinary </w:t>
      </w:r>
      <w:r w:rsidR="00C45A3E">
        <w:rPr>
          <w:b/>
          <w:u w:val="single"/>
        </w:rPr>
        <w:t>Arts?</w:t>
      </w:r>
    </w:p>
    <w:p w:rsidR="00DD09BE" w:rsidRPr="00CB3D5A" w:rsidRDefault="007C0A6C">
      <w:pPr>
        <w:pStyle w:val="BodyText"/>
        <w:rPr>
          <w:b/>
          <w:sz w:val="24"/>
          <w:u w:val="single"/>
        </w:rPr>
      </w:pPr>
      <w:r w:rsidRPr="00CB3D5A">
        <w:rPr>
          <w:sz w:val="24"/>
        </w:rPr>
        <w:t>Culinary art is described as the art of cooking. From this basic definition there are numerous fields and occupations that “culinary” can be applied.</w:t>
      </w:r>
      <w:r w:rsidR="00667BB5" w:rsidRPr="00CB3D5A">
        <w:rPr>
          <w:sz w:val="24"/>
        </w:rPr>
        <w:t xml:space="preserve"> </w:t>
      </w:r>
      <w:r w:rsidR="008D7F41" w:rsidRPr="00CB3D5A">
        <w:rPr>
          <w:sz w:val="24"/>
        </w:rPr>
        <w:t>To truly study the culinary arts one must skillfully prepare a variety of meals that are pleasing to the eye as well as the palate. This is an ever ev</w:t>
      </w:r>
      <w:r w:rsidR="00156B33" w:rsidRPr="00CB3D5A">
        <w:rPr>
          <w:sz w:val="24"/>
        </w:rPr>
        <w:t>olving arena that requires food</w:t>
      </w:r>
      <w:r w:rsidR="008D7F41" w:rsidRPr="00CB3D5A">
        <w:rPr>
          <w:sz w:val="24"/>
        </w:rPr>
        <w:t xml:space="preserve">service professionals to have knowledge of the science of food and an understanding of </w:t>
      </w:r>
      <w:r w:rsidR="00CB3D5A">
        <w:rPr>
          <w:sz w:val="24"/>
        </w:rPr>
        <w:t xml:space="preserve">diet and nutrition. </w:t>
      </w:r>
      <w:proofErr w:type="spellStart"/>
      <w:r w:rsidR="00CB3D5A">
        <w:rPr>
          <w:sz w:val="24"/>
        </w:rPr>
        <w:t>Culinarians</w:t>
      </w:r>
      <w:proofErr w:type="spellEnd"/>
      <w:r w:rsidR="00CB3D5A">
        <w:rPr>
          <w:sz w:val="24"/>
        </w:rPr>
        <w:t xml:space="preserve"> </w:t>
      </w:r>
      <w:r w:rsidR="008D7F41" w:rsidRPr="00CB3D5A">
        <w:rPr>
          <w:sz w:val="24"/>
        </w:rPr>
        <w:t>are employed primarily in restaurants,</w:t>
      </w:r>
      <w:r w:rsidR="00F442F9" w:rsidRPr="00CB3D5A">
        <w:rPr>
          <w:sz w:val="24"/>
        </w:rPr>
        <w:t xml:space="preserve"> hotels,</w:t>
      </w:r>
      <w:r w:rsidR="008D7F41" w:rsidRPr="00CB3D5A">
        <w:rPr>
          <w:sz w:val="24"/>
        </w:rPr>
        <w:t xml:space="preserve"> fast food franchises, </w:t>
      </w:r>
      <w:r w:rsidR="00C45A3E" w:rsidRPr="00CB3D5A">
        <w:rPr>
          <w:sz w:val="24"/>
        </w:rPr>
        <w:t>delicatessens</w:t>
      </w:r>
      <w:r w:rsidR="008D7F41" w:rsidRPr="00CB3D5A">
        <w:rPr>
          <w:sz w:val="24"/>
        </w:rPr>
        <w:t xml:space="preserve">, etc. Today’s industry, however, is growing toward employing chefs and </w:t>
      </w:r>
      <w:r w:rsidR="00C72D6B" w:rsidRPr="00CB3D5A">
        <w:rPr>
          <w:sz w:val="24"/>
        </w:rPr>
        <w:t>specialty cooks for hospitals, nursing homes, corporations, sports arenas and just about everywhere people must eat.</w:t>
      </w:r>
      <w:r w:rsidR="008D7F41" w:rsidRPr="00CB3D5A">
        <w:rPr>
          <w:sz w:val="24"/>
        </w:rPr>
        <w:t xml:space="preserve">   </w:t>
      </w:r>
    </w:p>
    <w:p w:rsidR="00806CFD" w:rsidRDefault="00806CFD">
      <w:pPr>
        <w:rPr>
          <w:b/>
          <w:u w:val="single"/>
        </w:rPr>
      </w:pPr>
    </w:p>
    <w:p w:rsidR="00DD09BE" w:rsidRDefault="00DD09BE">
      <w:pPr>
        <w:rPr>
          <w:u w:val="single"/>
        </w:rPr>
      </w:pPr>
      <w:r>
        <w:rPr>
          <w:b/>
          <w:u w:val="single"/>
        </w:rPr>
        <w:t>Course Des</w:t>
      </w:r>
      <w:r w:rsidR="00C45A3E">
        <w:rPr>
          <w:b/>
          <w:u w:val="single"/>
        </w:rPr>
        <w:t xml:space="preserve">cription </w:t>
      </w:r>
    </w:p>
    <w:p w:rsidR="00DD09BE" w:rsidRPr="00CB3D5A" w:rsidRDefault="004B3B8F">
      <w:pPr>
        <w:pStyle w:val="BodyText"/>
        <w:rPr>
          <w:b/>
          <w:sz w:val="24"/>
          <w:u w:val="single"/>
        </w:rPr>
      </w:pPr>
      <w:r w:rsidRPr="00CB3D5A">
        <w:rPr>
          <w:sz w:val="24"/>
        </w:rPr>
        <w:t>Room 107</w:t>
      </w:r>
      <w:r w:rsidR="00C45A3E" w:rsidRPr="00CB3D5A">
        <w:rPr>
          <w:sz w:val="24"/>
        </w:rPr>
        <w:t xml:space="preserve"> </w:t>
      </w:r>
      <w:r w:rsidR="007A6B05" w:rsidRPr="00CB3D5A">
        <w:rPr>
          <w:sz w:val="24"/>
        </w:rPr>
        <w:t>will serve as the Culinary A</w:t>
      </w:r>
      <w:r w:rsidR="00C45A3E" w:rsidRPr="00CB3D5A">
        <w:rPr>
          <w:sz w:val="24"/>
        </w:rPr>
        <w:t>rts</w:t>
      </w:r>
      <w:r w:rsidR="007A6B05" w:rsidRPr="00CB3D5A">
        <w:rPr>
          <w:sz w:val="24"/>
        </w:rPr>
        <w:t xml:space="preserve"> classroom. This location will be used to give an introduction to theories and real life scenarios</w:t>
      </w:r>
      <w:r w:rsidR="00C45A3E" w:rsidRPr="00CB3D5A">
        <w:rPr>
          <w:sz w:val="24"/>
        </w:rPr>
        <w:t xml:space="preserve"> </w:t>
      </w:r>
      <w:r w:rsidR="007A6B05" w:rsidRPr="00CB3D5A">
        <w:rPr>
          <w:sz w:val="24"/>
        </w:rPr>
        <w:t>involving the planning, purchasing, preparati</w:t>
      </w:r>
      <w:r w:rsidR="00C4705B" w:rsidRPr="00CB3D5A">
        <w:rPr>
          <w:sz w:val="24"/>
        </w:rPr>
        <w:t>on, and presentation of foods</w:t>
      </w:r>
      <w:r w:rsidR="007A6B05" w:rsidRPr="00CB3D5A">
        <w:rPr>
          <w:sz w:val="24"/>
        </w:rPr>
        <w:t xml:space="preserve">. </w:t>
      </w:r>
      <w:r w:rsidR="00936D62" w:rsidRPr="00CB3D5A">
        <w:rPr>
          <w:sz w:val="24"/>
        </w:rPr>
        <w:t>An overview of the restaurant environment will be featured to highlight the many facets involved with serving food, with a strong em</w:t>
      </w:r>
      <w:r w:rsidR="00900B27" w:rsidRPr="00CB3D5A">
        <w:rPr>
          <w:sz w:val="24"/>
        </w:rPr>
        <w:t xml:space="preserve">phasis on safety and sanitation. The kitchen (culinary arts lab) will be utilized to </w:t>
      </w:r>
      <w:r w:rsidR="00196BB5" w:rsidRPr="00CB3D5A">
        <w:rPr>
          <w:sz w:val="24"/>
        </w:rPr>
        <w:t>its</w:t>
      </w:r>
      <w:r w:rsidR="00900B27" w:rsidRPr="00CB3D5A">
        <w:rPr>
          <w:sz w:val="24"/>
        </w:rPr>
        <w:t xml:space="preserve"> full potential to apply many of these theories in a </w:t>
      </w:r>
      <w:r w:rsidR="00196BB5" w:rsidRPr="00CB3D5A">
        <w:rPr>
          <w:sz w:val="24"/>
        </w:rPr>
        <w:t>“</w:t>
      </w:r>
      <w:r w:rsidR="00900B27" w:rsidRPr="00CB3D5A">
        <w:rPr>
          <w:sz w:val="24"/>
        </w:rPr>
        <w:t>hands on</w:t>
      </w:r>
      <w:r w:rsidR="00196BB5" w:rsidRPr="00CB3D5A">
        <w:rPr>
          <w:sz w:val="24"/>
        </w:rPr>
        <w:t>”</w:t>
      </w:r>
      <w:r w:rsidR="00900B27" w:rsidRPr="00CB3D5A">
        <w:rPr>
          <w:sz w:val="24"/>
        </w:rPr>
        <w:t xml:space="preserve"> practicum</w:t>
      </w:r>
      <w:r w:rsidR="00196BB5" w:rsidRPr="00CB3D5A">
        <w:rPr>
          <w:sz w:val="24"/>
        </w:rPr>
        <w:t>.</w:t>
      </w:r>
      <w:r w:rsidR="00900B27" w:rsidRPr="00CB3D5A">
        <w:rPr>
          <w:sz w:val="24"/>
        </w:rPr>
        <w:t xml:space="preserve"> </w:t>
      </w:r>
      <w:r w:rsidR="00196BB5" w:rsidRPr="00CB3D5A">
        <w:rPr>
          <w:sz w:val="24"/>
        </w:rPr>
        <w:t xml:space="preserve">Students will be held accountable for following the rules of a kitchen as if they were an employee on duty including leaving the area as clean and sanitary as they found it.  </w:t>
      </w:r>
      <w:r w:rsidR="00900B27" w:rsidRPr="00CB3D5A">
        <w:rPr>
          <w:sz w:val="24"/>
        </w:rPr>
        <w:t xml:space="preserve"> </w:t>
      </w:r>
    </w:p>
    <w:p w:rsidR="00806CFD" w:rsidRDefault="00806CFD">
      <w:pPr>
        <w:rPr>
          <w:b/>
          <w:u w:val="single"/>
        </w:rPr>
      </w:pPr>
    </w:p>
    <w:p w:rsidR="00806CFD" w:rsidRDefault="00196BB5">
      <w:pPr>
        <w:rPr>
          <w:b/>
          <w:u w:val="single"/>
        </w:rPr>
      </w:pPr>
      <w:r>
        <w:rPr>
          <w:b/>
          <w:u w:val="single"/>
        </w:rPr>
        <w:t>Junior Culinary Arts</w:t>
      </w:r>
      <w:r w:rsidR="00DD09BE">
        <w:rPr>
          <w:b/>
          <w:u w:val="single"/>
        </w:rPr>
        <w:t xml:space="preserve"> Goals</w:t>
      </w:r>
    </w:p>
    <w:p w:rsidR="00DD09BE" w:rsidRPr="00CB3D5A" w:rsidRDefault="00196BB5">
      <w:pPr>
        <w:jc w:val="both"/>
      </w:pPr>
      <w:r w:rsidRPr="00CB3D5A">
        <w:t>-For students to engage</w:t>
      </w:r>
      <w:r w:rsidR="00DD09BE" w:rsidRPr="00CB3D5A">
        <w:t xml:space="preserve"> their interest in the many career opportunities a</w:t>
      </w:r>
      <w:r w:rsidR="00C4705B" w:rsidRPr="00CB3D5A">
        <w:t>vailable in the c</w:t>
      </w:r>
      <w:r w:rsidRPr="00CB3D5A">
        <w:t>ulinary</w:t>
      </w:r>
      <w:r w:rsidR="00156B33" w:rsidRPr="00CB3D5A">
        <w:t xml:space="preserve"> industry and analyze the choices they may have.</w:t>
      </w:r>
    </w:p>
    <w:p w:rsidR="00DD09BE" w:rsidRPr="00CB3D5A" w:rsidRDefault="00156B33">
      <w:pPr>
        <w:jc w:val="both"/>
      </w:pPr>
      <w:r w:rsidRPr="00CB3D5A">
        <w:t xml:space="preserve">- Develop a clear understanding for the history and tradition of the chef and </w:t>
      </w:r>
      <w:r w:rsidR="00F620B5">
        <w:t xml:space="preserve">a respect for the kitchen and </w:t>
      </w:r>
      <w:r w:rsidRPr="00CB3D5A">
        <w:t>foodservice professions.</w:t>
      </w:r>
    </w:p>
    <w:p w:rsidR="00DD09BE" w:rsidRPr="00CB3D5A" w:rsidRDefault="00DD09BE">
      <w:pPr>
        <w:jc w:val="both"/>
      </w:pPr>
      <w:r w:rsidRPr="00CB3D5A">
        <w:t>-To prepare students for the challenges faced by professionals in</w:t>
      </w:r>
      <w:r w:rsidR="00156B33" w:rsidRPr="00CB3D5A">
        <w:t xml:space="preserve"> all sectors of the</w:t>
      </w:r>
      <w:r w:rsidRPr="00CB3D5A">
        <w:t xml:space="preserve"> hospitality</w:t>
      </w:r>
      <w:r w:rsidR="00156B33" w:rsidRPr="00CB3D5A">
        <w:t xml:space="preserve"> field</w:t>
      </w:r>
      <w:r w:rsidR="00267893" w:rsidRPr="00CB3D5A">
        <w:t xml:space="preserve"> </w:t>
      </w:r>
      <w:r w:rsidRPr="00CB3D5A">
        <w:t xml:space="preserve"> </w:t>
      </w:r>
      <w:r w:rsidR="00267893" w:rsidRPr="00CB3D5A">
        <w:t xml:space="preserve"> </w:t>
      </w:r>
      <w:r w:rsidRPr="00CB3D5A">
        <w:t>including</w:t>
      </w:r>
      <w:r w:rsidR="00E62E5D" w:rsidRPr="00CB3D5A">
        <w:t xml:space="preserve"> cost control, labor, menu trends, and equipment selection. </w:t>
      </w:r>
      <w:r w:rsidRPr="00CB3D5A">
        <w:t xml:space="preserve"> </w:t>
      </w:r>
    </w:p>
    <w:p w:rsidR="00DD09BE" w:rsidRPr="00CB3D5A" w:rsidRDefault="00E62E5D">
      <w:pPr>
        <w:jc w:val="both"/>
      </w:pPr>
      <w:r w:rsidRPr="00CB3D5A">
        <w:t>-Take pride in a job well done whether it is scoring well on a test or keeping the area as clean as possible.</w:t>
      </w:r>
    </w:p>
    <w:p w:rsidR="00DD09BE" w:rsidRPr="00CB3D5A" w:rsidRDefault="00DD09BE">
      <w:pPr>
        <w:jc w:val="both"/>
      </w:pPr>
      <w:r w:rsidRPr="00CB3D5A">
        <w:t>-Demonstrate the enth</w:t>
      </w:r>
      <w:r w:rsidR="00DC1711" w:rsidRPr="00CB3D5A">
        <w:t>usiasm for cooking as an art and to explore the many opportunities that are possible to choose from</w:t>
      </w:r>
      <w:r w:rsidRPr="00CB3D5A">
        <w:t>.</w:t>
      </w:r>
    </w:p>
    <w:p w:rsidR="00DD09BE" w:rsidRPr="00CB3D5A" w:rsidRDefault="00DD09BE">
      <w:pPr>
        <w:jc w:val="both"/>
      </w:pPr>
      <w:r w:rsidRPr="00CB3D5A">
        <w:t>-Describe guidelines</w:t>
      </w:r>
      <w:r w:rsidR="00DC1711" w:rsidRPr="00CB3D5A">
        <w:t xml:space="preserve"> for recipe adherence and the importance of the ingredients used as well as proper measuring techniques.</w:t>
      </w:r>
    </w:p>
    <w:p w:rsidR="00DD09BE" w:rsidRPr="00CB3D5A" w:rsidRDefault="00DD09BE">
      <w:pPr>
        <w:pStyle w:val="BodyText"/>
        <w:rPr>
          <w:sz w:val="24"/>
        </w:rPr>
      </w:pPr>
      <w:r w:rsidRPr="00CB3D5A">
        <w:rPr>
          <w:sz w:val="24"/>
        </w:rPr>
        <w:t>-Participate in both community volunteer networking and leadership programs th</w:t>
      </w:r>
      <w:r w:rsidR="00C4705B" w:rsidRPr="00CB3D5A">
        <w:rPr>
          <w:sz w:val="24"/>
        </w:rPr>
        <w:t>r</w:t>
      </w:r>
      <w:r w:rsidR="001510F3" w:rsidRPr="00CB3D5A">
        <w:rPr>
          <w:sz w:val="24"/>
        </w:rPr>
        <w:t>ough</w:t>
      </w:r>
      <w:r w:rsidRPr="00CB3D5A">
        <w:rPr>
          <w:sz w:val="24"/>
        </w:rPr>
        <w:t xml:space="preserve"> class work and S</w:t>
      </w:r>
      <w:r w:rsidR="006A0B42">
        <w:rPr>
          <w:sz w:val="24"/>
        </w:rPr>
        <w:t>kills USA activities</w:t>
      </w:r>
      <w:r w:rsidRPr="00CB3D5A">
        <w:rPr>
          <w:sz w:val="24"/>
        </w:rPr>
        <w:t>.</w:t>
      </w:r>
    </w:p>
    <w:p w:rsidR="00806CFD" w:rsidRDefault="00806CFD">
      <w:pPr>
        <w:pStyle w:val="BodyText"/>
        <w:rPr>
          <w:b/>
          <w:u w:val="single"/>
        </w:rPr>
      </w:pPr>
    </w:p>
    <w:p w:rsidR="00024208" w:rsidRDefault="00024208">
      <w:pPr>
        <w:rPr>
          <w:b/>
          <w:u w:val="single"/>
        </w:rPr>
      </w:pPr>
    </w:p>
    <w:p w:rsidR="009954B1" w:rsidRDefault="009954B1">
      <w:pPr>
        <w:rPr>
          <w:b/>
          <w:u w:val="single"/>
        </w:rPr>
      </w:pPr>
    </w:p>
    <w:p w:rsidR="009954B1" w:rsidRDefault="009954B1">
      <w:pPr>
        <w:rPr>
          <w:b/>
          <w:u w:val="single"/>
        </w:rPr>
      </w:pPr>
    </w:p>
    <w:p w:rsidR="009954B1" w:rsidRDefault="009954B1">
      <w:pPr>
        <w:rPr>
          <w:b/>
          <w:u w:val="single"/>
        </w:rPr>
      </w:pPr>
    </w:p>
    <w:p w:rsidR="00DD09BE" w:rsidRDefault="00DD09BE">
      <w:pPr>
        <w:rPr>
          <w:b/>
          <w:u w:val="single"/>
        </w:rPr>
      </w:pPr>
      <w:r>
        <w:rPr>
          <w:b/>
          <w:u w:val="single"/>
        </w:rPr>
        <w:lastRenderedPageBreak/>
        <w:t>Topics of Instruction (Course Conceptual Outline)</w:t>
      </w:r>
    </w:p>
    <w:p w:rsidR="00FD4720" w:rsidRDefault="00FD4720">
      <w:pPr>
        <w:rPr>
          <w:b/>
          <w:u w:val="single"/>
        </w:rPr>
      </w:pPr>
    </w:p>
    <w:p w:rsidR="00DC1711" w:rsidRPr="00CB3D5A" w:rsidRDefault="00DD09BE">
      <w:r w:rsidRPr="00CB3D5A">
        <w:t>His</w:t>
      </w:r>
      <w:r w:rsidR="00DC1711" w:rsidRPr="00CB3D5A">
        <w:t>tory of the Culinary Arts</w:t>
      </w:r>
      <w:r w:rsidR="009D7B60" w:rsidRPr="00CB3D5A">
        <w:t xml:space="preserve">                         Weights and Measures         </w:t>
      </w:r>
    </w:p>
    <w:p w:rsidR="00DD09BE" w:rsidRPr="00CB3D5A" w:rsidRDefault="008D35CC">
      <w:r w:rsidRPr="00CB3D5A">
        <w:t>Overview of the Hospitality Industry</w:t>
      </w:r>
      <w:r w:rsidR="009D7B60" w:rsidRPr="00CB3D5A">
        <w:t xml:space="preserve">           Cooking Methods</w:t>
      </w:r>
    </w:p>
    <w:p w:rsidR="00C87C01" w:rsidRPr="00CB3D5A" w:rsidRDefault="00C87C01">
      <w:r w:rsidRPr="00CB3D5A">
        <w:t>Roles in the Kitchen</w:t>
      </w:r>
      <w:r w:rsidR="009D7B60" w:rsidRPr="00CB3D5A">
        <w:t xml:space="preserve">                                      </w:t>
      </w:r>
      <w:proofErr w:type="gramStart"/>
      <w:r w:rsidR="006A0B42">
        <w:t>F</w:t>
      </w:r>
      <w:r w:rsidR="006A0B42" w:rsidRPr="00CB3D5A">
        <w:t>ollowing</w:t>
      </w:r>
      <w:proofErr w:type="gramEnd"/>
      <w:r w:rsidR="009D7B60" w:rsidRPr="00CB3D5A">
        <w:t xml:space="preserve"> a recipe</w:t>
      </w:r>
    </w:p>
    <w:p w:rsidR="00C87C01" w:rsidRPr="00CB3D5A" w:rsidRDefault="00C87C01">
      <w:r w:rsidRPr="00CB3D5A">
        <w:t xml:space="preserve">Safety and Sanitation </w:t>
      </w:r>
      <w:r w:rsidR="009D7B60" w:rsidRPr="00CB3D5A">
        <w:t xml:space="preserve">                                   Soups and Sauces</w:t>
      </w:r>
    </w:p>
    <w:p w:rsidR="00C87C01" w:rsidRPr="00CB3D5A" w:rsidRDefault="00C87C01">
      <w:r w:rsidRPr="00CB3D5A">
        <w:t>Ordering/Inventory</w:t>
      </w:r>
      <w:r w:rsidR="00DD09BE" w:rsidRPr="00CB3D5A">
        <w:t xml:space="preserve">  </w:t>
      </w:r>
      <w:r w:rsidR="009D7B60" w:rsidRPr="00CB3D5A">
        <w:t xml:space="preserve">                              </w:t>
      </w:r>
      <w:r w:rsidR="006A0B42">
        <w:t xml:space="preserve">       </w:t>
      </w:r>
      <w:r w:rsidRPr="00CB3D5A">
        <w:t>Equipment Selection/Operation</w:t>
      </w:r>
      <w:r w:rsidR="009D7B60" w:rsidRPr="00CB3D5A">
        <w:t xml:space="preserve">                    Resume Writing</w:t>
      </w:r>
      <w:r w:rsidR="006A0B42">
        <w:t xml:space="preserve">                                            </w:t>
      </w:r>
      <w:r w:rsidRPr="00CB3D5A">
        <w:t>Knife skills</w:t>
      </w:r>
      <w:r w:rsidR="009D7B60" w:rsidRPr="00CB3D5A">
        <w:t xml:space="preserve">                                                    Foodservice Nutrition         </w:t>
      </w:r>
      <w:r w:rsidR="006A0B42">
        <w:t xml:space="preserve">                          </w:t>
      </w:r>
      <w:r w:rsidRPr="00CB3D5A">
        <w:t>Preparation Skills</w:t>
      </w:r>
      <w:r w:rsidR="009D7B60" w:rsidRPr="00CB3D5A">
        <w:t xml:space="preserve">                                          Fruits and Vegetables </w:t>
      </w:r>
    </w:p>
    <w:p w:rsidR="00DD09BE" w:rsidRDefault="00DD09BE">
      <w:r>
        <w:t xml:space="preserve"> </w:t>
      </w:r>
    </w:p>
    <w:p w:rsidR="00DD09BE" w:rsidRDefault="00DD09BE">
      <w:pPr>
        <w:rPr>
          <w:b/>
          <w:u w:val="single"/>
        </w:rPr>
      </w:pPr>
      <w:r>
        <w:rPr>
          <w:b/>
          <w:u w:val="single"/>
        </w:rPr>
        <w:t>Course Topics &amp; Textbooks</w:t>
      </w:r>
    </w:p>
    <w:p w:rsidR="00DD09BE" w:rsidRDefault="00DD09BE">
      <w:r>
        <w:rPr>
          <w:sz w:val="20"/>
        </w:rPr>
        <w:t>The following course topics and textbooks will be covered and taught during the school</w:t>
      </w:r>
      <w:r>
        <w:t xml:space="preserve"> year: </w:t>
      </w:r>
    </w:p>
    <w:p w:rsidR="00DD09BE" w:rsidRDefault="00DD09BE"/>
    <w:p w:rsidR="00DD09BE" w:rsidRDefault="00DD09BE">
      <w:pPr>
        <w:ind w:firstLine="720"/>
        <w:rPr>
          <w:b/>
          <w:u w:val="single"/>
        </w:rPr>
      </w:pPr>
      <w:r>
        <w:rPr>
          <w:b/>
          <w:u w:val="single"/>
        </w:rPr>
        <w:t xml:space="preserve">Textbooks/Course Topics   </w:t>
      </w:r>
      <w:r>
        <w:t xml:space="preserve">                                       </w:t>
      </w:r>
      <w:r>
        <w:rPr>
          <w:b/>
          <w:u w:val="single"/>
        </w:rPr>
        <w:t xml:space="preserve">Videos/Teaching Aids     </w:t>
      </w:r>
    </w:p>
    <w:p w:rsidR="006A0B42" w:rsidRPr="006A0B42" w:rsidRDefault="006A0B42" w:rsidP="006A0B42">
      <w:pPr>
        <w:ind w:firstLine="720"/>
        <w:rPr>
          <w:b/>
          <w:u w:val="single"/>
        </w:rPr>
      </w:pPr>
      <w:r>
        <w:t>Foundations of Restaurant                                     Assorted Food Network Videos</w:t>
      </w:r>
    </w:p>
    <w:p w:rsidR="00212CF7" w:rsidRPr="00CB3D5A" w:rsidRDefault="006A0B42" w:rsidP="00CB3D5A">
      <w:r>
        <w:t xml:space="preserve">       Management and Culinary Arts Year One</w:t>
      </w:r>
      <w:r w:rsidR="00212CF7" w:rsidRPr="00CB3D5A">
        <w:t xml:space="preserve">          </w:t>
      </w:r>
      <w:r w:rsidR="00CB3D5A">
        <w:t xml:space="preserve">       </w:t>
      </w:r>
      <w:r w:rsidR="00212CF7" w:rsidRPr="00CB3D5A">
        <w:t xml:space="preserve"> </w:t>
      </w:r>
      <w:r w:rsidR="00CB3D5A">
        <w:t xml:space="preserve"> </w:t>
      </w:r>
      <w:r>
        <w:t xml:space="preserve"> </w:t>
      </w:r>
      <w:proofErr w:type="spellStart"/>
      <w:r>
        <w:t>SmartBoard</w:t>
      </w:r>
      <w:proofErr w:type="spellEnd"/>
      <w:r>
        <w:t xml:space="preserve"> Presentations              </w:t>
      </w:r>
      <w:r w:rsidR="00212CF7" w:rsidRPr="00CB3D5A">
        <w:t xml:space="preserve">  </w:t>
      </w:r>
    </w:p>
    <w:p w:rsidR="00DD09BE" w:rsidRPr="00CB3D5A" w:rsidRDefault="006A0B42" w:rsidP="006A0B42">
      <w:pPr>
        <w:ind w:left="720"/>
      </w:pPr>
      <w:r>
        <w:t xml:space="preserve"> </w:t>
      </w:r>
      <w:proofErr w:type="spellStart"/>
      <w:r w:rsidR="00212CF7" w:rsidRPr="00CB3D5A">
        <w:t>ServSafe</w:t>
      </w:r>
      <w:proofErr w:type="spellEnd"/>
      <w:r w:rsidR="00212CF7" w:rsidRPr="00CB3D5A">
        <w:t xml:space="preserve"> </w:t>
      </w:r>
      <w:proofErr w:type="spellStart"/>
      <w:r w:rsidR="00212CF7" w:rsidRPr="00CB3D5A">
        <w:t>Coursebook</w:t>
      </w:r>
      <w:proofErr w:type="spellEnd"/>
      <w:r w:rsidR="00DD09BE" w:rsidRPr="00CB3D5A">
        <w:t xml:space="preserve">                      </w:t>
      </w:r>
      <w:r w:rsidR="00212CF7" w:rsidRPr="00CB3D5A">
        <w:t xml:space="preserve">       </w:t>
      </w:r>
      <w:r w:rsidR="00DD09BE" w:rsidRPr="00CB3D5A">
        <w:t xml:space="preserve">                                              </w:t>
      </w:r>
    </w:p>
    <w:p w:rsidR="00D558D0" w:rsidRDefault="00D558D0">
      <w:pPr>
        <w:ind w:left="1080"/>
        <w:rPr>
          <w:sz w:val="20"/>
          <w:szCs w:val="20"/>
        </w:rPr>
      </w:pPr>
    </w:p>
    <w:p w:rsidR="00DD09BE" w:rsidRDefault="00DD09BE">
      <w:pPr>
        <w:rPr>
          <w:b/>
        </w:rPr>
      </w:pPr>
      <w:r>
        <w:rPr>
          <w:b/>
        </w:rPr>
        <w:t>*All textbooks given to students to use during the school year must be returned in an acceptable condition. Students are held financially responsible for any damaged or lost textbooks.</w:t>
      </w:r>
    </w:p>
    <w:p w:rsidR="000A571C" w:rsidRDefault="000A571C">
      <w:pPr>
        <w:rPr>
          <w:b/>
          <w:u w:val="single"/>
        </w:rPr>
      </w:pPr>
    </w:p>
    <w:p w:rsidR="00DD09BE" w:rsidRDefault="00DD09BE">
      <w:r>
        <w:rPr>
          <w:b/>
          <w:u w:val="single"/>
        </w:rPr>
        <w:t xml:space="preserve">Teaching Strategies and Basis for Evaluation </w:t>
      </w:r>
    </w:p>
    <w:p w:rsidR="00DD09BE" w:rsidRPr="00CB3D5A" w:rsidRDefault="00DD09BE">
      <w:pPr>
        <w:ind w:firstLine="720"/>
      </w:pPr>
      <w:r w:rsidRPr="00CB3D5A">
        <w:t xml:space="preserve">Lecture                             </w:t>
      </w:r>
      <w:r w:rsidR="00C4705B" w:rsidRPr="00CB3D5A">
        <w:t xml:space="preserve"> </w:t>
      </w:r>
      <w:r w:rsidRPr="00CB3D5A">
        <w:t>Policy Activity</w:t>
      </w:r>
    </w:p>
    <w:p w:rsidR="00DD09BE" w:rsidRPr="00CB3D5A" w:rsidRDefault="00DD09BE">
      <w:pPr>
        <w:ind w:firstLine="720"/>
      </w:pPr>
      <w:r w:rsidRPr="00CB3D5A">
        <w:t xml:space="preserve">Workshops                       </w:t>
      </w:r>
      <w:r w:rsidR="00C4705B" w:rsidRPr="00CB3D5A">
        <w:t xml:space="preserve"> </w:t>
      </w:r>
      <w:r w:rsidRPr="00CB3D5A">
        <w:t>Discussion</w:t>
      </w:r>
    </w:p>
    <w:p w:rsidR="00DD09BE" w:rsidRPr="00CB3D5A" w:rsidRDefault="00DD09BE">
      <w:pPr>
        <w:ind w:firstLine="720"/>
      </w:pPr>
      <w:r w:rsidRPr="00CB3D5A">
        <w:t xml:space="preserve">Projects                            </w:t>
      </w:r>
      <w:r w:rsidR="00C4705B" w:rsidRPr="00CB3D5A">
        <w:t xml:space="preserve"> </w:t>
      </w:r>
      <w:r w:rsidRPr="00CB3D5A">
        <w:t xml:space="preserve">Interviews </w:t>
      </w:r>
    </w:p>
    <w:p w:rsidR="00DD09BE" w:rsidRPr="00CB3D5A" w:rsidRDefault="00DD09BE">
      <w:pPr>
        <w:ind w:firstLine="720"/>
      </w:pPr>
      <w:r w:rsidRPr="00CB3D5A">
        <w:t xml:space="preserve">Promotion/Public             </w:t>
      </w:r>
      <w:r w:rsidR="00C4705B" w:rsidRPr="00CB3D5A">
        <w:t xml:space="preserve"> </w:t>
      </w:r>
      <w:r w:rsidRPr="00CB3D5A">
        <w:t xml:space="preserve">Reports </w:t>
      </w:r>
    </w:p>
    <w:p w:rsidR="00DD09BE" w:rsidRPr="00CB3D5A" w:rsidRDefault="00DD09BE">
      <w:pPr>
        <w:ind w:firstLine="720"/>
      </w:pPr>
      <w:r w:rsidRPr="00CB3D5A">
        <w:t xml:space="preserve">Reading and Research  </w:t>
      </w:r>
      <w:r w:rsidR="0078305B" w:rsidRPr="00CB3D5A">
        <w:t xml:space="preserve">    Lab Practice</w:t>
      </w:r>
    </w:p>
    <w:p w:rsidR="00DD09BE" w:rsidRPr="00CB3D5A" w:rsidRDefault="00DD09BE" w:rsidP="00C4705B">
      <w:pPr>
        <w:ind w:firstLine="720"/>
      </w:pPr>
      <w:r w:rsidRPr="00CB3D5A">
        <w:t>Field Work</w:t>
      </w:r>
      <w:r w:rsidR="00C4705B" w:rsidRPr="00CB3D5A">
        <w:t xml:space="preserve">                      </w:t>
      </w:r>
      <w:r w:rsidRPr="00CB3D5A">
        <w:t xml:space="preserve"> </w:t>
      </w:r>
    </w:p>
    <w:p w:rsidR="000A571C" w:rsidRDefault="000A571C" w:rsidP="00E827F3">
      <w:pPr>
        <w:rPr>
          <w:b/>
          <w:u w:val="single"/>
        </w:rPr>
      </w:pPr>
    </w:p>
    <w:p w:rsidR="00E827F3" w:rsidRDefault="00E827F3" w:rsidP="00E827F3">
      <w:r>
        <w:rPr>
          <w:b/>
          <w:u w:val="single"/>
        </w:rPr>
        <w:t>Assessment Methods and Grading Policy</w:t>
      </w:r>
    </w:p>
    <w:p w:rsidR="00E827F3" w:rsidRDefault="00E827F3" w:rsidP="00E827F3">
      <w:r>
        <w:t xml:space="preserve"> </w:t>
      </w:r>
      <w:r w:rsidR="000A571C">
        <w:rPr>
          <w:b/>
        </w:rPr>
        <w:t>Class work/ Homework</w:t>
      </w:r>
      <w:r w:rsidR="006A0B42">
        <w:rPr>
          <w:b/>
        </w:rPr>
        <w:t>: (35</w:t>
      </w:r>
      <w:r>
        <w:rPr>
          <w:b/>
        </w:rPr>
        <w:t>%):</w:t>
      </w:r>
      <w:r>
        <w:t xml:space="preserve"> Demonstration, team projects, homework and illustration of acquired knowledge and competencies are an integral part of this rotation and will account for</w:t>
      </w:r>
      <w:r w:rsidR="000A571C">
        <w:t xml:space="preserve"> a portion of the final grade. </w:t>
      </w:r>
      <w:r>
        <w:t>Reading on each of the topics in the course is expected.</w:t>
      </w:r>
      <w:r w:rsidR="000A571C">
        <w:t xml:space="preserve"> </w:t>
      </w:r>
      <w:r>
        <w:t>Grades will reflect the quantitative and qualitative completion of the assignment/projects as directed. The standards for Written English will also be used in evaluating all written work. No late homework/ projects will be accepted in the Culinary Arts class. In preparation for the workplace and/ or college, we must strive for meeting deadlines as dictated. Students with excused absences will be given ample opportunity to complete missing assignments.</w:t>
      </w:r>
    </w:p>
    <w:p w:rsidR="000A571C" w:rsidRDefault="000A571C" w:rsidP="00E827F3"/>
    <w:p w:rsidR="00E827F3" w:rsidRDefault="000A571C" w:rsidP="00E827F3">
      <w:r>
        <w:rPr>
          <w:b/>
        </w:rPr>
        <w:t>Unit Tests and Finals: (65</w:t>
      </w:r>
      <w:r w:rsidR="00E827F3">
        <w:rPr>
          <w:b/>
        </w:rPr>
        <w:t>%):</w:t>
      </w:r>
      <w:r w:rsidR="00E827F3">
        <w:t xml:space="preserve"> Students will be responsible for reading and reviewing materials presented during this rotation for tests and the final test. Assessments in Culinary arts will be written as well as lab based to assure the hands-on competencies are being met as well as the knowledge of cognitive information. </w:t>
      </w:r>
      <w:r>
        <w:t>Work ethic will also be assessed on a daily basis. Each student will begin each class with 5 points toward work ethic. 1 point will be deducted for tardiness, use of foul language, a uniform violation, a violation of school electronics policy, chewing gum, sleeping in class, or disrespect of teacher or any other adults in our building, insubordination, and belligerence. It is possible to receive a negative work ethic score for the day.</w:t>
      </w:r>
    </w:p>
    <w:p w:rsidR="00E827F3" w:rsidRDefault="00E827F3" w:rsidP="00E827F3"/>
    <w:p w:rsidR="00E827F3" w:rsidRDefault="00E827F3" w:rsidP="00E827F3">
      <w:pPr>
        <w:rPr>
          <w:b/>
        </w:rPr>
      </w:pPr>
    </w:p>
    <w:p w:rsidR="009954B1" w:rsidRDefault="009954B1" w:rsidP="00E827F3">
      <w:pPr>
        <w:rPr>
          <w:b/>
        </w:rPr>
      </w:pPr>
    </w:p>
    <w:p w:rsidR="009954B1" w:rsidRDefault="009954B1" w:rsidP="00E827F3">
      <w:pPr>
        <w:rPr>
          <w:b/>
        </w:rPr>
      </w:pPr>
    </w:p>
    <w:p w:rsidR="009954B1" w:rsidRDefault="009954B1" w:rsidP="00E827F3">
      <w:pPr>
        <w:rPr>
          <w:b/>
        </w:rPr>
      </w:pPr>
    </w:p>
    <w:p w:rsidR="000A571C" w:rsidRDefault="000A571C" w:rsidP="00E827F3"/>
    <w:p w:rsidR="00E827F3" w:rsidRDefault="00E827F3" w:rsidP="00E827F3">
      <w:pPr>
        <w:rPr>
          <w:b/>
          <w:u w:val="single"/>
        </w:rPr>
      </w:pPr>
      <w:r>
        <w:rPr>
          <w:b/>
          <w:u w:val="single"/>
        </w:rPr>
        <w:lastRenderedPageBreak/>
        <w:t>Class Materials (Supplies)</w:t>
      </w:r>
    </w:p>
    <w:p w:rsidR="00E827F3" w:rsidRDefault="00E827F3" w:rsidP="00E827F3">
      <w:r>
        <w:t>All students are required to have the following:</w:t>
      </w:r>
    </w:p>
    <w:p w:rsidR="00E827F3" w:rsidRDefault="00E827F3" w:rsidP="00E827F3">
      <w:pPr>
        <w:numPr>
          <w:ilvl w:val="0"/>
          <w:numId w:val="18"/>
        </w:numPr>
      </w:pPr>
      <w:r>
        <w:t xml:space="preserve">Two inch, three ring binder, black, white, or blue in color </w:t>
      </w:r>
    </w:p>
    <w:p w:rsidR="00E827F3" w:rsidRDefault="00E827F3" w:rsidP="00E827F3">
      <w:pPr>
        <w:ind w:left="2160"/>
      </w:pPr>
      <w:r>
        <w:t>(For Student Portfolio)</w:t>
      </w:r>
    </w:p>
    <w:p w:rsidR="00E827F3" w:rsidRDefault="00E827F3" w:rsidP="00E827F3">
      <w:pPr>
        <w:numPr>
          <w:ilvl w:val="0"/>
          <w:numId w:val="18"/>
        </w:numPr>
      </w:pPr>
      <w:r>
        <w:t xml:space="preserve">Paper </w:t>
      </w:r>
    </w:p>
    <w:p w:rsidR="00E827F3" w:rsidRDefault="00E827F3" w:rsidP="00E827F3">
      <w:pPr>
        <w:numPr>
          <w:ilvl w:val="0"/>
          <w:numId w:val="18"/>
        </w:numPr>
      </w:pPr>
      <w:r>
        <w:t>Pens and pencils</w:t>
      </w:r>
    </w:p>
    <w:p w:rsidR="00E827F3" w:rsidRDefault="00E827F3" w:rsidP="00E827F3">
      <w:pPr>
        <w:numPr>
          <w:ilvl w:val="0"/>
          <w:numId w:val="18"/>
        </w:numPr>
      </w:pPr>
      <w:r>
        <w:t>Closed-Toe Shoes (Slip-resistant preferred)</w:t>
      </w:r>
    </w:p>
    <w:p w:rsidR="00E827F3" w:rsidRDefault="00E827F3" w:rsidP="00E827F3">
      <w:pPr>
        <w:numPr>
          <w:ilvl w:val="0"/>
          <w:numId w:val="18"/>
        </w:numPr>
      </w:pPr>
      <w:r>
        <w:t xml:space="preserve">Journaling Notebook </w:t>
      </w:r>
    </w:p>
    <w:p w:rsidR="00E827F3" w:rsidRDefault="00E827F3" w:rsidP="00E827F3">
      <w:pPr>
        <w:numPr>
          <w:ilvl w:val="0"/>
          <w:numId w:val="18"/>
        </w:numPr>
      </w:pPr>
      <w:r>
        <w:t>$ 15.00 – Skills USA Membership Dues (non-refundable)</w:t>
      </w:r>
    </w:p>
    <w:p w:rsidR="00E827F3" w:rsidRPr="00340ECE" w:rsidRDefault="00E827F3" w:rsidP="00E827F3">
      <w:pPr>
        <w:rPr>
          <w:b/>
          <w:u w:val="single"/>
        </w:rPr>
      </w:pPr>
      <w:r>
        <w:rPr>
          <w:b/>
          <w:u w:val="single"/>
        </w:rPr>
        <w:t>Grading Policy</w:t>
      </w:r>
    </w:p>
    <w:p w:rsidR="00E827F3" w:rsidRDefault="00E827F3" w:rsidP="00E827F3">
      <w:r>
        <w:t>A= 100-90% the work is exemplary and has been completed in a timely and independent manner. The work shows the student’s high level of understanding.</w:t>
      </w:r>
    </w:p>
    <w:p w:rsidR="00E827F3" w:rsidRDefault="00E827F3" w:rsidP="00E827F3"/>
    <w:p w:rsidR="00E827F3" w:rsidRDefault="00E827F3" w:rsidP="00E827F3">
      <w:r>
        <w:t>B= 89-80% the student’s work is above average and has been completed in a timely manner. The work shows the student’s clear level of understanding.</w:t>
      </w:r>
    </w:p>
    <w:p w:rsidR="00E827F3" w:rsidRDefault="00E827F3" w:rsidP="00E827F3"/>
    <w:p w:rsidR="00E827F3" w:rsidRDefault="00E827F3" w:rsidP="00E827F3">
      <w:r>
        <w:t>C= 79-70% the student’s work is satisfactory and may or may not have been completed in a timely and/or independent manner.</w:t>
      </w:r>
    </w:p>
    <w:p w:rsidR="00E827F3" w:rsidRDefault="00E827F3" w:rsidP="00E827F3"/>
    <w:p w:rsidR="00E827F3" w:rsidRDefault="00E827F3" w:rsidP="00E827F3">
      <w:r>
        <w:t>D= 69-60% the student’s work barely meet the requirements and work was not completed in a timely and/or independent manner.</w:t>
      </w:r>
    </w:p>
    <w:p w:rsidR="00E827F3" w:rsidRDefault="00E827F3" w:rsidP="00E827F3"/>
    <w:p w:rsidR="00E827F3" w:rsidRDefault="00E827F3" w:rsidP="00E827F3">
      <w:r>
        <w:t xml:space="preserve">F= 59%          and below, the student’s work does not meet the minimum standards of understanding. </w:t>
      </w:r>
    </w:p>
    <w:p w:rsidR="00CB3D5A" w:rsidRDefault="00CB3D5A">
      <w:pPr>
        <w:rPr>
          <w:b/>
          <w:u w:val="single"/>
        </w:rPr>
      </w:pPr>
    </w:p>
    <w:p w:rsidR="00447B36" w:rsidRDefault="00447B36">
      <w:pPr>
        <w:rPr>
          <w:b/>
          <w:u w:val="single"/>
        </w:rPr>
      </w:pPr>
    </w:p>
    <w:p w:rsidR="00447B36" w:rsidRDefault="00447B36">
      <w:pPr>
        <w:rPr>
          <w:b/>
          <w:u w:val="single"/>
        </w:rPr>
      </w:pPr>
    </w:p>
    <w:p w:rsidR="00DD09BE" w:rsidRDefault="00DD09BE">
      <w:pPr>
        <w:rPr>
          <w:b/>
          <w:u w:val="single"/>
        </w:rPr>
      </w:pPr>
      <w:r>
        <w:rPr>
          <w:b/>
          <w:u w:val="single"/>
        </w:rPr>
        <w:t>Plagiarism/Cheating Policy</w:t>
      </w:r>
    </w:p>
    <w:p w:rsidR="00DD09BE" w:rsidRPr="00CB3D5A" w:rsidRDefault="00DD09BE">
      <w:pPr>
        <w:jc w:val="both"/>
      </w:pPr>
      <w:r w:rsidRPr="00CB3D5A">
        <w:t xml:space="preserve">Cheating is defined as using, submitting or attempting to obtain data or answers dishonestly by deceit or by means other than those authorized by a teacher.  Plagiarism is the act of presenting or turning in someone else’s ideas or work as your own. This form of cheating includes copying, cutting and pasting information from a text or website, copying a passage and changing only some words, paraphrasing, or using work prepared by someone else. When you fail to credit the source of your information, you are plagiarizing. To avoid plagiarizing material, you must be sure to cite sources of information.  Keep notes and rough drafts to show the authenticity of your work. Any student caught cheating or plagiarizing will automatically receive an “F” (0 points) on the assignment, test or project and will be subject to a disciplinary conference. </w:t>
      </w:r>
    </w:p>
    <w:p w:rsidR="00447B36" w:rsidRDefault="00447B36">
      <w:pPr>
        <w:rPr>
          <w:b/>
          <w:u w:val="single"/>
        </w:rPr>
      </w:pPr>
    </w:p>
    <w:p w:rsidR="009954B1" w:rsidRDefault="009954B1">
      <w:pPr>
        <w:rPr>
          <w:b/>
          <w:u w:val="single"/>
        </w:rPr>
      </w:pPr>
    </w:p>
    <w:p w:rsidR="00DD09BE" w:rsidRDefault="00DD09BE">
      <w:pPr>
        <w:rPr>
          <w:b/>
          <w:u w:val="single"/>
        </w:rPr>
      </w:pPr>
      <w:r>
        <w:rPr>
          <w:b/>
          <w:u w:val="single"/>
        </w:rPr>
        <w:t>Field Trips</w:t>
      </w:r>
    </w:p>
    <w:p w:rsidR="00DD09BE" w:rsidRPr="00CB3D5A" w:rsidRDefault="00DD09BE">
      <w:pPr>
        <w:pStyle w:val="BodyText"/>
        <w:rPr>
          <w:sz w:val="24"/>
        </w:rPr>
      </w:pPr>
      <w:r w:rsidRPr="00CB3D5A">
        <w:rPr>
          <w:sz w:val="24"/>
        </w:rPr>
        <w:t>A signed field trip permission slip is required for every student participating in a field trip activity. All students are required to wear the school uniform on field trips, unless specifically stated otherwise on the permission form.</w:t>
      </w:r>
    </w:p>
    <w:p w:rsidR="00D70FC8" w:rsidRDefault="00D70FC8">
      <w:pPr>
        <w:rPr>
          <w:b/>
          <w:u w:val="single"/>
        </w:rPr>
      </w:pPr>
    </w:p>
    <w:p w:rsidR="00DD09BE" w:rsidRDefault="00DD09BE">
      <w:r>
        <w:rPr>
          <w:b/>
          <w:u w:val="single"/>
        </w:rPr>
        <w:t xml:space="preserve">Classroom Policies </w:t>
      </w:r>
    </w:p>
    <w:p w:rsidR="00DD09BE" w:rsidRDefault="00441F7E" w:rsidP="00441F7E">
      <w:pPr>
        <w:ind w:right="-180"/>
        <w:rPr>
          <w:b/>
          <w:sz w:val="20"/>
        </w:rPr>
      </w:pPr>
      <w:r>
        <w:rPr>
          <w:b/>
          <w:sz w:val="20"/>
        </w:rPr>
        <w:t>Please refer t</w:t>
      </w:r>
      <w:r w:rsidR="00D70FC8">
        <w:rPr>
          <w:b/>
          <w:sz w:val="20"/>
        </w:rPr>
        <w:t>o Culinary Arts Procedures</w:t>
      </w:r>
    </w:p>
    <w:p w:rsidR="00DD09BE" w:rsidRDefault="00441F7E" w:rsidP="00441F7E">
      <w:pPr>
        <w:ind w:right="-180"/>
      </w:pPr>
      <w:r>
        <w:t xml:space="preserve">Also refer to: </w:t>
      </w:r>
      <w:r w:rsidR="00DD09BE">
        <w:t>(</w:t>
      </w:r>
      <w:r w:rsidR="00DD09BE">
        <w:rPr>
          <w:i/>
        </w:rPr>
        <w:t>Students Rights and Responsibility Handbook</w:t>
      </w:r>
      <w:r w:rsidR="00DD09BE">
        <w:t>)</w:t>
      </w:r>
    </w:p>
    <w:p w:rsidR="00DD09BE" w:rsidRPr="004B3B8F" w:rsidRDefault="00DD09BE">
      <w:pPr>
        <w:rPr>
          <w:sz w:val="20"/>
        </w:rPr>
      </w:pPr>
      <w:r w:rsidRPr="004B3B8F">
        <w:t xml:space="preserve">-If </w:t>
      </w:r>
      <w:r w:rsidRPr="004B3B8F">
        <w:rPr>
          <w:sz w:val="20"/>
        </w:rPr>
        <w:t>you cannot attend class</w:t>
      </w:r>
      <w:r w:rsidRPr="004B3B8F">
        <w:t xml:space="preserve">, </w:t>
      </w:r>
      <w:r w:rsidRPr="004B3B8F">
        <w:rPr>
          <w:sz w:val="20"/>
        </w:rPr>
        <w:t>it is</w:t>
      </w:r>
      <w:r w:rsidRPr="004B3B8F">
        <w:t xml:space="preserve"> </w:t>
      </w:r>
      <w:r w:rsidRPr="004B3B8F">
        <w:rPr>
          <w:b/>
          <w:u w:val="single"/>
        </w:rPr>
        <w:t>YOUR</w:t>
      </w:r>
      <w:r w:rsidRPr="004B3B8F">
        <w:t xml:space="preserve"> </w:t>
      </w:r>
      <w:r w:rsidRPr="004B3B8F">
        <w:rPr>
          <w:sz w:val="20"/>
        </w:rPr>
        <w:t>responsibility to obtain assignments</w:t>
      </w:r>
      <w:r w:rsidR="00C23401" w:rsidRPr="004B3B8F">
        <w:rPr>
          <w:sz w:val="20"/>
        </w:rPr>
        <w:t xml:space="preserve"> and </w:t>
      </w:r>
      <w:r w:rsidRPr="004B3B8F">
        <w:rPr>
          <w:sz w:val="20"/>
        </w:rPr>
        <w:t>course notes.</w:t>
      </w:r>
    </w:p>
    <w:p w:rsidR="00DD09BE" w:rsidRPr="00C23401" w:rsidRDefault="00DD09BE">
      <w:pPr>
        <w:rPr>
          <w:color w:val="FF0000"/>
          <w:sz w:val="20"/>
        </w:rPr>
      </w:pPr>
      <w:r w:rsidRPr="004B3B8F">
        <w:t xml:space="preserve">-The Clyde C. Miller Career Academy Policy on </w:t>
      </w:r>
      <w:r w:rsidRPr="004B3B8F">
        <w:rPr>
          <w:b/>
        </w:rPr>
        <w:t>NO PHONES, CD PLAYERS, RADIOS,</w:t>
      </w:r>
      <w:r w:rsidRPr="004B3B8F">
        <w:t xml:space="preserve"> </w:t>
      </w:r>
      <w:r w:rsidRPr="004B3B8F">
        <w:rPr>
          <w:b/>
        </w:rPr>
        <w:t>PAGERS, HEADSETS, DVD’s,</w:t>
      </w:r>
      <w:r w:rsidRPr="004B3B8F">
        <w:t xml:space="preserve"> and </w:t>
      </w:r>
      <w:r w:rsidRPr="004B3B8F">
        <w:rPr>
          <w:b/>
        </w:rPr>
        <w:t>GAMES</w:t>
      </w:r>
      <w:r w:rsidRPr="004B3B8F">
        <w:t>…</w:t>
      </w:r>
      <w:r w:rsidRPr="004B3B8F">
        <w:rPr>
          <w:sz w:val="20"/>
        </w:rPr>
        <w:t>in any classroom or lab will be strictly and seriously enforced. Violators of this rule will result in swift and sure disciplinary actions</w:t>
      </w:r>
      <w:r w:rsidRPr="00C23401">
        <w:rPr>
          <w:color w:val="FF0000"/>
          <w:sz w:val="20"/>
        </w:rPr>
        <w:t>.</w:t>
      </w:r>
    </w:p>
    <w:p w:rsidR="00DD09BE" w:rsidRDefault="00DD09BE">
      <w:r>
        <w:t xml:space="preserve">-Sleeping </w:t>
      </w:r>
      <w:r>
        <w:rPr>
          <w:sz w:val="20"/>
        </w:rPr>
        <w:t xml:space="preserve">and </w:t>
      </w:r>
      <w:r>
        <w:t>Insubordination</w:t>
      </w:r>
      <w:r>
        <w:rPr>
          <w:sz w:val="20"/>
        </w:rPr>
        <w:t xml:space="preserve"> are unacceptable and will be addressed immediately.</w:t>
      </w:r>
    </w:p>
    <w:p w:rsidR="00DD09BE" w:rsidRDefault="00DD09BE">
      <w:pPr>
        <w:rPr>
          <w:b/>
        </w:rPr>
      </w:pPr>
    </w:p>
    <w:p w:rsidR="00DD09BE" w:rsidRDefault="00DD09BE">
      <w:pPr>
        <w:ind w:right="-360"/>
        <w:rPr>
          <w:u w:val="single"/>
        </w:rPr>
      </w:pPr>
      <w:r>
        <w:rPr>
          <w:b/>
          <w:u w:val="single"/>
        </w:rPr>
        <w:lastRenderedPageBreak/>
        <w:t xml:space="preserve">Missouri Health Laws do not allow </w:t>
      </w:r>
      <w:r w:rsidR="00A825F7">
        <w:rPr>
          <w:b/>
          <w:u w:val="single"/>
        </w:rPr>
        <w:t xml:space="preserve">the following in the Culinary Arts </w:t>
      </w:r>
      <w:r>
        <w:rPr>
          <w:b/>
          <w:u w:val="single"/>
        </w:rPr>
        <w:t>classroom.</w:t>
      </w:r>
    </w:p>
    <w:p w:rsidR="00DD09BE" w:rsidRPr="004B3B8F" w:rsidRDefault="00DD09BE">
      <w:pPr>
        <w:rPr>
          <w:sz w:val="20"/>
        </w:rPr>
      </w:pPr>
      <w:r w:rsidRPr="004B3B8F">
        <w:rPr>
          <w:b/>
          <w:u w:val="single"/>
        </w:rPr>
        <w:t>NO GUM,</w:t>
      </w:r>
      <w:r w:rsidRPr="004B3B8F">
        <w:t xml:space="preserve"> </w:t>
      </w:r>
      <w:r w:rsidRPr="004B3B8F">
        <w:rPr>
          <w:sz w:val="20"/>
        </w:rPr>
        <w:t>candy, chips or food of any kind allowed in classroom or labs.</w:t>
      </w:r>
    </w:p>
    <w:p w:rsidR="00DD09BE" w:rsidRPr="004B3B8F" w:rsidRDefault="00DD09BE">
      <w:pPr>
        <w:rPr>
          <w:sz w:val="20"/>
        </w:rPr>
      </w:pPr>
      <w:r w:rsidRPr="004B3B8F">
        <w:rPr>
          <w:b/>
          <w:caps/>
          <w:u w:val="single"/>
        </w:rPr>
        <w:t>No Beverages</w:t>
      </w:r>
      <w:r w:rsidRPr="004B3B8F">
        <w:t xml:space="preserve"> </w:t>
      </w:r>
      <w:r w:rsidRPr="004B3B8F">
        <w:rPr>
          <w:sz w:val="20"/>
        </w:rPr>
        <w:t>of any kind allowed in classroom or labs.</w:t>
      </w:r>
    </w:p>
    <w:p w:rsidR="00A825F7" w:rsidRPr="00A825F7" w:rsidRDefault="00DD09BE">
      <w:pPr>
        <w:rPr>
          <w:sz w:val="20"/>
        </w:rPr>
      </w:pPr>
      <w:r w:rsidRPr="004B3B8F">
        <w:rPr>
          <w:b/>
          <w:u w:val="single"/>
        </w:rPr>
        <w:t>All</w:t>
      </w:r>
      <w:r w:rsidRPr="004B3B8F">
        <w:rPr>
          <w:u w:val="single"/>
        </w:rPr>
        <w:t xml:space="preserve"> </w:t>
      </w:r>
      <w:r w:rsidRPr="004B3B8F">
        <w:rPr>
          <w:b/>
          <w:caps/>
          <w:u w:val="single"/>
        </w:rPr>
        <w:t>BOOK Bags</w:t>
      </w:r>
      <w:r w:rsidRPr="004B3B8F">
        <w:t xml:space="preserve">, </w:t>
      </w:r>
      <w:r w:rsidRPr="004B3B8F">
        <w:rPr>
          <w:sz w:val="20"/>
        </w:rPr>
        <w:t>backpacks, duffel bags, totes, larger purses, and coat</w:t>
      </w:r>
      <w:r w:rsidR="004B3B8F">
        <w:rPr>
          <w:sz w:val="20"/>
        </w:rPr>
        <w:t>s</w:t>
      </w:r>
      <w:r w:rsidRPr="004B3B8F">
        <w:rPr>
          <w:sz w:val="20"/>
        </w:rPr>
        <w:t xml:space="preserve"> - are to be kept in the student’s lockers.</w:t>
      </w:r>
    </w:p>
    <w:p w:rsidR="00806CFD" w:rsidRDefault="00806CFD">
      <w:pPr>
        <w:rPr>
          <w:sz w:val="20"/>
        </w:rPr>
      </w:pPr>
    </w:p>
    <w:p w:rsidR="00DD09BE" w:rsidRPr="009D7B60" w:rsidRDefault="00DD09BE">
      <w:pPr>
        <w:rPr>
          <w:sz w:val="20"/>
        </w:rPr>
      </w:pPr>
      <w:r w:rsidRPr="004B3B8F">
        <w:rPr>
          <w:sz w:val="20"/>
        </w:rPr>
        <w:t xml:space="preserve"> </w:t>
      </w:r>
      <w:r>
        <w:rPr>
          <w:b/>
          <w:u w:val="single"/>
        </w:rPr>
        <w:t>Make Up Work Policy</w:t>
      </w:r>
    </w:p>
    <w:p w:rsidR="00DD09BE" w:rsidRDefault="00DD09BE">
      <w:r>
        <w:rPr>
          <w:b/>
          <w:i/>
          <w:iCs/>
        </w:rPr>
        <w:t xml:space="preserve">All </w:t>
      </w:r>
      <w:r>
        <w:rPr>
          <w:b/>
          <w:i/>
          <w:iCs/>
          <w:sz w:val="20"/>
        </w:rPr>
        <w:t>work is expected to be turned in on assigned</w:t>
      </w:r>
      <w:r>
        <w:rPr>
          <w:b/>
          <w:i/>
          <w:iCs/>
        </w:rPr>
        <w:t xml:space="preserve"> </w:t>
      </w:r>
      <w:r>
        <w:rPr>
          <w:b/>
          <w:i/>
          <w:iCs/>
          <w:u w:val="single"/>
        </w:rPr>
        <w:t>due date</w:t>
      </w:r>
      <w:r>
        <w:rPr>
          <w:b/>
          <w:u w:val="single"/>
        </w:rPr>
        <w:t>.</w:t>
      </w:r>
      <w:r>
        <w:t xml:space="preserve"> </w:t>
      </w:r>
    </w:p>
    <w:p w:rsidR="00A825F7" w:rsidRDefault="00DD09BE">
      <w:pPr>
        <w:rPr>
          <w:b/>
          <w:u w:val="single"/>
        </w:rPr>
      </w:pPr>
      <w:r>
        <w:t xml:space="preserve">Assignments </w:t>
      </w:r>
      <w:r>
        <w:rPr>
          <w:sz w:val="20"/>
        </w:rPr>
        <w:t>not turned in on time will only be accepted</w:t>
      </w:r>
      <w:r w:rsidR="00A825F7">
        <w:rPr>
          <w:sz w:val="20"/>
        </w:rPr>
        <w:t xml:space="preserve"> </w:t>
      </w:r>
      <w:r>
        <w:rPr>
          <w:sz w:val="20"/>
        </w:rPr>
        <w:t>late with an excused absence</w:t>
      </w:r>
      <w:r w:rsidR="00A825F7">
        <w:rPr>
          <w:sz w:val="20"/>
        </w:rPr>
        <w:t>.</w:t>
      </w:r>
      <w:r>
        <w:t xml:space="preserve"> (Labs exclude</w:t>
      </w:r>
      <w:r w:rsidR="00A825F7">
        <w:t>d</w:t>
      </w:r>
      <w:r>
        <w:t>). Otherwise…</w:t>
      </w:r>
      <w:r>
        <w:rPr>
          <w:b/>
          <w:u w:val="single"/>
        </w:rPr>
        <w:t>late work will not</w:t>
      </w:r>
      <w:r w:rsidR="00A825F7">
        <w:rPr>
          <w:u w:val="single"/>
        </w:rPr>
        <w:t xml:space="preserve"> </w:t>
      </w:r>
      <w:r>
        <w:rPr>
          <w:b/>
          <w:u w:val="single"/>
        </w:rPr>
        <w:t>be accepted.</w:t>
      </w:r>
      <w:r w:rsidR="00A825F7">
        <w:rPr>
          <w:b/>
          <w:u w:val="single"/>
        </w:rPr>
        <w:t xml:space="preserve"> All students are responsible for retrieving missed work.</w:t>
      </w:r>
    </w:p>
    <w:p w:rsidR="00DD09BE" w:rsidRPr="00A825F7" w:rsidRDefault="00DD09BE">
      <w:pPr>
        <w:rPr>
          <w:b/>
          <w:u w:val="single"/>
        </w:rPr>
      </w:pPr>
      <w:r>
        <w:t xml:space="preserve"> </w:t>
      </w:r>
      <w:r>
        <w:rPr>
          <w:u w:val="single"/>
        </w:rPr>
        <w:t>E</w:t>
      </w:r>
      <w:r>
        <w:rPr>
          <w:b/>
          <w:u w:val="single"/>
        </w:rPr>
        <w:t xml:space="preserve">xcused </w:t>
      </w:r>
      <w:r w:rsidR="00F442F9">
        <w:rPr>
          <w:b/>
          <w:u w:val="single"/>
        </w:rPr>
        <w:t>Absence</w:t>
      </w:r>
      <w:r w:rsidR="00F442F9">
        <w:rPr>
          <w:b/>
        </w:rPr>
        <w:t xml:space="preserve"> (</w:t>
      </w:r>
      <w:r w:rsidR="00F442F9">
        <w:rPr>
          <w:i/>
        </w:rPr>
        <w:t>Please Refer to the</w:t>
      </w:r>
      <w:r>
        <w:rPr>
          <w:i/>
        </w:rPr>
        <w:t xml:space="preserve"> Students Rights and Responsibility Handbook)</w:t>
      </w:r>
      <w:r>
        <w:t xml:space="preserve">. </w:t>
      </w:r>
    </w:p>
    <w:p w:rsidR="00DD09BE" w:rsidRDefault="00DD09BE">
      <w:r>
        <w:t xml:space="preserve">Exceptions </w:t>
      </w:r>
      <w:r>
        <w:rPr>
          <w:sz w:val="20"/>
        </w:rPr>
        <w:t>and/or special circumstances will be considered on a</w:t>
      </w:r>
      <w:r w:rsidR="00A825F7">
        <w:rPr>
          <w:sz w:val="20"/>
        </w:rPr>
        <w:t xml:space="preserve"> case-</w:t>
      </w:r>
      <w:r>
        <w:rPr>
          <w:sz w:val="20"/>
        </w:rPr>
        <w:t>by</w:t>
      </w:r>
      <w:r w:rsidR="00A825F7">
        <w:rPr>
          <w:sz w:val="20"/>
        </w:rPr>
        <w:t>-</w:t>
      </w:r>
      <w:r>
        <w:rPr>
          <w:sz w:val="20"/>
        </w:rPr>
        <w:t>case basis.</w:t>
      </w:r>
    </w:p>
    <w:p w:rsidR="00DD09BE" w:rsidRPr="004B3B8F" w:rsidRDefault="00DD09BE">
      <w:pPr>
        <w:pStyle w:val="Heading4"/>
      </w:pPr>
      <w:r w:rsidRPr="004B3B8F">
        <w:t>LABS CANNOT BE MADE-UP</w:t>
      </w:r>
    </w:p>
    <w:p w:rsidR="00DD09BE" w:rsidRDefault="00DD09BE">
      <w:pPr>
        <w:rPr>
          <w:b/>
          <w:u w:val="single"/>
        </w:rPr>
      </w:pPr>
    </w:p>
    <w:p w:rsidR="00DD09BE" w:rsidRDefault="00DD09BE">
      <w:pPr>
        <w:rPr>
          <w:b/>
          <w:u w:val="single"/>
        </w:rPr>
      </w:pPr>
      <w:r>
        <w:rPr>
          <w:b/>
          <w:u w:val="single"/>
        </w:rPr>
        <w:t>Important Note:</w:t>
      </w:r>
    </w:p>
    <w:p w:rsidR="00DD09BE" w:rsidRDefault="00DD09BE">
      <w:r>
        <w:rPr>
          <w:sz w:val="20"/>
        </w:rPr>
        <w:t>Parents/Guardians are strongly encouraged to participate and monitor these processes as well. As the instructor, I welcome any questions, concerns, comments, encouragement, and/or feedback you have to offer</w:t>
      </w:r>
      <w:r>
        <w:t xml:space="preserve">. </w:t>
      </w:r>
    </w:p>
    <w:p w:rsidR="00DD09BE" w:rsidRDefault="00DD09BE"/>
    <w:p w:rsidR="00DD09BE" w:rsidRDefault="00DD09BE">
      <w:r>
        <w:t>------------------------------------------------------------------------------------------------------------</w:t>
      </w:r>
    </w:p>
    <w:p w:rsidR="00DD09BE" w:rsidRDefault="00DD09BE"/>
    <w:p w:rsidR="00DD09BE" w:rsidRDefault="00DD09BE">
      <w:r>
        <w:t>Student name: ____________________________________________, I have read and commit to adhering to these policies. Additionally, I commit to respecting my peers and instructor in our classroom.</w:t>
      </w:r>
    </w:p>
    <w:p w:rsidR="00DD09BE" w:rsidRDefault="00DD09BE"/>
    <w:p w:rsidR="00DD09BE" w:rsidRDefault="00DD09BE">
      <w:r>
        <w:t>___________________________________________________ Student Signature</w:t>
      </w:r>
    </w:p>
    <w:p w:rsidR="00DD09BE" w:rsidRDefault="00DD09BE"/>
    <w:p w:rsidR="00DD09BE" w:rsidRDefault="00DD09BE"/>
    <w:p w:rsidR="00DD09BE" w:rsidRDefault="00DD09BE">
      <w:r>
        <w:t>I have read and commit to supporting “my” student in all ways possible. I commit to communicating with “my” student and his/her instructor in those ways necessary to make “my” student successful.</w:t>
      </w:r>
    </w:p>
    <w:p w:rsidR="00DD09BE" w:rsidRDefault="00DD09BE"/>
    <w:p w:rsidR="00DD09BE" w:rsidRDefault="00DD09BE">
      <w:r>
        <w:t>___________________________________________________ Parents/Guardians Signature</w:t>
      </w:r>
    </w:p>
    <w:p w:rsidR="00DD09BE" w:rsidRDefault="00DD09BE"/>
    <w:p w:rsidR="00DD09BE" w:rsidRDefault="00DD09BE"/>
    <w:p w:rsidR="00441F7E" w:rsidRDefault="00DD09BE">
      <w:r>
        <w:t>___________________________________________________ Instructor Signatur</w:t>
      </w:r>
      <w:r w:rsidR="00024208">
        <w:t>e</w:t>
      </w:r>
      <w:bookmarkStart w:id="0" w:name="_GoBack"/>
      <w:bookmarkEnd w:id="0"/>
    </w:p>
    <w:sectPr w:rsidR="00441F7E" w:rsidSect="00822F93">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B9" w:rsidRDefault="00F156B9">
      <w:r>
        <w:separator/>
      </w:r>
    </w:p>
  </w:endnote>
  <w:endnote w:type="continuationSeparator" w:id="0">
    <w:p w:rsidR="00F156B9" w:rsidRDefault="00F156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93" w:rsidRDefault="002B6276">
    <w:pPr>
      <w:pStyle w:val="Footer"/>
      <w:framePr w:wrap="around" w:vAnchor="text" w:hAnchor="margin" w:xAlign="right" w:y="1"/>
      <w:rPr>
        <w:rStyle w:val="PageNumber"/>
      </w:rPr>
    </w:pPr>
    <w:r>
      <w:rPr>
        <w:rStyle w:val="PageNumber"/>
      </w:rPr>
      <w:fldChar w:fldCharType="begin"/>
    </w:r>
    <w:r w:rsidR="00267893">
      <w:rPr>
        <w:rStyle w:val="PageNumber"/>
      </w:rPr>
      <w:instrText xml:space="preserve">PAGE  </w:instrText>
    </w:r>
    <w:r>
      <w:rPr>
        <w:rStyle w:val="PageNumber"/>
      </w:rPr>
      <w:fldChar w:fldCharType="end"/>
    </w:r>
  </w:p>
  <w:p w:rsidR="00267893" w:rsidRDefault="00267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893" w:rsidRDefault="002B6276">
    <w:pPr>
      <w:pStyle w:val="Footer"/>
      <w:framePr w:wrap="around" w:vAnchor="text" w:hAnchor="margin" w:xAlign="right" w:y="1"/>
      <w:rPr>
        <w:rStyle w:val="PageNumber"/>
      </w:rPr>
    </w:pPr>
    <w:r>
      <w:rPr>
        <w:rStyle w:val="PageNumber"/>
      </w:rPr>
      <w:fldChar w:fldCharType="begin"/>
    </w:r>
    <w:r w:rsidR="00267893">
      <w:rPr>
        <w:rStyle w:val="PageNumber"/>
      </w:rPr>
      <w:instrText xml:space="preserve">PAGE  </w:instrText>
    </w:r>
    <w:r>
      <w:rPr>
        <w:rStyle w:val="PageNumber"/>
      </w:rPr>
      <w:fldChar w:fldCharType="separate"/>
    </w:r>
    <w:r w:rsidR="009954B1">
      <w:rPr>
        <w:rStyle w:val="PageNumber"/>
        <w:noProof/>
      </w:rPr>
      <w:t>1</w:t>
    </w:r>
    <w:r>
      <w:rPr>
        <w:rStyle w:val="PageNumber"/>
      </w:rPr>
      <w:fldChar w:fldCharType="end"/>
    </w:r>
  </w:p>
  <w:p w:rsidR="00267893" w:rsidRDefault="00267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B9" w:rsidRDefault="00F156B9">
      <w:r>
        <w:separator/>
      </w:r>
    </w:p>
  </w:footnote>
  <w:footnote w:type="continuationSeparator" w:id="0">
    <w:p w:rsidR="00F156B9" w:rsidRDefault="00F156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4pt;height:144.55pt" o:bullet="t">
        <v:imagedata r:id="rId1" o:title="MCj04061840000[1]"/>
      </v:shape>
    </w:pict>
  </w:numPicBullet>
  <w:numPicBullet w:numPicBulletId="1">
    <w:pict>
      <v:shape id="_x0000_i1027" type="#_x0000_t75" style="width:69.3pt;height:57.9pt" o:bullet="t">
        <v:imagedata r:id="rId2" o:title="MMj03957120000[1]"/>
        <o:lock v:ext="edit" cropping="t"/>
      </v:shape>
    </w:pict>
  </w:numPicBullet>
  <w:numPicBullet w:numPicBulletId="2">
    <w:pict>
      <v:shape id="_x0000_i1028" type="#_x0000_t75" style="width:144.55pt;height:78.5pt" o:bullet="t">
        <v:imagedata r:id="rId3" o:title="MCj03569570000[1]"/>
      </v:shape>
    </w:pict>
  </w:numPicBullet>
  <w:numPicBullet w:numPicBulletId="3">
    <w:pict>
      <v:shape id="_x0000_i1029" type="#_x0000_t75" style="width:155.35pt;height:268.5pt" o:bullet="t">
        <v:imagedata r:id="rId4" o:title="MCj00899400000[1]"/>
      </v:shape>
    </w:pict>
  </w:numPicBullet>
  <w:abstractNum w:abstractNumId="0">
    <w:nsid w:val="064B097A"/>
    <w:multiLevelType w:val="hybridMultilevel"/>
    <w:tmpl w:val="6DAE38BE"/>
    <w:lvl w:ilvl="0" w:tplc="9A74FB40">
      <w:start w:val="1"/>
      <w:numFmt w:val="bullet"/>
      <w:lvlText w:val=""/>
      <w:lvlPicBulletId w:val="3"/>
      <w:lvlJc w:val="left"/>
      <w:pPr>
        <w:tabs>
          <w:tab w:val="num" w:pos="3254"/>
        </w:tabs>
        <w:ind w:left="3254" w:hanging="360"/>
      </w:pPr>
      <w:rPr>
        <w:rFonts w:ascii="Symbol" w:hAnsi="Symbol" w:hint="default"/>
        <w:color w:val="auto"/>
      </w:rPr>
    </w:lvl>
    <w:lvl w:ilvl="1" w:tplc="04090003" w:tentative="1">
      <w:start w:val="1"/>
      <w:numFmt w:val="bullet"/>
      <w:lvlText w:val="o"/>
      <w:lvlJc w:val="left"/>
      <w:pPr>
        <w:tabs>
          <w:tab w:val="num" w:pos="3247"/>
        </w:tabs>
        <w:ind w:left="3247" w:hanging="360"/>
      </w:pPr>
      <w:rPr>
        <w:rFonts w:ascii="Courier New" w:hAnsi="Courier New" w:cs="Courier New" w:hint="default"/>
      </w:rPr>
    </w:lvl>
    <w:lvl w:ilvl="2" w:tplc="04090005">
      <w:start w:val="1"/>
      <w:numFmt w:val="bullet"/>
      <w:lvlText w:val=""/>
      <w:lvlJc w:val="left"/>
      <w:pPr>
        <w:tabs>
          <w:tab w:val="num" w:pos="3967"/>
        </w:tabs>
        <w:ind w:left="3967" w:hanging="360"/>
      </w:pPr>
      <w:rPr>
        <w:rFonts w:ascii="Wingdings" w:hAnsi="Wingdings" w:hint="default"/>
      </w:rPr>
    </w:lvl>
    <w:lvl w:ilvl="3" w:tplc="04090001" w:tentative="1">
      <w:start w:val="1"/>
      <w:numFmt w:val="bullet"/>
      <w:lvlText w:val=""/>
      <w:lvlJc w:val="left"/>
      <w:pPr>
        <w:tabs>
          <w:tab w:val="num" w:pos="4687"/>
        </w:tabs>
        <w:ind w:left="4687" w:hanging="360"/>
      </w:pPr>
      <w:rPr>
        <w:rFonts w:ascii="Symbol" w:hAnsi="Symbol" w:hint="default"/>
      </w:rPr>
    </w:lvl>
    <w:lvl w:ilvl="4" w:tplc="04090003" w:tentative="1">
      <w:start w:val="1"/>
      <w:numFmt w:val="bullet"/>
      <w:lvlText w:val="o"/>
      <w:lvlJc w:val="left"/>
      <w:pPr>
        <w:tabs>
          <w:tab w:val="num" w:pos="5407"/>
        </w:tabs>
        <w:ind w:left="5407" w:hanging="360"/>
      </w:pPr>
      <w:rPr>
        <w:rFonts w:ascii="Courier New" w:hAnsi="Courier New" w:cs="Courier New" w:hint="default"/>
      </w:rPr>
    </w:lvl>
    <w:lvl w:ilvl="5" w:tplc="04090005" w:tentative="1">
      <w:start w:val="1"/>
      <w:numFmt w:val="bullet"/>
      <w:lvlText w:val=""/>
      <w:lvlJc w:val="left"/>
      <w:pPr>
        <w:tabs>
          <w:tab w:val="num" w:pos="6127"/>
        </w:tabs>
        <w:ind w:left="6127" w:hanging="360"/>
      </w:pPr>
      <w:rPr>
        <w:rFonts w:ascii="Wingdings" w:hAnsi="Wingdings" w:hint="default"/>
      </w:rPr>
    </w:lvl>
    <w:lvl w:ilvl="6" w:tplc="04090001" w:tentative="1">
      <w:start w:val="1"/>
      <w:numFmt w:val="bullet"/>
      <w:lvlText w:val=""/>
      <w:lvlJc w:val="left"/>
      <w:pPr>
        <w:tabs>
          <w:tab w:val="num" w:pos="6847"/>
        </w:tabs>
        <w:ind w:left="6847" w:hanging="360"/>
      </w:pPr>
      <w:rPr>
        <w:rFonts w:ascii="Symbol" w:hAnsi="Symbol" w:hint="default"/>
      </w:rPr>
    </w:lvl>
    <w:lvl w:ilvl="7" w:tplc="04090003" w:tentative="1">
      <w:start w:val="1"/>
      <w:numFmt w:val="bullet"/>
      <w:lvlText w:val="o"/>
      <w:lvlJc w:val="left"/>
      <w:pPr>
        <w:tabs>
          <w:tab w:val="num" w:pos="7567"/>
        </w:tabs>
        <w:ind w:left="7567" w:hanging="360"/>
      </w:pPr>
      <w:rPr>
        <w:rFonts w:ascii="Courier New" w:hAnsi="Courier New" w:cs="Courier New" w:hint="default"/>
      </w:rPr>
    </w:lvl>
    <w:lvl w:ilvl="8" w:tplc="04090005" w:tentative="1">
      <w:start w:val="1"/>
      <w:numFmt w:val="bullet"/>
      <w:lvlText w:val=""/>
      <w:lvlJc w:val="left"/>
      <w:pPr>
        <w:tabs>
          <w:tab w:val="num" w:pos="8287"/>
        </w:tabs>
        <w:ind w:left="8287" w:hanging="360"/>
      </w:pPr>
      <w:rPr>
        <w:rFonts w:ascii="Wingdings" w:hAnsi="Wingdings" w:hint="default"/>
      </w:rPr>
    </w:lvl>
  </w:abstractNum>
  <w:abstractNum w:abstractNumId="1">
    <w:nsid w:val="15CF5C62"/>
    <w:multiLevelType w:val="hybridMultilevel"/>
    <w:tmpl w:val="587AD62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8C5A7D"/>
    <w:multiLevelType w:val="hybridMultilevel"/>
    <w:tmpl w:val="4B125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9E22EB"/>
    <w:multiLevelType w:val="hybridMultilevel"/>
    <w:tmpl w:val="A0288A44"/>
    <w:lvl w:ilvl="0" w:tplc="2122661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1FC0ADA"/>
    <w:multiLevelType w:val="hybridMultilevel"/>
    <w:tmpl w:val="00A4FCA4"/>
    <w:lvl w:ilvl="0" w:tplc="8544E694">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012B10"/>
    <w:multiLevelType w:val="multilevel"/>
    <w:tmpl w:val="52FE3838"/>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DE55676"/>
    <w:multiLevelType w:val="hybridMultilevel"/>
    <w:tmpl w:val="741CBCF4"/>
    <w:lvl w:ilvl="0" w:tplc="46F20418">
      <w:start w:val="1"/>
      <w:numFmt w:val="bullet"/>
      <w:lvlText w:val=""/>
      <w:lvlPicBulletId w:val="3"/>
      <w:lvlJc w:val="left"/>
      <w:pPr>
        <w:tabs>
          <w:tab w:val="num" w:pos="2174"/>
        </w:tabs>
        <w:ind w:left="2174"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66B71B2"/>
    <w:multiLevelType w:val="hybridMultilevel"/>
    <w:tmpl w:val="065C4994"/>
    <w:lvl w:ilvl="0" w:tplc="7504ADF6">
      <w:start w:val="1"/>
      <w:numFmt w:val="bullet"/>
      <w:lvlText w:val=""/>
      <w:lvlPicBulletId w:val="1"/>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77117EB"/>
    <w:multiLevelType w:val="hybridMultilevel"/>
    <w:tmpl w:val="77F09F0E"/>
    <w:lvl w:ilvl="0" w:tplc="8604CBF2">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83801BF"/>
    <w:multiLevelType w:val="hybridMultilevel"/>
    <w:tmpl w:val="73669904"/>
    <w:lvl w:ilvl="0" w:tplc="9A74FB40">
      <w:start w:val="1"/>
      <w:numFmt w:val="bullet"/>
      <w:lvlText w:val=""/>
      <w:lvlPicBulletId w:val="3"/>
      <w:lvlJc w:val="left"/>
      <w:pPr>
        <w:tabs>
          <w:tab w:val="num" w:pos="1447"/>
        </w:tabs>
        <w:ind w:left="1447"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2247B9"/>
    <w:multiLevelType w:val="multilevel"/>
    <w:tmpl w:val="2B3054E0"/>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E9A62A8"/>
    <w:multiLevelType w:val="hybridMultilevel"/>
    <w:tmpl w:val="3BC07F0E"/>
    <w:lvl w:ilvl="0" w:tplc="8544E694">
      <w:start w:val="1"/>
      <w:numFmt w:val="bullet"/>
      <w:lvlText w:val=""/>
      <w:lvlJc w:val="left"/>
      <w:pPr>
        <w:tabs>
          <w:tab w:val="num" w:pos="3240"/>
        </w:tabs>
        <w:ind w:left="32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F1E10E2"/>
    <w:multiLevelType w:val="hybridMultilevel"/>
    <w:tmpl w:val="10FE558C"/>
    <w:lvl w:ilvl="0" w:tplc="8544E694">
      <w:start w:val="1"/>
      <w:numFmt w:val="bullet"/>
      <w:lvlText w:val=""/>
      <w:lvlJc w:val="left"/>
      <w:pPr>
        <w:tabs>
          <w:tab w:val="num" w:pos="2160"/>
        </w:tabs>
        <w:ind w:left="21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863F2A"/>
    <w:multiLevelType w:val="hybridMultilevel"/>
    <w:tmpl w:val="E8605FBC"/>
    <w:lvl w:ilvl="0" w:tplc="9A74FB40">
      <w:start w:val="1"/>
      <w:numFmt w:val="bullet"/>
      <w:lvlText w:val=""/>
      <w:lvlPicBulletId w:val="3"/>
      <w:lvlJc w:val="left"/>
      <w:pPr>
        <w:tabs>
          <w:tab w:val="num" w:pos="2174"/>
        </w:tabs>
        <w:ind w:left="2174" w:hanging="360"/>
      </w:pPr>
      <w:rPr>
        <w:rFonts w:ascii="Symbol" w:hAnsi="Symbol" w:hint="default"/>
        <w:color w:val="auto"/>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tentative="1">
      <w:start w:val="1"/>
      <w:numFmt w:val="bullet"/>
      <w:lvlText w:val=""/>
      <w:lvlJc w:val="left"/>
      <w:pPr>
        <w:tabs>
          <w:tab w:val="num" w:pos="2887"/>
        </w:tabs>
        <w:ind w:left="2887" w:hanging="360"/>
      </w:pPr>
      <w:rPr>
        <w:rFonts w:ascii="Wingdings" w:hAnsi="Wingdings" w:hint="default"/>
      </w:rPr>
    </w:lvl>
    <w:lvl w:ilvl="3" w:tplc="04090001" w:tentative="1">
      <w:start w:val="1"/>
      <w:numFmt w:val="bullet"/>
      <w:lvlText w:val=""/>
      <w:lvlJc w:val="left"/>
      <w:pPr>
        <w:tabs>
          <w:tab w:val="num" w:pos="3607"/>
        </w:tabs>
        <w:ind w:left="3607" w:hanging="360"/>
      </w:pPr>
      <w:rPr>
        <w:rFonts w:ascii="Symbol" w:hAnsi="Symbol" w:hint="default"/>
      </w:rPr>
    </w:lvl>
    <w:lvl w:ilvl="4" w:tplc="04090003" w:tentative="1">
      <w:start w:val="1"/>
      <w:numFmt w:val="bullet"/>
      <w:lvlText w:val="o"/>
      <w:lvlJc w:val="left"/>
      <w:pPr>
        <w:tabs>
          <w:tab w:val="num" w:pos="4327"/>
        </w:tabs>
        <w:ind w:left="4327" w:hanging="360"/>
      </w:pPr>
      <w:rPr>
        <w:rFonts w:ascii="Courier New" w:hAnsi="Courier New" w:cs="Courier New" w:hint="default"/>
      </w:rPr>
    </w:lvl>
    <w:lvl w:ilvl="5" w:tplc="04090005" w:tentative="1">
      <w:start w:val="1"/>
      <w:numFmt w:val="bullet"/>
      <w:lvlText w:val=""/>
      <w:lvlJc w:val="left"/>
      <w:pPr>
        <w:tabs>
          <w:tab w:val="num" w:pos="5047"/>
        </w:tabs>
        <w:ind w:left="5047" w:hanging="360"/>
      </w:pPr>
      <w:rPr>
        <w:rFonts w:ascii="Wingdings" w:hAnsi="Wingdings" w:hint="default"/>
      </w:rPr>
    </w:lvl>
    <w:lvl w:ilvl="6" w:tplc="04090001" w:tentative="1">
      <w:start w:val="1"/>
      <w:numFmt w:val="bullet"/>
      <w:lvlText w:val=""/>
      <w:lvlJc w:val="left"/>
      <w:pPr>
        <w:tabs>
          <w:tab w:val="num" w:pos="5767"/>
        </w:tabs>
        <w:ind w:left="5767" w:hanging="360"/>
      </w:pPr>
      <w:rPr>
        <w:rFonts w:ascii="Symbol" w:hAnsi="Symbol" w:hint="default"/>
      </w:rPr>
    </w:lvl>
    <w:lvl w:ilvl="7" w:tplc="04090003" w:tentative="1">
      <w:start w:val="1"/>
      <w:numFmt w:val="bullet"/>
      <w:lvlText w:val="o"/>
      <w:lvlJc w:val="left"/>
      <w:pPr>
        <w:tabs>
          <w:tab w:val="num" w:pos="6487"/>
        </w:tabs>
        <w:ind w:left="6487" w:hanging="360"/>
      </w:pPr>
      <w:rPr>
        <w:rFonts w:ascii="Courier New" w:hAnsi="Courier New" w:cs="Courier New" w:hint="default"/>
      </w:rPr>
    </w:lvl>
    <w:lvl w:ilvl="8" w:tplc="04090005" w:tentative="1">
      <w:start w:val="1"/>
      <w:numFmt w:val="bullet"/>
      <w:lvlText w:val=""/>
      <w:lvlJc w:val="left"/>
      <w:pPr>
        <w:tabs>
          <w:tab w:val="num" w:pos="7207"/>
        </w:tabs>
        <w:ind w:left="7207" w:hanging="360"/>
      </w:pPr>
      <w:rPr>
        <w:rFonts w:ascii="Wingdings" w:hAnsi="Wingdings" w:hint="default"/>
      </w:rPr>
    </w:lvl>
  </w:abstractNum>
  <w:abstractNum w:abstractNumId="14">
    <w:nsid w:val="612E76C8"/>
    <w:multiLevelType w:val="hybridMultilevel"/>
    <w:tmpl w:val="52FE3838"/>
    <w:lvl w:ilvl="0" w:tplc="EA4E7556">
      <w:start w:val="1"/>
      <w:numFmt w:val="bullet"/>
      <w:lvlText w:val=""/>
      <w:lvlPicBulletId w:val="1"/>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6D5462A"/>
    <w:multiLevelType w:val="multilevel"/>
    <w:tmpl w:val="4D96DD54"/>
    <w:lvl w:ilvl="0">
      <w:start w:val="1"/>
      <w:numFmt w:val="bullet"/>
      <w:lvlText w:val=""/>
      <w:lvlPicBulletId w:val="1"/>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19811AD"/>
    <w:multiLevelType w:val="hybridMultilevel"/>
    <w:tmpl w:val="F2DEF018"/>
    <w:lvl w:ilvl="0" w:tplc="60CAC27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nsid w:val="796A253B"/>
    <w:multiLevelType w:val="hybridMultilevel"/>
    <w:tmpl w:val="EBACDC2C"/>
    <w:lvl w:ilvl="0" w:tplc="8604CBF2">
      <w:start w:val="1"/>
      <w:numFmt w:val="bullet"/>
      <w:lvlText w:val=""/>
      <w:lvlPicBulletId w:val="2"/>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5"/>
  </w:num>
  <w:num w:numId="4">
    <w:abstractNumId w:val="7"/>
  </w:num>
  <w:num w:numId="5">
    <w:abstractNumId w:val="10"/>
  </w:num>
  <w:num w:numId="6">
    <w:abstractNumId w:val="8"/>
  </w:num>
  <w:num w:numId="7">
    <w:abstractNumId w:val="15"/>
  </w:num>
  <w:num w:numId="8">
    <w:abstractNumId w:val="17"/>
  </w:num>
  <w:num w:numId="9">
    <w:abstractNumId w:val="9"/>
  </w:num>
  <w:num w:numId="10">
    <w:abstractNumId w:val="13"/>
  </w:num>
  <w:num w:numId="11">
    <w:abstractNumId w:val="0"/>
  </w:num>
  <w:num w:numId="12">
    <w:abstractNumId w:val="6"/>
  </w:num>
  <w:num w:numId="13">
    <w:abstractNumId w:val="4"/>
  </w:num>
  <w:num w:numId="14">
    <w:abstractNumId w:val="1"/>
  </w:num>
  <w:num w:numId="15">
    <w:abstractNumId w:val="2"/>
  </w:num>
  <w:num w:numId="16">
    <w:abstractNumId w:val="11"/>
  </w:num>
  <w:num w:numId="17">
    <w:abstractNumId w:val="16"/>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9"/>
  <w:embedSystemFonts/>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D09BE"/>
    <w:rsid w:val="000148E7"/>
    <w:rsid w:val="00024208"/>
    <w:rsid w:val="000A571C"/>
    <w:rsid w:val="000E2321"/>
    <w:rsid w:val="000E3AD4"/>
    <w:rsid w:val="001452CA"/>
    <w:rsid w:val="001510F3"/>
    <w:rsid w:val="00156B33"/>
    <w:rsid w:val="00196BB5"/>
    <w:rsid w:val="001B6153"/>
    <w:rsid w:val="001E3BF1"/>
    <w:rsid w:val="00212CF7"/>
    <w:rsid w:val="00221B40"/>
    <w:rsid w:val="002312ED"/>
    <w:rsid w:val="00267893"/>
    <w:rsid w:val="00271590"/>
    <w:rsid w:val="002B6276"/>
    <w:rsid w:val="002F7C26"/>
    <w:rsid w:val="003671E2"/>
    <w:rsid w:val="003B26E2"/>
    <w:rsid w:val="003D55B3"/>
    <w:rsid w:val="003E6BE0"/>
    <w:rsid w:val="003F50E1"/>
    <w:rsid w:val="00430E0A"/>
    <w:rsid w:val="00431415"/>
    <w:rsid w:val="00441F7E"/>
    <w:rsid w:val="00447B36"/>
    <w:rsid w:val="00450E38"/>
    <w:rsid w:val="00463828"/>
    <w:rsid w:val="004A273E"/>
    <w:rsid w:val="004B3B8F"/>
    <w:rsid w:val="00593664"/>
    <w:rsid w:val="0061173F"/>
    <w:rsid w:val="00650546"/>
    <w:rsid w:val="00667BB5"/>
    <w:rsid w:val="00675F82"/>
    <w:rsid w:val="006769F5"/>
    <w:rsid w:val="006A0B42"/>
    <w:rsid w:val="006B3A9D"/>
    <w:rsid w:val="006C2979"/>
    <w:rsid w:val="00703D54"/>
    <w:rsid w:val="0078305B"/>
    <w:rsid w:val="007A6B05"/>
    <w:rsid w:val="007A731C"/>
    <w:rsid w:val="007C0A6C"/>
    <w:rsid w:val="00806CFD"/>
    <w:rsid w:val="00822F93"/>
    <w:rsid w:val="00823D69"/>
    <w:rsid w:val="00863AB7"/>
    <w:rsid w:val="008D35CC"/>
    <w:rsid w:val="008D651D"/>
    <w:rsid w:val="008D7F41"/>
    <w:rsid w:val="008F4699"/>
    <w:rsid w:val="00900B27"/>
    <w:rsid w:val="0093278A"/>
    <w:rsid w:val="00936D62"/>
    <w:rsid w:val="009954B1"/>
    <w:rsid w:val="009D7B60"/>
    <w:rsid w:val="00A825F7"/>
    <w:rsid w:val="00AB1A89"/>
    <w:rsid w:val="00B2500F"/>
    <w:rsid w:val="00B332A2"/>
    <w:rsid w:val="00BA1CEE"/>
    <w:rsid w:val="00BE709A"/>
    <w:rsid w:val="00BF4B80"/>
    <w:rsid w:val="00C23401"/>
    <w:rsid w:val="00C45A3E"/>
    <w:rsid w:val="00C4705B"/>
    <w:rsid w:val="00C618FF"/>
    <w:rsid w:val="00C72D6B"/>
    <w:rsid w:val="00C87C01"/>
    <w:rsid w:val="00CB3D5A"/>
    <w:rsid w:val="00D05017"/>
    <w:rsid w:val="00D36935"/>
    <w:rsid w:val="00D40C18"/>
    <w:rsid w:val="00D558D0"/>
    <w:rsid w:val="00D70FC8"/>
    <w:rsid w:val="00DB3B50"/>
    <w:rsid w:val="00DC1711"/>
    <w:rsid w:val="00DD09BE"/>
    <w:rsid w:val="00E12C8E"/>
    <w:rsid w:val="00E24DA3"/>
    <w:rsid w:val="00E62E5D"/>
    <w:rsid w:val="00E73713"/>
    <w:rsid w:val="00E827F3"/>
    <w:rsid w:val="00F156B9"/>
    <w:rsid w:val="00F442F9"/>
    <w:rsid w:val="00F620B5"/>
    <w:rsid w:val="00FC00DD"/>
    <w:rsid w:val="00FD4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D69"/>
    <w:rPr>
      <w:sz w:val="24"/>
      <w:szCs w:val="24"/>
    </w:rPr>
  </w:style>
  <w:style w:type="paragraph" w:styleId="Heading1">
    <w:name w:val="heading 1"/>
    <w:basedOn w:val="Normal"/>
    <w:next w:val="Normal"/>
    <w:qFormat/>
    <w:rsid w:val="00823D69"/>
    <w:pPr>
      <w:keepNext/>
      <w:jc w:val="center"/>
      <w:outlineLvl w:val="0"/>
    </w:pPr>
    <w:rPr>
      <w:b/>
      <w:sz w:val="36"/>
      <w:szCs w:val="40"/>
    </w:rPr>
  </w:style>
  <w:style w:type="paragraph" w:styleId="Heading2">
    <w:name w:val="heading 2"/>
    <w:basedOn w:val="Normal"/>
    <w:next w:val="Normal"/>
    <w:qFormat/>
    <w:rsid w:val="00823D69"/>
    <w:pPr>
      <w:keepNext/>
      <w:jc w:val="center"/>
      <w:outlineLvl w:val="1"/>
    </w:pPr>
    <w:rPr>
      <w:b/>
      <w:color w:val="FFCC00"/>
      <w:szCs w:val="32"/>
    </w:rPr>
  </w:style>
  <w:style w:type="paragraph" w:styleId="Heading3">
    <w:name w:val="heading 3"/>
    <w:basedOn w:val="Normal"/>
    <w:next w:val="Normal"/>
    <w:qFormat/>
    <w:rsid w:val="00823D69"/>
    <w:pPr>
      <w:keepNext/>
      <w:jc w:val="center"/>
      <w:outlineLvl w:val="2"/>
    </w:pPr>
    <w:rPr>
      <w:b/>
      <w:sz w:val="28"/>
      <w:szCs w:val="32"/>
    </w:rPr>
  </w:style>
  <w:style w:type="paragraph" w:styleId="Heading4">
    <w:name w:val="heading 4"/>
    <w:basedOn w:val="Normal"/>
    <w:next w:val="Normal"/>
    <w:qFormat/>
    <w:rsid w:val="00823D69"/>
    <w:pPr>
      <w:keepNext/>
      <w:jc w:val="center"/>
      <w:outlineLvl w:val="3"/>
    </w:pPr>
    <w:rPr>
      <w:b/>
      <w:u w:val="single"/>
    </w:rPr>
  </w:style>
  <w:style w:type="paragraph" w:styleId="Heading5">
    <w:name w:val="heading 5"/>
    <w:basedOn w:val="Normal"/>
    <w:next w:val="Normal"/>
    <w:qFormat/>
    <w:rsid w:val="00823D69"/>
    <w:pPr>
      <w:keepNext/>
      <w:outlineLvl w:val="4"/>
    </w:pPr>
    <w:rPr>
      <w:b/>
    </w:rPr>
  </w:style>
  <w:style w:type="paragraph" w:styleId="Heading6">
    <w:name w:val="heading 6"/>
    <w:basedOn w:val="Normal"/>
    <w:next w:val="Normal"/>
    <w:qFormat/>
    <w:rsid w:val="00823D69"/>
    <w:pPr>
      <w:keepNext/>
      <w:jc w:val="center"/>
      <w:outlineLvl w:val="5"/>
    </w:pPr>
    <w:rPr>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D69"/>
    <w:rPr>
      <w:rFonts w:ascii="Tahoma" w:hAnsi="Tahoma" w:cs="Tahoma"/>
      <w:sz w:val="16"/>
      <w:szCs w:val="16"/>
    </w:rPr>
  </w:style>
  <w:style w:type="paragraph" w:styleId="Footer">
    <w:name w:val="footer"/>
    <w:basedOn w:val="Normal"/>
    <w:rsid w:val="00823D69"/>
    <w:pPr>
      <w:tabs>
        <w:tab w:val="center" w:pos="4320"/>
        <w:tab w:val="right" w:pos="8640"/>
      </w:tabs>
    </w:pPr>
  </w:style>
  <w:style w:type="character" w:styleId="PageNumber">
    <w:name w:val="page number"/>
    <w:basedOn w:val="DefaultParagraphFont"/>
    <w:rsid w:val="00823D69"/>
  </w:style>
  <w:style w:type="paragraph" w:styleId="BodyText">
    <w:name w:val="Body Text"/>
    <w:basedOn w:val="Normal"/>
    <w:rsid w:val="00823D69"/>
    <w:pPr>
      <w:jc w:val="both"/>
    </w:pPr>
    <w:rPr>
      <w:sz w:val="20"/>
    </w:rPr>
  </w:style>
  <w:style w:type="paragraph" w:styleId="Title">
    <w:name w:val="Title"/>
    <w:basedOn w:val="Normal"/>
    <w:qFormat/>
    <w:rsid w:val="00823D69"/>
    <w:pPr>
      <w:jc w:val="center"/>
    </w:pPr>
    <w:rPr>
      <w:b/>
      <w:sz w:val="36"/>
      <w:szCs w:val="40"/>
    </w:rPr>
  </w:style>
  <w:style w:type="paragraph" w:styleId="Subtitle">
    <w:name w:val="Subtitle"/>
    <w:basedOn w:val="Normal"/>
    <w:qFormat/>
    <w:rsid w:val="00823D69"/>
    <w:pPr>
      <w:jc w:val="center"/>
    </w:pPr>
    <w:rPr>
      <w:b/>
      <w:szCs w:val="28"/>
    </w:rPr>
  </w:style>
  <w:style w:type="paragraph" w:styleId="BodyText2">
    <w:name w:val="Body Text 2"/>
    <w:basedOn w:val="Normal"/>
    <w:rsid w:val="00823D69"/>
    <w:pPr>
      <w:ind w:right="-180"/>
    </w:pPr>
    <w:rPr>
      <w:sz w:val="20"/>
    </w:rPr>
  </w:style>
  <w:style w:type="character" w:styleId="Hyperlink">
    <w:name w:val="Hyperlink"/>
    <w:basedOn w:val="DefaultParagraphFont"/>
    <w:rsid w:val="00806C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D69"/>
    <w:rPr>
      <w:sz w:val="24"/>
      <w:szCs w:val="24"/>
    </w:rPr>
  </w:style>
  <w:style w:type="paragraph" w:styleId="Heading1">
    <w:name w:val="heading 1"/>
    <w:basedOn w:val="Normal"/>
    <w:next w:val="Normal"/>
    <w:qFormat/>
    <w:rsid w:val="00823D69"/>
    <w:pPr>
      <w:keepNext/>
      <w:jc w:val="center"/>
      <w:outlineLvl w:val="0"/>
    </w:pPr>
    <w:rPr>
      <w:b/>
      <w:sz w:val="36"/>
      <w:szCs w:val="40"/>
    </w:rPr>
  </w:style>
  <w:style w:type="paragraph" w:styleId="Heading2">
    <w:name w:val="heading 2"/>
    <w:basedOn w:val="Normal"/>
    <w:next w:val="Normal"/>
    <w:qFormat/>
    <w:rsid w:val="00823D69"/>
    <w:pPr>
      <w:keepNext/>
      <w:jc w:val="center"/>
      <w:outlineLvl w:val="1"/>
    </w:pPr>
    <w:rPr>
      <w:b/>
      <w:color w:val="FFCC00"/>
      <w:szCs w:val="32"/>
    </w:rPr>
  </w:style>
  <w:style w:type="paragraph" w:styleId="Heading3">
    <w:name w:val="heading 3"/>
    <w:basedOn w:val="Normal"/>
    <w:next w:val="Normal"/>
    <w:qFormat/>
    <w:rsid w:val="00823D69"/>
    <w:pPr>
      <w:keepNext/>
      <w:jc w:val="center"/>
      <w:outlineLvl w:val="2"/>
    </w:pPr>
    <w:rPr>
      <w:b/>
      <w:sz w:val="28"/>
      <w:szCs w:val="32"/>
    </w:rPr>
  </w:style>
  <w:style w:type="paragraph" w:styleId="Heading4">
    <w:name w:val="heading 4"/>
    <w:basedOn w:val="Normal"/>
    <w:next w:val="Normal"/>
    <w:qFormat/>
    <w:rsid w:val="00823D69"/>
    <w:pPr>
      <w:keepNext/>
      <w:jc w:val="center"/>
      <w:outlineLvl w:val="3"/>
    </w:pPr>
    <w:rPr>
      <w:b/>
      <w:u w:val="single"/>
    </w:rPr>
  </w:style>
  <w:style w:type="paragraph" w:styleId="Heading5">
    <w:name w:val="heading 5"/>
    <w:basedOn w:val="Normal"/>
    <w:next w:val="Normal"/>
    <w:qFormat/>
    <w:rsid w:val="00823D69"/>
    <w:pPr>
      <w:keepNext/>
      <w:outlineLvl w:val="4"/>
    </w:pPr>
    <w:rPr>
      <w:b/>
    </w:rPr>
  </w:style>
  <w:style w:type="paragraph" w:styleId="Heading6">
    <w:name w:val="heading 6"/>
    <w:basedOn w:val="Normal"/>
    <w:next w:val="Normal"/>
    <w:qFormat/>
    <w:rsid w:val="00823D69"/>
    <w:pPr>
      <w:keepNext/>
      <w:jc w:val="center"/>
      <w:outlineLvl w:val="5"/>
    </w:pPr>
    <w:rPr>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3D69"/>
    <w:rPr>
      <w:rFonts w:ascii="Tahoma" w:hAnsi="Tahoma" w:cs="Tahoma"/>
      <w:sz w:val="16"/>
      <w:szCs w:val="16"/>
    </w:rPr>
  </w:style>
  <w:style w:type="paragraph" w:styleId="Footer">
    <w:name w:val="footer"/>
    <w:basedOn w:val="Normal"/>
    <w:rsid w:val="00823D69"/>
    <w:pPr>
      <w:tabs>
        <w:tab w:val="center" w:pos="4320"/>
        <w:tab w:val="right" w:pos="8640"/>
      </w:tabs>
    </w:pPr>
  </w:style>
  <w:style w:type="character" w:styleId="PageNumber">
    <w:name w:val="page number"/>
    <w:basedOn w:val="DefaultParagraphFont"/>
    <w:rsid w:val="00823D69"/>
  </w:style>
  <w:style w:type="paragraph" w:styleId="BodyText">
    <w:name w:val="Body Text"/>
    <w:basedOn w:val="Normal"/>
    <w:rsid w:val="00823D69"/>
    <w:pPr>
      <w:jc w:val="both"/>
    </w:pPr>
    <w:rPr>
      <w:sz w:val="20"/>
    </w:rPr>
  </w:style>
  <w:style w:type="paragraph" w:styleId="Title">
    <w:name w:val="Title"/>
    <w:basedOn w:val="Normal"/>
    <w:qFormat/>
    <w:rsid w:val="00823D69"/>
    <w:pPr>
      <w:jc w:val="center"/>
    </w:pPr>
    <w:rPr>
      <w:b/>
      <w:sz w:val="36"/>
      <w:szCs w:val="40"/>
    </w:rPr>
  </w:style>
  <w:style w:type="paragraph" w:styleId="Subtitle">
    <w:name w:val="Subtitle"/>
    <w:basedOn w:val="Normal"/>
    <w:qFormat/>
    <w:rsid w:val="00823D69"/>
    <w:pPr>
      <w:jc w:val="center"/>
    </w:pPr>
    <w:rPr>
      <w:b/>
      <w:szCs w:val="28"/>
    </w:rPr>
  </w:style>
  <w:style w:type="paragraph" w:styleId="BodyText2">
    <w:name w:val="Body Text 2"/>
    <w:basedOn w:val="Normal"/>
    <w:rsid w:val="00823D69"/>
    <w:pPr>
      <w:ind w:right="-180"/>
    </w:pPr>
    <w:rPr>
      <w:sz w:val="20"/>
    </w:rPr>
  </w:style>
  <w:style w:type="character" w:styleId="Hyperlink">
    <w:name w:val="Hyperlink"/>
    <w:basedOn w:val="DefaultParagraphFont"/>
    <w:rsid w:val="00806C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h.wilsonjr@slps.org"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5.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gif"/><Relationship Id="rId1" Type="http://schemas.openxmlformats.org/officeDocument/2006/relationships/image" Target="media/image1.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1452</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Clyde C</vt:lpstr>
    </vt:vector>
  </TitlesOfParts>
  <Company>SLPS</Company>
  <LinksUpToDate>false</LinksUpToDate>
  <CharactersWithSpaces>10702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Clyde C</dc:title>
  <dc:creator>St. Louis Public Schools</dc:creator>
  <cp:lastModifiedBy>Joseph F. Wilson Jr.</cp:lastModifiedBy>
  <cp:revision>3</cp:revision>
  <cp:lastPrinted>2012-08-13T19:47:00Z</cp:lastPrinted>
  <dcterms:created xsi:type="dcterms:W3CDTF">2014-08-07T18:49:00Z</dcterms:created>
  <dcterms:modified xsi:type="dcterms:W3CDTF">2014-08-08T12:00:00Z</dcterms:modified>
</cp:coreProperties>
</file>